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37F7C" w:rsidRDefault="00A37F7C">
      <w:pPr>
        <w:pStyle w:val="30"/>
        <w:shd w:val="clear" w:color="auto" w:fill="auto"/>
        <w:spacing w:after="1070"/>
        <w:ind w:right="100"/>
      </w:pPr>
    </w:p>
    <w:p w:rsidR="00A37F7C" w:rsidRDefault="00A37F7C">
      <w:pPr>
        <w:pStyle w:val="30"/>
        <w:shd w:val="clear" w:color="auto" w:fill="auto"/>
        <w:spacing w:after="1070"/>
        <w:ind w:right="100"/>
      </w:pPr>
    </w:p>
    <w:p w:rsidR="00C1245D" w:rsidRDefault="00105AF8">
      <w:pPr>
        <w:pStyle w:val="30"/>
        <w:shd w:val="clear" w:color="auto" w:fill="auto"/>
        <w:spacing w:after="1070"/>
        <w:ind w:right="100"/>
      </w:pPr>
      <w:r>
        <w:t>СХЕМА ТЕПЛОСНАБЖЕНИЯ</w:t>
      </w:r>
      <w:r>
        <w:br/>
        <w:t xml:space="preserve">СЕЛА </w:t>
      </w:r>
      <w:r w:rsidR="003919C1">
        <w:t>УСТЬ-ПИТ</w:t>
      </w:r>
      <w:r>
        <w:t xml:space="preserve"> </w:t>
      </w:r>
      <w:r w:rsidR="004346B2">
        <w:br/>
      </w:r>
      <w:r>
        <w:t xml:space="preserve"> ЕНИСЕЙСКОГО </w:t>
      </w:r>
      <w:r w:rsidR="004346B2">
        <w:t>РАЙОНА</w:t>
      </w:r>
      <w:r w:rsidR="004346B2">
        <w:br/>
      </w:r>
      <w:r w:rsidR="00496535">
        <w:t>Д</w:t>
      </w:r>
      <w:r>
        <w:t>О 2028</w:t>
      </w:r>
      <w:r w:rsidR="008F050A">
        <w:t xml:space="preserve"> ГОДА</w:t>
      </w:r>
      <w:r w:rsidR="008F050A">
        <w:br/>
        <w:t>(АКТУАЛИЗАЦИЯ НА 202</w:t>
      </w:r>
      <w:r w:rsidR="00595014">
        <w:t>4</w:t>
      </w:r>
      <w:r w:rsidR="004346B2">
        <w:t xml:space="preserve"> ГОД)</w:t>
      </w:r>
    </w:p>
    <w:p w:rsidR="006D50BD" w:rsidRDefault="004346B2" w:rsidP="00BD43BD">
      <w:pPr>
        <w:pStyle w:val="30"/>
        <w:shd w:val="clear" w:color="auto" w:fill="auto"/>
        <w:spacing w:after="0" w:line="442" w:lineRule="exact"/>
        <w:ind w:left="540"/>
      </w:pPr>
      <w:r>
        <w:t>ОБОСНОВЫВАЮЩИЕ МАТЕРИАЛЫ</w:t>
      </w:r>
    </w:p>
    <w:p w:rsidR="006D50BD" w:rsidRDefault="006D50BD" w:rsidP="006D50BD">
      <w:pPr>
        <w:pStyle w:val="30"/>
        <w:shd w:val="clear" w:color="auto" w:fill="auto"/>
        <w:spacing w:after="0" w:line="442" w:lineRule="exact"/>
        <w:ind w:left="540"/>
        <w:jc w:val="left"/>
      </w:pPr>
    </w:p>
    <w:p w:rsidR="006D50BD" w:rsidRDefault="006D50BD" w:rsidP="006D50BD">
      <w:pPr>
        <w:pStyle w:val="30"/>
        <w:shd w:val="clear" w:color="auto" w:fill="auto"/>
        <w:spacing w:after="0" w:line="442" w:lineRule="exact"/>
        <w:ind w:left="540"/>
        <w:jc w:val="left"/>
      </w:pPr>
    </w:p>
    <w:p w:rsidR="006D50BD" w:rsidRDefault="006D50BD" w:rsidP="006D50BD">
      <w:pPr>
        <w:pStyle w:val="30"/>
        <w:shd w:val="clear" w:color="auto" w:fill="auto"/>
        <w:spacing w:after="0" w:line="442" w:lineRule="exact"/>
        <w:ind w:left="540"/>
        <w:jc w:val="left"/>
      </w:pPr>
    </w:p>
    <w:tbl>
      <w:tblPr>
        <w:tblStyle w:val="af4"/>
        <w:tblW w:w="0" w:type="auto"/>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8"/>
        <w:gridCol w:w="5058"/>
      </w:tblGrid>
      <w:tr w:rsidR="006D50BD" w:rsidTr="00BD43BD">
        <w:tc>
          <w:tcPr>
            <w:tcW w:w="5328" w:type="dxa"/>
          </w:tcPr>
          <w:p w:rsidR="006D50BD" w:rsidRPr="006D50BD" w:rsidRDefault="006D50BD" w:rsidP="00105AF8">
            <w:pPr>
              <w:pStyle w:val="30"/>
              <w:shd w:val="clear" w:color="auto" w:fill="auto"/>
              <w:spacing w:after="0" w:line="240" w:lineRule="auto"/>
              <w:jc w:val="left"/>
              <w:rPr>
                <w:b w:val="0"/>
                <w:sz w:val="28"/>
                <w:szCs w:val="28"/>
              </w:rPr>
            </w:pPr>
          </w:p>
        </w:tc>
        <w:tc>
          <w:tcPr>
            <w:tcW w:w="5328" w:type="dxa"/>
          </w:tcPr>
          <w:p w:rsidR="006D50BD" w:rsidRDefault="006D50BD" w:rsidP="006D50BD">
            <w:pPr>
              <w:pStyle w:val="30"/>
              <w:shd w:val="clear" w:color="auto" w:fill="auto"/>
              <w:spacing w:after="0" w:line="442" w:lineRule="exact"/>
              <w:jc w:val="left"/>
            </w:pPr>
          </w:p>
        </w:tc>
      </w:tr>
    </w:tbl>
    <w:p w:rsidR="00C1245D" w:rsidRDefault="00C1245D" w:rsidP="00496535">
      <w:pPr>
        <w:spacing w:line="240" w:lineRule="exact"/>
        <w:ind w:left="1701"/>
        <w:rPr>
          <w:sz w:val="19"/>
          <w:szCs w:val="19"/>
        </w:rPr>
      </w:pPr>
    </w:p>
    <w:p w:rsidR="00C1245D" w:rsidRDefault="00C1245D">
      <w:pPr>
        <w:spacing w:before="82" w:after="82" w:line="240" w:lineRule="exact"/>
        <w:rPr>
          <w:sz w:val="19"/>
          <w:szCs w:val="19"/>
        </w:rPr>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BD43BD" w:rsidRDefault="00BD43BD">
      <w:pPr>
        <w:spacing w:line="360" w:lineRule="exact"/>
      </w:pPr>
    </w:p>
    <w:p w:rsidR="00BD43BD" w:rsidRDefault="00BD43BD">
      <w:pPr>
        <w:spacing w:line="360" w:lineRule="exact"/>
      </w:pPr>
    </w:p>
    <w:p w:rsidR="00BD43BD" w:rsidRDefault="00BD43BD">
      <w:pPr>
        <w:spacing w:line="360" w:lineRule="exact"/>
      </w:pPr>
    </w:p>
    <w:p w:rsidR="00BD43BD" w:rsidRDefault="00BD43BD">
      <w:pPr>
        <w:spacing w:line="360" w:lineRule="exact"/>
      </w:pPr>
    </w:p>
    <w:p w:rsidR="00BD43BD" w:rsidRDefault="00BD43BD">
      <w:pPr>
        <w:spacing w:line="360" w:lineRule="exact"/>
      </w:pPr>
    </w:p>
    <w:p w:rsidR="00C1245D" w:rsidRDefault="00A37F7C">
      <w:pPr>
        <w:spacing w:line="360" w:lineRule="exact"/>
      </w:pPr>
      <w:r>
        <w:rPr>
          <w:noProof/>
          <w:lang w:bidi="ar-SA"/>
        </w:rPr>
        <mc:AlternateContent>
          <mc:Choice Requires="wps">
            <w:drawing>
              <wp:anchor distT="0" distB="0" distL="63500" distR="63500" simplePos="0" relativeHeight="251642368" behindDoc="0" locked="0" layoutInCell="1" allowOverlap="1" wp14:anchorId="5DE85CDA" wp14:editId="363F0651">
                <wp:simplePos x="0" y="0"/>
                <wp:positionH relativeFrom="margin">
                  <wp:posOffset>1893570</wp:posOffset>
                </wp:positionH>
                <wp:positionV relativeFrom="paragraph">
                  <wp:posOffset>60325</wp:posOffset>
                </wp:positionV>
                <wp:extent cx="2155190" cy="204470"/>
                <wp:effectExtent l="0" t="635" r="0" b="4445"/>
                <wp:wrapNone/>
                <wp:docPr id="49"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519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Pr="00D77B05" w:rsidRDefault="00A95A6F" w:rsidP="00105AF8">
                            <w:pPr>
                              <w:jc w:val="center"/>
                            </w:pPr>
                            <w:r w:rsidRPr="00D77B05">
                              <w:rPr>
                                <w:rStyle w:val="2Exact0"/>
                                <w:rFonts w:eastAsia="Courier New"/>
                                <w:u w:val="none"/>
                              </w:rPr>
                              <w:t>г. Енисейск 202</w:t>
                            </w:r>
                            <w:r>
                              <w:rPr>
                                <w:rStyle w:val="2Exact0"/>
                                <w:rFonts w:eastAsia="Courier New"/>
                                <w:u w:val="none"/>
                              </w:rPr>
                              <w:t>3</w:t>
                            </w:r>
                            <w:r w:rsidRPr="00D77B05">
                              <w:rPr>
                                <w:rStyle w:val="2Exact0"/>
                                <w:rFonts w:eastAsia="Courier New"/>
                                <w:u w:val="none"/>
                              </w:rPr>
                              <w:t xml:space="preserve"> г.</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DE85CDA" id="_x0000_t202" coordsize="21600,21600" o:spt="202" path="m,l,21600r21600,l21600,xe">
                <v:stroke joinstyle="miter"/>
                <v:path gradientshapeok="t" o:connecttype="rect"/>
              </v:shapetype>
              <v:shape id="Text Box 71" o:spid="_x0000_s1026" type="#_x0000_t202" style="position:absolute;margin-left:149.1pt;margin-top:4.75pt;width:169.7pt;height:16.1pt;z-index:2516423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" filled="f" stroked="f">
                <v:textbox style="mso-fit-shape-to-text:t" inset="0,0,0,0">
                  <w:txbxContent>
                    <w:p w:rsidR="00A95A6F" w:rsidRPr="00D77B05" w:rsidRDefault="00A95A6F" w:rsidP="00105AF8">
                      <w:pPr>
                        <w:jc w:val="center"/>
                      </w:pPr>
                      <w:r w:rsidRPr="00D77B05">
                        <w:rPr>
                          <w:rStyle w:val="2Exact0"/>
                          <w:rFonts w:eastAsia="Courier New"/>
                          <w:u w:val="none"/>
                        </w:rPr>
                        <w:t>г. Енисейск 202</w:t>
                      </w:r>
                      <w:r>
                        <w:rPr>
                          <w:rStyle w:val="2Exact0"/>
                          <w:rFonts w:eastAsia="Courier New"/>
                          <w:u w:val="none"/>
                        </w:rPr>
                        <w:t>3</w:t>
                      </w:r>
                      <w:r w:rsidRPr="00D77B05">
                        <w:rPr>
                          <w:rStyle w:val="2Exact0"/>
                          <w:rFonts w:eastAsia="Courier New"/>
                          <w:u w:val="none"/>
                        </w:rPr>
                        <w:t xml:space="preserve"> г.</w:t>
                      </w:r>
                    </w:p>
                  </w:txbxContent>
                </v:textbox>
                <w10:wrap anchorx="margin"/>
              </v:shape>
            </w:pict>
          </mc:Fallback>
        </mc:AlternateContent>
      </w:r>
    </w:p>
    <w:p w:rsidR="005E530E" w:rsidRPr="009F32A1" w:rsidRDefault="009F32A1" w:rsidP="009F32A1">
      <w:pPr>
        <w:pStyle w:val="32"/>
        <w:rPr>
          <w:b/>
          <w:sz w:val="28"/>
        </w:rPr>
      </w:pPr>
      <w:r w:rsidRPr="009F32A1">
        <w:rPr>
          <w:b/>
          <w:sz w:val="28"/>
        </w:rPr>
        <w:lastRenderedPageBreak/>
        <w:t>Содержание</w:t>
      </w:r>
    </w:p>
    <w:p w:rsidR="009F32A1" w:rsidRPr="009F32A1" w:rsidRDefault="009F32A1" w:rsidP="009F32A1">
      <w:pPr>
        <w:pStyle w:val="32"/>
        <w:rPr>
          <w:b/>
          <w:sz w:val="28"/>
        </w:rPr>
      </w:pPr>
    </w:p>
    <w:tbl>
      <w:tblPr>
        <w:tblW w:w="10743" w:type="dxa"/>
        <w:tblLook w:val="04A0" w:firstRow="1" w:lastRow="0" w:firstColumn="1" w:lastColumn="0" w:noHBand="0" w:noVBand="1"/>
      </w:tblPr>
      <w:tblGrid>
        <w:gridCol w:w="496"/>
        <w:gridCol w:w="9398"/>
        <w:gridCol w:w="849"/>
      </w:tblGrid>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1</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Существующее положение в сфере производства, передачи и потребления тепловой энергии для целей теплоснабжения</w:t>
            </w:r>
          </w:p>
        </w:tc>
        <w:tc>
          <w:tcPr>
            <w:tcW w:w="854" w:type="dxa"/>
            <w:shd w:val="clear" w:color="auto" w:fill="auto"/>
          </w:tcPr>
          <w:p w:rsidR="003F0645" w:rsidRPr="00D77B05" w:rsidRDefault="003F0645" w:rsidP="00C37E79">
            <w:pPr>
              <w:pStyle w:val="32"/>
              <w:jc w:val="center"/>
              <w:rPr>
                <w:sz w:val="28"/>
              </w:rPr>
            </w:pPr>
            <w:r w:rsidRPr="00D77B05">
              <w:rPr>
                <w:sz w:val="28"/>
              </w:rPr>
              <w:t>3</w:t>
            </w: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2</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Перспективное потребление тепловой энергии на цели теплоснабжения</w:t>
            </w:r>
          </w:p>
        </w:tc>
        <w:tc>
          <w:tcPr>
            <w:tcW w:w="854" w:type="dxa"/>
            <w:shd w:val="clear" w:color="auto" w:fill="auto"/>
          </w:tcPr>
          <w:p w:rsidR="003F0645" w:rsidRPr="00D77B05" w:rsidRDefault="003F0645" w:rsidP="00C37E79">
            <w:pPr>
              <w:pStyle w:val="32"/>
              <w:jc w:val="center"/>
              <w:rPr>
                <w:sz w:val="28"/>
              </w:rPr>
            </w:pPr>
            <w:r>
              <w:rPr>
                <w:sz w:val="28"/>
              </w:rPr>
              <w:t>22</w:t>
            </w: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3</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Перспективные балансы тепловой мощности источников тепловой энергии и тепловой нагрузки</w:t>
            </w:r>
          </w:p>
        </w:tc>
        <w:tc>
          <w:tcPr>
            <w:tcW w:w="854" w:type="dxa"/>
            <w:shd w:val="clear" w:color="auto" w:fill="auto"/>
          </w:tcPr>
          <w:p w:rsidR="003F0645" w:rsidRPr="00D77B05" w:rsidRDefault="003F0645" w:rsidP="00C37E79">
            <w:pPr>
              <w:pStyle w:val="32"/>
              <w:jc w:val="center"/>
              <w:rPr>
                <w:sz w:val="28"/>
              </w:rPr>
            </w:pPr>
            <w:r>
              <w:rPr>
                <w:sz w:val="28"/>
              </w:rPr>
              <w:t>34</w:t>
            </w: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4</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854" w:type="dxa"/>
            <w:shd w:val="clear" w:color="auto" w:fill="auto"/>
          </w:tcPr>
          <w:p w:rsidR="003F0645" w:rsidRPr="00D77B05" w:rsidRDefault="003F0645" w:rsidP="00C37E79">
            <w:pPr>
              <w:pStyle w:val="32"/>
              <w:jc w:val="center"/>
              <w:rPr>
                <w:sz w:val="28"/>
              </w:rPr>
            </w:pPr>
            <w:r>
              <w:rPr>
                <w:sz w:val="28"/>
              </w:rPr>
              <w:t>35</w:t>
            </w:r>
          </w:p>
          <w:p w:rsidR="003F0645" w:rsidRPr="00D77B05" w:rsidRDefault="003F0645" w:rsidP="00C37E79">
            <w:pPr>
              <w:pStyle w:val="32"/>
              <w:jc w:val="center"/>
              <w:rPr>
                <w:sz w:val="28"/>
              </w:rPr>
            </w:pP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5</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Предложения по строительству, реконструкции и техническому перевооружению источников тепловой энергии</w:t>
            </w:r>
          </w:p>
        </w:tc>
        <w:tc>
          <w:tcPr>
            <w:tcW w:w="854" w:type="dxa"/>
            <w:shd w:val="clear" w:color="auto" w:fill="auto"/>
          </w:tcPr>
          <w:p w:rsidR="003F0645" w:rsidRPr="00D77B05" w:rsidRDefault="003F0645" w:rsidP="00C37E79">
            <w:pPr>
              <w:pStyle w:val="32"/>
              <w:jc w:val="center"/>
              <w:rPr>
                <w:sz w:val="28"/>
              </w:rPr>
            </w:pPr>
            <w:r>
              <w:rPr>
                <w:sz w:val="28"/>
              </w:rPr>
              <w:t>38</w:t>
            </w: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6</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Предложения по новому строительству и реконструкции тепловых сетей</w:t>
            </w:r>
          </w:p>
        </w:tc>
        <w:tc>
          <w:tcPr>
            <w:tcW w:w="854" w:type="dxa"/>
            <w:shd w:val="clear" w:color="auto" w:fill="auto"/>
          </w:tcPr>
          <w:p w:rsidR="003F0645" w:rsidRPr="00D77B05" w:rsidRDefault="003F0645" w:rsidP="00C37E79">
            <w:pPr>
              <w:pStyle w:val="32"/>
              <w:jc w:val="center"/>
              <w:rPr>
                <w:sz w:val="28"/>
              </w:rPr>
            </w:pPr>
            <w:r>
              <w:rPr>
                <w:sz w:val="28"/>
              </w:rPr>
              <w:t>44</w:t>
            </w: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7</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Перспективные топливные балансы</w:t>
            </w:r>
          </w:p>
        </w:tc>
        <w:tc>
          <w:tcPr>
            <w:tcW w:w="854" w:type="dxa"/>
            <w:shd w:val="clear" w:color="auto" w:fill="auto"/>
          </w:tcPr>
          <w:p w:rsidR="003F0645" w:rsidRPr="00D77B05" w:rsidRDefault="003F0645" w:rsidP="00C37E79">
            <w:pPr>
              <w:pStyle w:val="32"/>
              <w:jc w:val="center"/>
              <w:rPr>
                <w:sz w:val="28"/>
              </w:rPr>
            </w:pPr>
            <w:r>
              <w:rPr>
                <w:sz w:val="28"/>
              </w:rPr>
              <w:t>47</w:t>
            </w: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8</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Оценка надежности теплоснабжения</w:t>
            </w:r>
          </w:p>
        </w:tc>
        <w:tc>
          <w:tcPr>
            <w:tcW w:w="854" w:type="dxa"/>
            <w:shd w:val="clear" w:color="auto" w:fill="auto"/>
          </w:tcPr>
          <w:p w:rsidR="003F0645" w:rsidRPr="00D77B05" w:rsidRDefault="003F0645" w:rsidP="00C37E79">
            <w:pPr>
              <w:pStyle w:val="32"/>
              <w:jc w:val="center"/>
              <w:rPr>
                <w:sz w:val="28"/>
              </w:rPr>
            </w:pPr>
            <w:r>
              <w:rPr>
                <w:sz w:val="28"/>
              </w:rPr>
              <w:t>49</w:t>
            </w: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9</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Обоснование инвестиций в строительство,  реконструкцию и техническое перевооружение</w:t>
            </w:r>
          </w:p>
        </w:tc>
        <w:tc>
          <w:tcPr>
            <w:tcW w:w="854" w:type="dxa"/>
            <w:shd w:val="clear" w:color="auto" w:fill="auto"/>
          </w:tcPr>
          <w:p w:rsidR="003F0645" w:rsidRPr="00D77B05" w:rsidRDefault="003F0645" w:rsidP="00C37E79">
            <w:pPr>
              <w:pStyle w:val="32"/>
              <w:jc w:val="center"/>
              <w:rPr>
                <w:sz w:val="28"/>
              </w:rPr>
            </w:pPr>
            <w:r>
              <w:rPr>
                <w:sz w:val="28"/>
              </w:rPr>
              <w:t>60</w:t>
            </w: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10</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Реестр единых теплоснабжающих организаций</w:t>
            </w:r>
          </w:p>
        </w:tc>
        <w:tc>
          <w:tcPr>
            <w:tcW w:w="854" w:type="dxa"/>
            <w:shd w:val="clear" w:color="auto" w:fill="auto"/>
          </w:tcPr>
          <w:p w:rsidR="003F0645" w:rsidRPr="00D77B05" w:rsidRDefault="003F0645" w:rsidP="00C37E79">
            <w:pPr>
              <w:pStyle w:val="32"/>
              <w:jc w:val="center"/>
              <w:rPr>
                <w:sz w:val="28"/>
              </w:rPr>
            </w:pPr>
            <w:r>
              <w:rPr>
                <w:sz w:val="28"/>
              </w:rPr>
              <w:t>63</w:t>
            </w: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11</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 xml:space="preserve">Электронная модель системы теплоснабжения </w:t>
            </w:r>
          </w:p>
        </w:tc>
        <w:tc>
          <w:tcPr>
            <w:tcW w:w="854" w:type="dxa"/>
            <w:shd w:val="clear" w:color="auto" w:fill="auto"/>
          </w:tcPr>
          <w:p w:rsidR="003F0645" w:rsidRPr="00D77B05" w:rsidRDefault="003F0645" w:rsidP="00C37E79">
            <w:pPr>
              <w:pStyle w:val="32"/>
              <w:jc w:val="center"/>
              <w:rPr>
                <w:sz w:val="28"/>
              </w:rPr>
            </w:pPr>
            <w:r>
              <w:rPr>
                <w:sz w:val="28"/>
              </w:rPr>
              <w:t>70</w:t>
            </w: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12</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Мастер-план развития систем теплоснабжения поселения</w:t>
            </w:r>
          </w:p>
        </w:tc>
        <w:tc>
          <w:tcPr>
            <w:tcW w:w="854" w:type="dxa"/>
            <w:shd w:val="clear" w:color="auto" w:fill="auto"/>
          </w:tcPr>
          <w:p w:rsidR="003F0645" w:rsidRDefault="000066F8" w:rsidP="00C37E79">
            <w:pPr>
              <w:pStyle w:val="32"/>
              <w:jc w:val="center"/>
              <w:rPr>
                <w:sz w:val="28"/>
              </w:rPr>
            </w:pPr>
            <w:r>
              <w:rPr>
                <w:sz w:val="28"/>
              </w:rPr>
              <w:t>75</w:t>
            </w: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13</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Предложения по переводу открытых систем теплоснабжения (горячего водоснабжения) в закрытые системы горячего водоснабжения</w:t>
            </w:r>
          </w:p>
        </w:tc>
        <w:tc>
          <w:tcPr>
            <w:tcW w:w="854" w:type="dxa"/>
            <w:shd w:val="clear" w:color="auto" w:fill="auto"/>
          </w:tcPr>
          <w:p w:rsidR="003F0645" w:rsidRDefault="000066F8" w:rsidP="00C37E79">
            <w:pPr>
              <w:pStyle w:val="32"/>
              <w:jc w:val="center"/>
              <w:rPr>
                <w:sz w:val="28"/>
              </w:rPr>
            </w:pPr>
            <w:r>
              <w:rPr>
                <w:sz w:val="28"/>
              </w:rPr>
              <w:t>75</w:t>
            </w: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14</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Индикаторы развития систем теплоснабжения поселения, городского округа, города федерального значения</w:t>
            </w:r>
          </w:p>
        </w:tc>
        <w:tc>
          <w:tcPr>
            <w:tcW w:w="854" w:type="dxa"/>
            <w:shd w:val="clear" w:color="auto" w:fill="auto"/>
          </w:tcPr>
          <w:p w:rsidR="003F0645" w:rsidRDefault="000066F8" w:rsidP="00C37E79">
            <w:pPr>
              <w:pStyle w:val="32"/>
              <w:jc w:val="center"/>
              <w:rPr>
                <w:sz w:val="28"/>
              </w:rPr>
            </w:pPr>
            <w:r>
              <w:rPr>
                <w:sz w:val="28"/>
              </w:rPr>
              <w:t>75</w:t>
            </w: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15</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Ценовые (тарифные) последствия</w:t>
            </w:r>
          </w:p>
        </w:tc>
        <w:tc>
          <w:tcPr>
            <w:tcW w:w="854" w:type="dxa"/>
            <w:shd w:val="clear" w:color="auto" w:fill="auto"/>
          </w:tcPr>
          <w:p w:rsidR="003F0645" w:rsidRDefault="000066F8" w:rsidP="00C37E79">
            <w:pPr>
              <w:pStyle w:val="32"/>
              <w:jc w:val="center"/>
              <w:rPr>
                <w:sz w:val="28"/>
              </w:rPr>
            </w:pPr>
            <w:r>
              <w:rPr>
                <w:sz w:val="28"/>
              </w:rPr>
              <w:t>76</w:t>
            </w: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16</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Реестр мероприятий схемы теплоснабжения</w:t>
            </w:r>
          </w:p>
        </w:tc>
        <w:tc>
          <w:tcPr>
            <w:tcW w:w="854" w:type="dxa"/>
            <w:shd w:val="clear" w:color="auto" w:fill="auto"/>
          </w:tcPr>
          <w:p w:rsidR="003F0645" w:rsidRDefault="000066F8" w:rsidP="00C37E79">
            <w:pPr>
              <w:pStyle w:val="32"/>
              <w:jc w:val="center"/>
              <w:rPr>
                <w:sz w:val="28"/>
              </w:rPr>
            </w:pPr>
            <w:r>
              <w:rPr>
                <w:sz w:val="28"/>
              </w:rPr>
              <w:t>78</w:t>
            </w: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17</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Замечания и предложения к проекту схемы теплоснабжения</w:t>
            </w:r>
          </w:p>
        </w:tc>
        <w:tc>
          <w:tcPr>
            <w:tcW w:w="854" w:type="dxa"/>
            <w:shd w:val="clear" w:color="auto" w:fill="auto"/>
          </w:tcPr>
          <w:p w:rsidR="003F0645" w:rsidRDefault="000066F8" w:rsidP="00C37E79">
            <w:pPr>
              <w:pStyle w:val="32"/>
              <w:jc w:val="center"/>
              <w:rPr>
                <w:sz w:val="28"/>
              </w:rPr>
            </w:pPr>
            <w:r>
              <w:rPr>
                <w:sz w:val="28"/>
              </w:rPr>
              <w:t>78</w:t>
            </w:r>
          </w:p>
        </w:tc>
      </w:tr>
      <w:tr w:rsidR="003F0645" w:rsidRPr="00627F35" w:rsidTr="003F0645">
        <w:tc>
          <w:tcPr>
            <w:tcW w:w="392" w:type="dxa"/>
          </w:tcPr>
          <w:p w:rsidR="003F0645" w:rsidRPr="003F0645" w:rsidRDefault="003F0645" w:rsidP="003F0645">
            <w:pPr>
              <w:rPr>
                <w:rFonts w:ascii="Times New Roman" w:hAnsi="Times New Roman" w:cs="Times New Roman"/>
                <w:sz w:val="28"/>
              </w:rPr>
            </w:pPr>
            <w:r>
              <w:rPr>
                <w:rFonts w:ascii="Times New Roman" w:hAnsi="Times New Roman" w:cs="Times New Roman"/>
                <w:sz w:val="28"/>
              </w:rPr>
              <w:t>18</w:t>
            </w:r>
          </w:p>
        </w:tc>
        <w:tc>
          <w:tcPr>
            <w:tcW w:w="9497" w:type="dxa"/>
            <w:shd w:val="clear" w:color="auto" w:fill="auto"/>
          </w:tcPr>
          <w:p w:rsidR="003F0645" w:rsidRPr="003F0645" w:rsidRDefault="003F0645" w:rsidP="003F0645">
            <w:pPr>
              <w:rPr>
                <w:rFonts w:ascii="Times New Roman" w:hAnsi="Times New Roman" w:cs="Times New Roman"/>
                <w:sz w:val="28"/>
              </w:rPr>
            </w:pPr>
            <w:r w:rsidRPr="003F0645">
              <w:rPr>
                <w:rFonts w:ascii="Times New Roman" w:hAnsi="Times New Roman" w:cs="Times New Roman"/>
                <w:sz w:val="28"/>
              </w:rPr>
              <w:t>Сводный том изменений, выполненных в доработанной и (или) актуализированной схеме теплоснабжения</w:t>
            </w:r>
          </w:p>
        </w:tc>
        <w:tc>
          <w:tcPr>
            <w:tcW w:w="854" w:type="dxa"/>
            <w:shd w:val="clear" w:color="auto" w:fill="auto"/>
          </w:tcPr>
          <w:p w:rsidR="003F0645" w:rsidRDefault="000066F8" w:rsidP="00C37E79">
            <w:pPr>
              <w:pStyle w:val="32"/>
              <w:jc w:val="center"/>
              <w:rPr>
                <w:sz w:val="28"/>
              </w:rPr>
            </w:pPr>
            <w:r>
              <w:rPr>
                <w:sz w:val="28"/>
              </w:rPr>
              <w:t>78</w:t>
            </w:r>
          </w:p>
        </w:tc>
      </w:tr>
    </w:tbl>
    <w:p w:rsidR="00A85800" w:rsidRPr="00A85800" w:rsidRDefault="00A85800" w:rsidP="00A85800">
      <w:pPr>
        <w:pStyle w:val="Default"/>
        <w:ind w:hanging="142"/>
        <w:jc w:val="both"/>
        <w:rPr>
          <w:sz w:val="28"/>
          <w:szCs w:val="26"/>
        </w:rPr>
      </w:pPr>
    </w:p>
    <w:p w:rsidR="00A85800" w:rsidRPr="009F32A1" w:rsidRDefault="00A85800" w:rsidP="009617FD">
      <w:pPr>
        <w:pStyle w:val="34"/>
        <w:keepNext/>
        <w:keepLines/>
        <w:shd w:val="clear" w:color="auto" w:fill="auto"/>
        <w:spacing w:after="0" w:line="240" w:lineRule="auto"/>
        <w:ind w:left="-142" w:firstLine="0"/>
        <w:jc w:val="both"/>
        <w:rPr>
          <w:b w:val="0"/>
          <w:caps/>
        </w:rPr>
      </w:pPr>
    </w:p>
    <w:p w:rsidR="009F32A1" w:rsidRPr="009F32A1" w:rsidRDefault="009F32A1" w:rsidP="009617FD">
      <w:pPr>
        <w:pStyle w:val="40"/>
        <w:shd w:val="clear" w:color="auto" w:fill="auto"/>
        <w:tabs>
          <w:tab w:val="left" w:pos="1104"/>
        </w:tabs>
        <w:spacing w:after="0" w:line="240" w:lineRule="auto"/>
        <w:ind w:left="-142"/>
        <w:rPr>
          <w:b w:val="0"/>
          <w:caps/>
        </w:rPr>
      </w:pPr>
    </w:p>
    <w:p w:rsidR="009F32A1" w:rsidRPr="009F32A1" w:rsidRDefault="009F32A1" w:rsidP="004D322E">
      <w:pPr>
        <w:pStyle w:val="40"/>
        <w:shd w:val="clear" w:color="auto" w:fill="auto"/>
        <w:spacing w:after="0" w:line="240" w:lineRule="auto"/>
        <w:rPr>
          <w:b w:val="0"/>
          <w:caps/>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4D322E" w:rsidRDefault="004D322E" w:rsidP="009F32A1">
      <w:pPr>
        <w:pStyle w:val="34"/>
        <w:keepNext/>
        <w:keepLines/>
        <w:shd w:val="clear" w:color="auto" w:fill="auto"/>
        <w:tabs>
          <w:tab w:val="left" w:pos="1021"/>
        </w:tabs>
        <w:spacing w:after="0" w:line="240" w:lineRule="auto"/>
        <w:ind w:firstLine="0"/>
        <w:jc w:val="both"/>
        <w:outlineLvl w:val="9"/>
        <w:rPr>
          <w:b w:val="0"/>
        </w:rPr>
      </w:pPr>
    </w:p>
    <w:p w:rsidR="009043B7" w:rsidRPr="009F32A1" w:rsidRDefault="009043B7" w:rsidP="009F32A1">
      <w:pPr>
        <w:pStyle w:val="34"/>
        <w:keepNext/>
        <w:keepLines/>
        <w:shd w:val="clear" w:color="auto" w:fill="auto"/>
        <w:tabs>
          <w:tab w:val="left" w:pos="1021"/>
        </w:tabs>
        <w:spacing w:after="0" w:line="240" w:lineRule="auto"/>
        <w:ind w:firstLine="0"/>
        <w:jc w:val="both"/>
        <w:outlineLvl w:val="9"/>
        <w:rPr>
          <w:b w:val="0"/>
        </w:rPr>
      </w:pPr>
    </w:p>
    <w:p w:rsidR="009F32A1" w:rsidRDefault="009F32A1" w:rsidP="009F32A1">
      <w:pPr>
        <w:pStyle w:val="32"/>
        <w:rPr>
          <w:sz w:val="28"/>
        </w:rPr>
      </w:pPr>
    </w:p>
    <w:p w:rsidR="00D77B05" w:rsidRDefault="00D77B05" w:rsidP="009F32A1">
      <w:pPr>
        <w:pStyle w:val="32"/>
        <w:rPr>
          <w:sz w:val="28"/>
        </w:rPr>
      </w:pPr>
    </w:p>
    <w:p w:rsidR="00D77B05" w:rsidRDefault="00D77B05" w:rsidP="009F32A1">
      <w:pPr>
        <w:pStyle w:val="32"/>
        <w:rPr>
          <w:sz w:val="28"/>
        </w:rPr>
      </w:pPr>
    </w:p>
    <w:p w:rsidR="00D77B05" w:rsidRPr="009F32A1" w:rsidRDefault="00D77B05" w:rsidP="009F32A1">
      <w:pPr>
        <w:pStyle w:val="32"/>
        <w:rPr>
          <w:sz w:val="28"/>
        </w:rPr>
      </w:pPr>
    </w:p>
    <w:p w:rsidR="009F32A1" w:rsidRPr="009F32A1" w:rsidRDefault="009F32A1" w:rsidP="009F32A1">
      <w:pPr>
        <w:pStyle w:val="32"/>
      </w:pPr>
    </w:p>
    <w:p w:rsidR="00C1245D" w:rsidRDefault="004346B2" w:rsidP="005E530E">
      <w:pPr>
        <w:pStyle w:val="40"/>
        <w:numPr>
          <w:ilvl w:val="0"/>
          <w:numId w:val="4"/>
        </w:numPr>
        <w:shd w:val="clear" w:color="auto" w:fill="auto"/>
        <w:tabs>
          <w:tab w:val="left" w:pos="1015"/>
        </w:tabs>
        <w:spacing w:after="616" w:line="240" w:lineRule="auto"/>
        <w:ind w:firstLine="600"/>
      </w:pPr>
      <w:bookmarkStart w:id="0" w:name="bookmark1"/>
      <w:r>
        <w:t>СУЩЕСТВУЮЩЕЕ ПОЛОЖЕНИЕ В СФЕРЕ ПРОИЗВОДСТВА, ПЕРЕДАЧИ И ПОТРЕБЛЕНИЯ ТЕПЛОВОЙ ЭНЕРГИИ ДЛЯ ЦЕЛЕЙ ТЕПЛОСНАБЖЕНИЯ</w:t>
      </w:r>
      <w:bookmarkEnd w:id="0"/>
    </w:p>
    <w:p w:rsidR="00C1245D" w:rsidRDefault="004346B2">
      <w:pPr>
        <w:pStyle w:val="40"/>
        <w:numPr>
          <w:ilvl w:val="1"/>
          <w:numId w:val="4"/>
        </w:numPr>
        <w:shd w:val="clear" w:color="auto" w:fill="auto"/>
        <w:tabs>
          <w:tab w:val="left" w:pos="1087"/>
        </w:tabs>
        <w:spacing w:after="504"/>
        <w:ind w:firstLine="600"/>
      </w:pPr>
      <w:bookmarkStart w:id="1" w:name="bookmark2"/>
      <w:r>
        <w:t>Функциональная структура теплоснабжения</w:t>
      </w:r>
      <w:bookmarkEnd w:id="1"/>
    </w:p>
    <w:p w:rsidR="00C1245D" w:rsidRDefault="004346B2" w:rsidP="005E530E">
      <w:pPr>
        <w:pStyle w:val="24"/>
        <w:shd w:val="clear" w:color="auto" w:fill="auto"/>
        <w:spacing w:line="240" w:lineRule="auto"/>
        <w:ind w:firstLine="600"/>
        <w:jc w:val="both"/>
      </w:pPr>
      <w:r>
        <w:t xml:space="preserve">На территории </w:t>
      </w:r>
      <w:r w:rsidR="00105AF8">
        <w:t>села</w:t>
      </w:r>
      <w:r w:rsidR="005E530E">
        <w:t xml:space="preserve"> </w:t>
      </w:r>
      <w:r w:rsidR="003919C1">
        <w:t>Усть-Пит</w:t>
      </w:r>
      <w:r>
        <w:t xml:space="preserve"> действует одна теплоснабжающая организация:</w:t>
      </w:r>
    </w:p>
    <w:p w:rsidR="00C1245D" w:rsidRDefault="00105AF8" w:rsidP="005E530E">
      <w:pPr>
        <w:pStyle w:val="24"/>
        <w:shd w:val="clear" w:color="auto" w:fill="auto"/>
        <w:spacing w:line="240" w:lineRule="auto"/>
        <w:ind w:firstLine="600"/>
        <w:jc w:val="both"/>
      </w:pPr>
      <w:r>
        <w:t>- ООО «Енисейэнергоком</w:t>
      </w:r>
      <w:r w:rsidR="004346B2">
        <w:t>».</w:t>
      </w:r>
    </w:p>
    <w:p w:rsidR="00C1245D" w:rsidRDefault="004346B2" w:rsidP="005E530E">
      <w:pPr>
        <w:pStyle w:val="24"/>
        <w:shd w:val="clear" w:color="auto" w:fill="auto"/>
        <w:spacing w:line="240" w:lineRule="auto"/>
        <w:ind w:firstLine="600"/>
        <w:jc w:val="both"/>
      </w:pPr>
      <w:r>
        <w:t>Зона действия системы теплоснабжения представлена на рис. 1.1.</w:t>
      </w:r>
    </w:p>
    <w:p w:rsidR="00430B27" w:rsidRDefault="00105AF8" w:rsidP="005E530E">
      <w:pPr>
        <w:pStyle w:val="24"/>
        <w:shd w:val="clear" w:color="auto" w:fill="auto"/>
        <w:spacing w:line="240" w:lineRule="auto"/>
        <w:ind w:firstLine="600"/>
        <w:jc w:val="both"/>
        <w:rPr>
          <w:noProof/>
          <w:lang w:bidi="ar-SA"/>
        </w:rPr>
      </w:pPr>
      <w:r>
        <w:t xml:space="preserve">В муниципальном образовании село </w:t>
      </w:r>
      <w:r w:rsidR="003919C1">
        <w:t>Усть-Пит</w:t>
      </w:r>
      <w:r>
        <w:t xml:space="preserve"> </w:t>
      </w:r>
      <w:r w:rsidR="004346B2">
        <w:t>теплоснабжение малоэтажных и индив</w:t>
      </w:r>
      <w:r w:rsidR="00595014">
        <w:t>идуальных жилых застроек, а так</w:t>
      </w:r>
      <w:r w:rsidR="004346B2">
        <w:t>же отдельных зданий коммунально-бытовых и промышленных потребителей, не подключенных к центральному теплоснабжению, осуществляется от индивидуальных источников тепловой энергии.</w:t>
      </w:r>
      <w:r w:rsidR="00430B27" w:rsidRPr="00430B27">
        <w:rPr>
          <w:noProof/>
          <w:lang w:bidi="ar-SA"/>
        </w:rPr>
        <w:t xml:space="preserve"> </w:t>
      </w:r>
    </w:p>
    <w:p w:rsidR="00430B27" w:rsidRDefault="00430B27" w:rsidP="005E530E">
      <w:pPr>
        <w:pStyle w:val="24"/>
        <w:shd w:val="clear" w:color="auto" w:fill="auto"/>
        <w:spacing w:line="240" w:lineRule="auto"/>
        <w:ind w:firstLine="600"/>
        <w:jc w:val="both"/>
        <w:rPr>
          <w:noProof/>
          <w:lang w:bidi="ar-SA"/>
        </w:rPr>
      </w:pPr>
    </w:p>
    <w:p w:rsidR="00430B27" w:rsidRDefault="00430B27" w:rsidP="00430B27">
      <w:pPr>
        <w:framePr w:h="771" w:wrap="notBeside" w:vAnchor="text" w:hAnchor="page" w:x="1021" w:y="8377"/>
        <w:jc w:val="center"/>
        <w:rPr>
          <w:sz w:val="2"/>
          <w:szCs w:val="2"/>
        </w:rPr>
      </w:pPr>
    </w:p>
    <w:p w:rsidR="00430B27" w:rsidRDefault="00430B27" w:rsidP="00430B27">
      <w:pPr>
        <w:pStyle w:val="aa"/>
        <w:framePr w:h="771" w:wrap="notBeside" w:vAnchor="text" w:hAnchor="page" w:x="1021" w:y="8377"/>
        <w:shd w:val="clear" w:color="auto" w:fill="auto"/>
        <w:tabs>
          <w:tab w:val="left" w:pos="1411"/>
        </w:tabs>
      </w:pPr>
      <w:r>
        <w:t>Рис. 1.1</w:t>
      </w:r>
      <w:r>
        <w:tab/>
        <w:t>- Зона действия системы теплоснабжения Муниципального</w:t>
      </w:r>
    </w:p>
    <w:p w:rsidR="00430B27" w:rsidRDefault="00430B27" w:rsidP="00430B27">
      <w:pPr>
        <w:pStyle w:val="aa"/>
        <w:framePr w:h="771" w:wrap="notBeside" w:vAnchor="text" w:hAnchor="page" w:x="1021" w:y="8377"/>
        <w:shd w:val="clear" w:color="auto" w:fill="auto"/>
        <w:jc w:val="left"/>
      </w:pPr>
      <w:r>
        <w:t>образования село Усть-Пит.</w:t>
      </w:r>
      <w:r w:rsidRPr="00105AF8">
        <w:rPr>
          <w:noProof/>
          <w:lang w:bidi="ar-SA"/>
        </w:rPr>
        <w:t xml:space="preserve"> </w:t>
      </w:r>
    </w:p>
    <w:p w:rsidR="00C1245D" w:rsidRDefault="00430B27" w:rsidP="00430B27">
      <w:pPr>
        <w:pStyle w:val="24"/>
        <w:shd w:val="clear" w:color="auto" w:fill="auto"/>
        <w:spacing w:line="240" w:lineRule="auto"/>
        <w:jc w:val="both"/>
        <w:sectPr w:rsidR="00C1245D">
          <w:headerReference w:type="default" r:id="rId8"/>
          <w:footerReference w:type="default" r:id="rId9"/>
          <w:pgSz w:w="11900" w:h="16840"/>
          <w:pgMar w:top="1292" w:right="408" w:bottom="1105" w:left="1052" w:header="0" w:footer="3" w:gutter="0"/>
          <w:cols w:space="720"/>
          <w:noEndnote/>
          <w:docGrid w:linePitch="360"/>
        </w:sectPr>
      </w:pPr>
      <w:r>
        <w:rPr>
          <w:noProof/>
          <w:lang w:bidi="ar-SA"/>
        </w:rPr>
        <w:drawing>
          <wp:inline distT="0" distB="0" distL="0" distR="0" wp14:anchorId="29F12A1B" wp14:editId="23E9216E">
            <wp:extent cx="6410325" cy="4619334"/>
            <wp:effectExtent l="0" t="0" r="0" b="0"/>
            <wp:docPr id="50" name="Рисунок 50" descr="C:\Users\User\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19217" cy="4625741"/>
                    </a:xfrm>
                    <a:prstGeom prst="rect">
                      <a:avLst/>
                    </a:prstGeom>
                    <a:noFill/>
                    <a:ln>
                      <a:noFill/>
                    </a:ln>
                  </pic:spPr>
                </pic:pic>
              </a:graphicData>
            </a:graphic>
          </wp:inline>
        </w:drawing>
      </w:r>
    </w:p>
    <w:p w:rsidR="00C1245D" w:rsidRDefault="00C1245D">
      <w:pPr>
        <w:rPr>
          <w:sz w:val="2"/>
          <w:szCs w:val="2"/>
        </w:rPr>
      </w:pPr>
    </w:p>
    <w:p w:rsidR="00C1245D" w:rsidRDefault="004346B2" w:rsidP="00226FDC">
      <w:pPr>
        <w:pStyle w:val="34"/>
        <w:keepNext/>
        <w:keepLines/>
        <w:numPr>
          <w:ilvl w:val="1"/>
          <w:numId w:val="4"/>
        </w:numPr>
        <w:shd w:val="clear" w:color="auto" w:fill="auto"/>
        <w:tabs>
          <w:tab w:val="left" w:pos="1112"/>
        </w:tabs>
        <w:spacing w:after="0"/>
        <w:ind w:firstLine="601"/>
      </w:pPr>
      <w:bookmarkStart w:id="2" w:name="bookmark3"/>
      <w:bookmarkStart w:id="3" w:name="bookmark4"/>
      <w:r>
        <w:t>Источники тепловой энергии</w:t>
      </w:r>
      <w:bookmarkEnd w:id="2"/>
      <w:bookmarkEnd w:id="3"/>
    </w:p>
    <w:p w:rsidR="00226FDC" w:rsidRDefault="00226FDC" w:rsidP="00226FDC">
      <w:pPr>
        <w:pStyle w:val="34"/>
        <w:keepNext/>
        <w:keepLines/>
        <w:shd w:val="clear" w:color="auto" w:fill="auto"/>
        <w:tabs>
          <w:tab w:val="left" w:pos="1112"/>
        </w:tabs>
        <w:spacing w:after="0"/>
        <w:ind w:left="601" w:firstLine="0"/>
      </w:pPr>
    </w:p>
    <w:p w:rsidR="00C1245D" w:rsidRDefault="004346B2" w:rsidP="00330C87">
      <w:pPr>
        <w:pStyle w:val="24"/>
        <w:shd w:val="clear" w:color="auto" w:fill="auto"/>
        <w:spacing w:line="240" w:lineRule="auto"/>
        <w:ind w:firstLine="601"/>
        <w:jc w:val="both"/>
      </w:pPr>
      <w:r>
        <w:t xml:space="preserve">В </w:t>
      </w:r>
      <w:r w:rsidR="00105AF8">
        <w:t xml:space="preserve">селе </w:t>
      </w:r>
      <w:r w:rsidR="003919C1">
        <w:t>Усть-Пит</w:t>
      </w:r>
      <w:r>
        <w:t xml:space="preserve"> центральное теплоснабжение осуществляется от </w:t>
      </w:r>
      <w:r w:rsidR="00105AF8">
        <w:t xml:space="preserve">одного источника </w:t>
      </w:r>
      <w:r>
        <w:t>тепловой энергии:</w:t>
      </w:r>
    </w:p>
    <w:p w:rsidR="00C1245D" w:rsidRDefault="00105AF8" w:rsidP="00330C87">
      <w:pPr>
        <w:pStyle w:val="24"/>
        <w:numPr>
          <w:ilvl w:val="0"/>
          <w:numId w:val="5"/>
        </w:numPr>
        <w:shd w:val="clear" w:color="auto" w:fill="auto"/>
        <w:tabs>
          <w:tab w:val="left" w:pos="869"/>
        </w:tabs>
        <w:spacing w:line="240" w:lineRule="auto"/>
        <w:ind w:firstLine="600"/>
        <w:jc w:val="both"/>
      </w:pPr>
      <w:r>
        <w:t>К</w:t>
      </w:r>
      <w:r w:rsidR="004346B2">
        <w:t>отельная</w:t>
      </w:r>
      <w:r>
        <w:t xml:space="preserve"> ул. </w:t>
      </w:r>
      <w:r w:rsidR="003919C1">
        <w:t>Школьная 10</w:t>
      </w:r>
      <w:r w:rsidR="004346B2">
        <w:t xml:space="preserve">, работающая на </w:t>
      </w:r>
      <w:r>
        <w:t>буром угле</w:t>
      </w:r>
      <w:r w:rsidR="005E530E">
        <w:t xml:space="preserve"> с установленной мощностью </w:t>
      </w:r>
      <w:r w:rsidR="003919C1">
        <w:t>2</w:t>
      </w:r>
      <w:r>
        <w:t>,</w:t>
      </w:r>
      <w:r w:rsidR="00595014">
        <w:t>55</w:t>
      </w:r>
      <w:r>
        <w:t xml:space="preserve"> </w:t>
      </w:r>
      <w:r w:rsidR="004346B2">
        <w:t>Гкал/час</w:t>
      </w:r>
      <w:r w:rsidR="00330C87">
        <w:t>, кадастровый номер 04:215:002:00067</w:t>
      </w:r>
      <w:r w:rsidR="003919C1">
        <w:t>1080</w:t>
      </w:r>
      <w:r w:rsidR="00330C87">
        <w:t>, собственник МО Енисейский район, эксплуатирует ООО «Енисейэнергоком» на праве концессионера, на основании концессионного соглашения №01-2012 от 18.03.2013 года.</w:t>
      </w:r>
    </w:p>
    <w:p w:rsidR="00C1245D" w:rsidRDefault="004346B2" w:rsidP="00105AF8">
      <w:pPr>
        <w:pStyle w:val="24"/>
        <w:shd w:val="clear" w:color="auto" w:fill="auto"/>
        <w:spacing w:after="483" w:line="485" w:lineRule="exact"/>
        <w:ind w:firstLine="600"/>
      </w:pPr>
      <w:r>
        <w:t>Характеристики основного оборуд</w:t>
      </w:r>
      <w:r w:rsidR="00105AF8">
        <w:t xml:space="preserve">ования приведены в таблице 1.1, </w:t>
      </w:r>
      <w:r>
        <w:t>характеристики вспомогательного оборудования в таблице 1.2.</w:t>
      </w:r>
    </w:p>
    <w:p w:rsidR="00C1245D" w:rsidRPr="00D77B05" w:rsidRDefault="004346B2" w:rsidP="00105AF8">
      <w:pPr>
        <w:pStyle w:val="ac"/>
        <w:shd w:val="clear" w:color="auto" w:fill="auto"/>
        <w:spacing w:line="240" w:lineRule="auto"/>
        <w:rPr>
          <w:rStyle w:val="ad"/>
          <w:u w:val="none"/>
        </w:rPr>
      </w:pPr>
      <w:r w:rsidRPr="00D77B05">
        <w:rPr>
          <w:rStyle w:val="ad"/>
          <w:u w:val="none"/>
        </w:rPr>
        <w:t>Таблица 1.1 - Основные характеристики котлоагрегатов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936"/>
        <w:gridCol w:w="3077"/>
        <w:gridCol w:w="3010"/>
        <w:gridCol w:w="3125"/>
      </w:tblGrid>
      <w:tr w:rsidR="00C1245D">
        <w:trPr>
          <w:trHeight w:hRule="exact" w:val="600"/>
          <w:jc w:val="center"/>
        </w:trPr>
        <w:tc>
          <w:tcPr>
            <w:tcW w:w="936" w:type="dxa"/>
            <w:tcBorders>
              <w:top w:val="single" w:sz="4" w:space="0" w:color="auto"/>
              <w:left w:val="single" w:sz="4" w:space="0" w:color="auto"/>
            </w:tcBorders>
            <w:shd w:val="clear" w:color="auto" w:fill="FFFFFF"/>
            <w:vAlign w:val="center"/>
          </w:tcPr>
          <w:p w:rsidR="00C1245D" w:rsidRDefault="004346B2" w:rsidP="00105AF8">
            <w:pPr>
              <w:pStyle w:val="24"/>
              <w:shd w:val="clear" w:color="auto" w:fill="auto"/>
              <w:spacing w:line="240" w:lineRule="auto"/>
              <w:jc w:val="center"/>
            </w:pPr>
            <w:r>
              <w:rPr>
                <w:rStyle w:val="211pt"/>
              </w:rPr>
              <w:t>№</w:t>
            </w:r>
          </w:p>
        </w:tc>
        <w:tc>
          <w:tcPr>
            <w:tcW w:w="3077" w:type="dxa"/>
            <w:tcBorders>
              <w:top w:val="single" w:sz="4" w:space="0" w:color="auto"/>
              <w:left w:val="single" w:sz="4" w:space="0" w:color="auto"/>
            </w:tcBorders>
            <w:shd w:val="clear" w:color="auto" w:fill="FFFFFF"/>
            <w:vAlign w:val="center"/>
          </w:tcPr>
          <w:p w:rsidR="00C1245D" w:rsidRDefault="004346B2" w:rsidP="00105AF8">
            <w:pPr>
              <w:pStyle w:val="24"/>
              <w:shd w:val="clear" w:color="auto" w:fill="auto"/>
              <w:spacing w:line="240" w:lineRule="auto"/>
              <w:jc w:val="center"/>
            </w:pPr>
            <w:r>
              <w:rPr>
                <w:rStyle w:val="211pt"/>
              </w:rPr>
              <w:t>Марка котла</w:t>
            </w:r>
          </w:p>
        </w:tc>
        <w:tc>
          <w:tcPr>
            <w:tcW w:w="3010" w:type="dxa"/>
            <w:tcBorders>
              <w:top w:val="single" w:sz="4" w:space="0" w:color="auto"/>
              <w:left w:val="single" w:sz="4" w:space="0" w:color="auto"/>
            </w:tcBorders>
            <w:shd w:val="clear" w:color="auto" w:fill="FFFFFF"/>
            <w:vAlign w:val="center"/>
          </w:tcPr>
          <w:p w:rsidR="00C1245D" w:rsidRDefault="004346B2" w:rsidP="00105AF8">
            <w:pPr>
              <w:pStyle w:val="24"/>
              <w:shd w:val="clear" w:color="auto" w:fill="auto"/>
              <w:spacing w:line="240" w:lineRule="auto"/>
              <w:jc w:val="center"/>
            </w:pPr>
            <w:r>
              <w:rPr>
                <w:rStyle w:val="211pt"/>
              </w:rPr>
              <w:t>Год ввода</w:t>
            </w:r>
          </w:p>
        </w:tc>
        <w:tc>
          <w:tcPr>
            <w:tcW w:w="3125" w:type="dxa"/>
            <w:tcBorders>
              <w:top w:val="single" w:sz="4" w:space="0" w:color="auto"/>
              <w:left w:val="single" w:sz="4" w:space="0" w:color="auto"/>
              <w:right w:val="single" w:sz="4" w:space="0" w:color="auto"/>
            </w:tcBorders>
            <w:shd w:val="clear" w:color="auto" w:fill="FFFFFF"/>
            <w:vAlign w:val="bottom"/>
          </w:tcPr>
          <w:p w:rsidR="00C1245D" w:rsidRDefault="004346B2" w:rsidP="00105AF8">
            <w:pPr>
              <w:pStyle w:val="24"/>
              <w:shd w:val="clear" w:color="auto" w:fill="auto"/>
              <w:spacing w:line="240" w:lineRule="auto"/>
              <w:jc w:val="center"/>
            </w:pPr>
            <w:r>
              <w:rPr>
                <w:rStyle w:val="211pt"/>
              </w:rPr>
              <w:t>Производительность,</w:t>
            </w:r>
          </w:p>
          <w:p w:rsidR="00C1245D" w:rsidRDefault="004346B2" w:rsidP="00105AF8">
            <w:pPr>
              <w:pStyle w:val="24"/>
              <w:shd w:val="clear" w:color="auto" w:fill="auto"/>
              <w:spacing w:line="240" w:lineRule="auto"/>
              <w:jc w:val="center"/>
            </w:pPr>
            <w:r>
              <w:rPr>
                <w:rStyle w:val="211pt"/>
              </w:rPr>
              <w:t>Гкал/ч</w:t>
            </w:r>
          </w:p>
        </w:tc>
      </w:tr>
      <w:tr w:rsidR="00C1245D">
        <w:trPr>
          <w:trHeight w:hRule="exact" w:val="302"/>
          <w:jc w:val="center"/>
        </w:trPr>
        <w:tc>
          <w:tcPr>
            <w:tcW w:w="10148" w:type="dxa"/>
            <w:gridSpan w:val="4"/>
            <w:tcBorders>
              <w:top w:val="single" w:sz="4" w:space="0" w:color="auto"/>
              <w:left w:val="single" w:sz="4" w:space="0" w:color="auto"/>
              <w:right w:val="single" w:sz="4" w:space="0" w:color="auto"/>
            </w:tcBorders>
            <w:shd w:val="clear" w:color="auto" w:fill="FFFFFF"/>
            <w:vAlign w:val="bottom"/>
          </w:tcPr>
          <w:p w:rsidR="00C1245D" w:rsidRDefault="00105AF8" w:rsidP="00105AF8">
            <w:pPr>
              <w:pStyle w:val="24"/>
              <w:shd w:val="clear" w:color="auto" w:fill="auto"/>
              <w:spacing w:line="244" w:lineRule="exact"/>
              <w:jc w:val="center"/>
            </w:pPr>
            <w:r>
              <w:rPr>
                <w:rStyle w:val="211pt"/>
              </w:rPr>
              <w:t xml:space="preserve">Котельная ул. </w:t>
            </w:r>
            <w:r w:rsidR="003919C1">
              <w:rPr>
                <w:rStyle w:val="211pt"/>
              </w:rPr>
              <w:t>Школьная 10</w:t>
            </w:r>
          </w:p>
        </w:tc>
      </w:tr>
      <w:tr w:rsidR="00C1245D">
        <w:trPr>
          <w:trHeight w:hRule="exact" w:val="302"/>
          <w:jc w:val="center"/>
        </w:trPr>
        <w:tc>
          <w:tcPr>
            <w:tcW w:w="936" w:type="dxa"/>
            <w:tcBorders>
              <w:top w:val="single" w:sz="4" w:space="0" w:color="auto"/>
              <w:left w:val="single" w:sz="4" w:space="0" w:color="auto"/>
            </w:tcBorders>
            <w:shd w:val="clear" w:color="auto" w:fill="FFFFFF"/>
            <w:vAlign w:val="bottom"/>
          </w:tcPr>
          <w:p w:rsidR="00C1245D" w:rsidRDefault="004346B2" w:rsidP="005E530E">
            <w:pPr>
              <w:pStyle w:val="24"/>
              <w:shd w:val="clear" w:color="auto" w:fill="auto"/>
              <w:spacing w:line="244" w:lineRule="exact"/>
              <w:jc w:val="center"/>
            </w:pPr>
            <w:r>
              <w:rPr>
                <w:rStyle w:val="211pt"/>
              </w:rPr>
              <w:t>1</w:t>
            </w:r>
          </w:p>
        </w:tc>
        <w:tc>
          <w:tcPr>
            <w:tcW w:w="3077" w:type="dxa"/>
            <w:tcBorders>
              <w:top w:val="single" w:sz="4" w:space="0" w:color="auto"/>
              <w:left w:val="single" w:sz="4" w:space="0" w:color="auto"/>
            </w:tcBorders>
            <w:shd w:val="clear" w:color="auto" w:fill="FFFFFF"/>
            <w:vAlign w:val="bottom"/>
          </w:tcPr>
          <w:p w:rsidR="00C1245D" w:rsidRDefault="00595014" w:rsidP="005E530E">
            <w:pPr>
              <w:pStyle w:val="24"/>
              <w:shd w:val="clear" w:color="auto" w:fill="auto"/>
              <w:spacing w:line="244" w:lineRule="exact"/>
              <w:jc w:val="center"/>
            </w:pPr>
            <w:r>
              <w:rPr>
                <w:rStyle w:val="211pt"/>
              </w:rPr>
              <w:t>КВр-1,5</w:t>
            </w:r>
          </w:p>
        </w:tc>
        <w:tc>
          <w:tcPr>
            <w:tcW w:w="3010" w:type="dxa"/>
            <w:tcBorders>
              <w:top w:val="single" w:sz="4" w:space="0" w:color="auto"/>
              <w:left w:val="single" w:sz="4" w:space="0" w:color="auto"/>
            </w:tcBorders>
            <w:shd w:val="clear" w:color="auto" w:fill="FFFFFF"/>
            <w:vAlign w:val="bottom"/>
          </w:tcPr>
          <w:p w:rsidR="00C1245D" w:rsidRDefault="003919C1" w:rsidP="005E530E">
            <w:pPr>
              <w:pStyle w:val="24"/>
              <w:shd w:val="clear" w:color="auto" w:fill="auto"/>
              <w:spacing w:line="244" w:lineRule="exact"/>
              <w:jc w:val="center"/>
            </w:pPr>
            <w:r>
              <w:rPr>
                <w:rStyle w:val="211pt"/>
              </w:rPr>
              <w:t>2016</w:t>
            </w:r>
          </w:p>
        </w:tc>
        <w:tc>
          <w:tcPr>
            <w:tcW w:w="3125" w:type="dxa"/>
            <w:tcBorders>
              <w:top w:val="single" w:sz="4" w:space="0" w:color="auto"/>
              <w:left w:val="single" w:sz="4" w:space="0" w:color="auto"/>
              <w:right w:val="single" w:sz="4" w:space="0" w:color="auto"/>
            </w:tcBorders>
            <w:shd w:val="clear" w:color="auto" w:fill="FFFFFF"/>
            <w:vAlign w:val="bottom"/>
          </w:tcPr>
          <w:p w:rsidR="00C1245D" w:rsidRDefault="00595014" w:rsidP="005E530E">
            <w:pPr>
              <w:pStyle w:val="24"/>
              <w:shd w:val="clear" w:color="auto" w:fill="auto"/>
              <w:spacing w:line="244" w:lineRule="exact"/>
              <w:jc w:val="center"/>
            </w:pPr>
            <w:r>
              <w:rPr>
                <w:rStyle w:val="211pt"/>
              </w:rPr>
              <w:t>1,3</w:t>
            </w:r>
          </w:p>
        </w:tc>
      </w:tr>
      <w:tr w:rsidR="00C1245D" w:rsidTr="00105AF8">
        <w:trPr>
          <w:trHeight w:hRule="exact" w:val="293"/>
          <w:jc w:val="center"/>
        </w:trPr>
        <w:tc>
          <w:tcPr>
            <w:tcW w:w="936" w:type="dxa"/>
            <w:tcBorders>
              <w:top w:val="single" w:sz="4" w:space="0" w:color="auto"/>
              <w:left w:val="single" w:sz="4" w:space="0" w:color="auto"/>
              <w:bottom w:val="single" w:sz="4" w:space="0" w:color="auto"/>
            </w:tcBorders>
            <w:shd w:val="clear" w:color="auto" w:fill="FFFFFF"/>
            <w:vAlign w:val="bottom"/>
          </w:tcPr>
          <w:p w:rsidR="00C1245D" w:rsidRDefault="004346B2" w:rsidP="005E530E">
            <w:pPr>
              <w:pStyle w:val="24"/>
              <w:shd w:val="clear" w:color="auto" w:fill="auto"/>
              <w:spacing w:line="244" w:lineRule="exact"/>
              <w:jc w:val="center"/>
            </w:pPr>
            <w:r>
              <w:rPr>
                <w:rStyle w:val="211pt"/>
              </w:rPr>
              <w:t>2</w:t>
            </w:r>
          </w:p>
        </w:tc>
        <w:tc>
          <w:tcPr>
            <w:tcW w:w="3077" w:type="dxa"/>
            <w:tcBorders>
              <w:top w:val="single" w:sz="4" w:space="0" w:color="auto"/>
              <w:left w:val="single" w:sz="4" w:space="0" w:color="auto"/>
              <w:bottom w:val="single" w:sz="4" w:space="0" w:color="auto"/>
            </w:tcBorders>
            <w:shd w:val="clear" w:color="auto" w:fill="FFFFFF"/>
            <w:vAlign w:val="bottom"/>
          </w:tcPr>
          <w:p w:rsidR="00C1245D" w:rsidRDefault="003919C1" w:rsidP="005E530E">
            <w:pPr>
              <w:pStyle w:val="24"/>
              <w:shd w:val="clear" w:color="auto" w:fill="auto"/>
              <w:spacing w:line="244" w:lineRule="exact"/>
              <w:jc w:val="center"/>
            </w:pPr>
            <w:r>
              <w:rPr>
                <w:rStyle w:val="211pt"/>
              </w:rPr>
              <w:t>КВр-1,45</w:t>
            </w:r>
          </w:p>
        </w:tc>
        <w:tc>
          <w:tcPr>
            <w:tcW w:w="3010" w:type="dxa"/>
            <w:tcBorders>
              <w:top w:val="single" w:sz="4" w:space="0" w:color="auto"/>
              <w:left w:val="single" w:sz="4" w:space="0" w:color="auto"/>
              <w:bottom w:val="single" w:sz="4" w:space="0" w:color="auto"/>
            </w:tcBorders>
            <w:shd w:val="clear" w:color="auto" w:fill="FFFFFF"/>
            <w:vAlign w:val="bottom"/>
          </w:tcPr>
          <w:p w:rsidR="00C1245D" w:rsidRDefault="003919C1" w:rsidP="005E530E">
            <w:pPr>
              <w:pStyle w:val="24"/>
              <w:shd w:val="clear" w:color="auto" w:fill="auto"/>
              <w:spacing w:line="244" w:lineRule="exact"/>
              <w:jc w:val="center"/>
            </w:pPr>
            <w:r>
              <w:rPr>
                <w:rStyle w:val="211pt"/>
              </w:rPr>
              <w:t>2017</w:t>
            </w:r>
          </w:p>
        </w:tc>
        <w:tc>
          <w:tcPr>
            <w:tcW w:w="3125"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3919C1" w:rsidP="003919C1">
            <w:pPr>
              <w:pStyle w:val="24"/>
              <w:shd w:val="clear" w:color="auto" w:fill="auto"/>
              <w:spacing w:line="244" w:lineRule="exact"/>
              <w:jc w:val="center"/>
            </w:pPr>
            <w:r>
              <w:rPr>
                <w:rStyle w:val="211pt"/>
              </w:rPr>
              <w:t>1</w:t>
            </w:r>
            <w:r w:rsidR="00105AF8">
              <w:rPr>
                <w:rStyle w:val="211pt"/>
              </w:rPr>
              <w:t>,</w:t>
            </w:r>
            <w:r>
              <w:rPr>
                <w:rStyle w:val="211pt"/>
              </w:rPr>
              <w:t>2</w:t>
            </w:r>
            <w:r w:rsidR="00105AF8">
              <w:rPr>
                <w:rStyle w:val="211pt"/>
              </w:rPr>
              <w:t>5</w:t>
            </w:r>
          </w:p>
        </w:tc>
      </w:tr>
    </w:tbl>
    <w:p w:rsidR="00C1245D" w:rsidRDefault="00C1245D" w:rsidP="005E530E">
      <w:pPr>
        <w:rPr>
          <w:sz w:val="2"/>
          <w:szCs w:val="2"/>
        </w:rPr>
      </w:pPr>
    </w:p>
    <w:p w:rsidR="00C1245D" w:rsidRDefault="00C1245D" w:rsidP="001D124D">
      <w:pPr>
        <w:rPr>
          <w:sz w:val="2"/>
          <w:szCs w:val="2"/>
        </w:rPr>
      </w:pPr>
    </w:p>
    <w:p w:rsidR="00C1245D" w:rsidRDefault="00C1245D">
      <w:pPr>
        <w:rPr>
          <w:sz w:val="2"/>
          <w:szCs w:val="2"/>
        </w:rPr>
      </w:pPr>
    </w:p>
    <w:p w:rsidR="00105AF8" w:rsidRDefault="00105AF8" w:rsidP="001D124D">
      <w:pPr>
        <w:pStyle w:val="ac"/>
        <w:shd w:val="clear" w:color="auto" w:fill="auto"/>
        <w:rPr>
          <w:rStyle w:val="ad"/>
        </w:rPr>
      </w:pPr>
    </w:p>
    <w:p w:rsidR="00C1245D" w:rsidRPr="00D77B05" w:rsidRDefault="004346B2" w:rsidP="001D124D">
      <w:pPr>
        <w:pStyle w:val="ac"/>
        <w:shd w:val="clear" w:color="auto" w:fill="auto"/>
      </w:pPr>
      <w:r w:rsidRPr="00D77B05">
        <w:rPr>
          <w:rStyle w:val="ad"/>
          <w:u w:val="none"/>
        </w:rPr>
        <w:t>Таблица 1.2 - Основные характеристики насосного оборудования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634"/>
        <w:gridCol w:w="2002"/>
        <w:gridCol w:w="3091"/>
        <w:gridCol w:w="1406"/>
        <w:gridCol w:w="1618"/>
        <w:gridCol w:w="1454"/>
      </w:tblGrid>
      <w:tr w:rsidR="00C1245D">
        <w:trPr>
          <w:trHeight w:hRule="exact" w:val="595"/>
          <w:jc w:val="center"/>
        </w:trPr>
        <w:tc>
          <w:tcPr>
            <w:tcW w:w="634" w:type="dxa"/>
            <w:tcBorders>
              <w:top w:val="single" w:sz="4" w:space="0" w:color="auto"/>
              <w:left w:val="single" w:sz="4" w:space="0" w:color="auto"/>
            </w:tcBorders>
            <w:shd w:val="clear" w:color="auto" w:fill="FFFFFF"/>
            <w:vAlign w:val="center"/>
          </w:tcPr>
          <w:p w:rsidR="00C1245D" w:rsidRDefault="004346B2" w:rsidP="001D124D">
            <w:pPr>
              <w:pStyle w:val="24"/>
              <w:shd w:val="clear" w:color="auto" w:fill="auto"/>
              <w:spacing w:line="244" w:lineRule="exact"/>
              <w:ind w:left="220"/>
            </w:pPr>
            <w:r>
              <w:rPr>
                <w:rStyle w:val="211pt"/>
              </w:rPr>
              <w:t>№</w:t>
            </w:r>
          </w:p>
        </w:tc>
        <w:tc>
          <w:tcPr>
            <w:tcW w:w="2002" w:type="dxa"/>
            <w:tcBorders>
              <w:top w:val="single" w:sz="4" w:space="0" w:color="auto"/>
              <w:left w:val="single" w:sz="4" w:space="0" w:color="auto"/>
            </w:tcBorders>
            <w:shd w:val="clear" w:color="auto" w:fill="FFFFFF"/>
            <w:vAlign w:val="center"/>
          </w:tcPr>
          <w:p w:rsidR="00C1245D" w:rsidRDefault="004346B2" w:rsidP="001D124D">
            <w:pPr>
              <w:pStyle w:val="24"/>
              <w:shd w:val="clear" w:color="auto" w:fill="auto"/>
              <w:spacing w:line="244" w:lineRule="exact"/>
              <w:jc w:val="center"/>
            </w:pPr>
            <w:r>
              <w:rPr>
                <w:rStyle w:val="211pt"/>
              </w:rPr>
              <w:t>Назначение</w:t>
            </w:r>
          </w:p>
        </w:tc>
        <w:tc>
          <w:tcPr>
            <w:tcW w:w="3091" w:type="dxa"/>
            <w:tcBorders>
              <w:top w:val="single" w:sz="4" w:space="0" w:color="auto"/>
              <w:left w:val="single" w:sz="4" w:space="0" w:color="auto"/>
            </w:tcBorders>
            <w:shd w:val="clear" w:color="auto" w:fill="FFFFFF"/>
            <w:vAlign w:val="center"/>
          </w:tcPr>
          <w:p w:rsidR="00C1245D" w:rsidRDefault="004346B2" w:rsidP="001D124D">
            <w:pPr>
              <w:pStyle w:val="24"/>
              <w:shd w:val="clear" w:color="auto" w:fill="auto"/>
              <w:spacing w:line="244" w:lineRule="exact"/>
              <w:jc w:val="center"/>
            </w:pPr>
            <w:r>
              <w:rPr>
                <w:rStyle w:val="211pt"/>
              </w:rPr>
              <w:t>Марка насоса</w:t>
            </w:r>
          </w:p>
        </w:tc>
        <w:tc>
          <w:tcPr>
            <w:tcW w:w="1406" w:type="dxa"/>
            <w:tcBorders>
              <w:top w:val="single" w:sz="4" w:space="0" w:color="auto"/>
              <w:left w:val="single" w:sz="4" w:space="0" w:color="auto"/>
            </w:tcBorders>
            <w:shd w:val="clear" w:color="auto" w:fill="FFFFFF"/>
            <w:vAlign w:val="center"/>
          </w:tcPr>
          <w:p w:rsidR="00C1245D" w:rsidRDefault="004346B2" w:rsidP="001D124D">
            <w:pPr>
              <w:pStyle w:val="24"/>
              <w:shd w:val="clear" w:color="auto" w:fill="auto"/>
              <w:spacing w:line="244" w:lineRule="exact"/>
            </w:pPr>
            <w:r>
              <w:rPr>
                <w:rStyle w:val="211pt"/>
              </w:rPr>
              <w:t>Кол-во, шт.</w:t>
            </w:r>
          </w:p>
        </w:tc>
        <w:tc>
          <w:tcPr>
            <w:tcW w:w="1618" w:type="dxa"/>
            <w:tcBorders>
              <w:top w:val="single" w:sz="4" w:space="0" w:color="auto"/>
              <w:left w:val="single" w:sz="4" w:space="0" w:color="auto"/>
            </w:tcBorders>
            <w:shd w:val="clear" w:color="auto" w:fill="FFFFFF"/>
            <w:vAlign w:val="center"/>
          </w:tcPr>
          <w:p w:rsidR="00C1245D" w:rsidRDefault="004346B2" w:rsidP="001D124D">
            <w:pPr>
              <w:pStyle w:val="24"/>
              <w:shd w:val="clear" w:color="auto" w:fill="auto"/>
              <w:spacing w:line="244" w:lineRule="exact"/>
              <w:ind w:left="160"/>
            </w:pPr>
            <w:r>
              <w:rPr>
                <w:rStyle w:val="211pt"/>
              </w:rPr>
              <w:t>Подача, м</w:t>
            </w:r>
            <w:r>
              <w:rPr>
                <w:rStyle w:val="211pt"/>
                <w:vertAlign w:val="superscript"/>
              </w:rPr>
              <w:t>3</w:t>
            </w:r>
            <w:r>
              <w:rPr>
                <w:rStyle w:val="211pt"/>
              </w:rPr>
              <w:t>/ч</w:t>
            </w:r>
          </w:p>
        </w:tc>
        <w:tc>
          <w:tcPr>
            <w:tcW w:w="1454" w:type="dxa"/>
            <w:tcBorders>
              <w:top w:val="single" w:sz="4" w:space="0" w:color="auto"/>
              <w:left w:val="single" w:sz="4" w:space="0" w:color="auto"/>
              <w:right w:val="single" w:sz="4" w:space="0" w:color="auto"/>
            </w:tcBorders>
            <w:shd w:val="clear" w:color="auto" w:fill="FFFFFF"/>
            <w:vAlign w:val="bottom"/>
          </w:tcPr>
          <w:p w:rsidR="00C1245D" w:rsidRDefault="004346B2" w:rsidP="001D124D">
            <w:pPr>
              <w:pStyle w:val="24"/>
              <w:shd w:val="clear" w:color="auto" w:fill="auto"/>
              <w:spacing w:line="244" w:lineRule="exact"/>
              <w:jc w:val="center"/>
            </w:pPr>
            <w:r>
              <w:rPr>
                <w:rStyle w:val="211pt"/>
              </w:rPr>
              <w:t>Напор,</w:t>
            </w:r>
          </w:p>
          <w:p w:rsidR="00C1245D" w:rsidRDefault="004346B2" w:rsidP="001D124D">
            <w:pPr>
              <w:pStyle w:val="24"/>
              <w:shd w:val="clear" w:color="auto" w:fill="auto"/>
              <w:spacing w:line="244" w:lineRule="exact"/>
              <w:jc w:val="center"/>
            </w:pPr>
            <w:r>
              <w:rPr>
                <w:rStyle w:val="211pt"/>
              </w:rPr>
              <w:t>м.вод.ст</w:t>
            </w:r>
          </w:p>
        </w:tc>
      </w:tr>
      <w:tr w:rsidR="00C1245D">
        <w:trPr>
          <w:trHeight w:hRule="exact" w:val="307"/>
          <w:jc w:val="center"/>
        </w:trPr>
        <w:tc>
          <w:tcPr>
            <w:tcW w:w="10205" w:type="dxa"/>
            <w:gridSpan w:val="6"/>
            <w:tcBorders>
              <w:top w:val="single" w:sz="4" w:space="0" w:color="auto"/>
              <w:left w:val="single" w:sz="4" w:space="0" w:color="auto"/>
              <w:right w:val="single" w:sz="4" w:space="0" w:color="auto"/>
            </w:tcBorders>
            <w:shd w:val="clear" w:color="auto" w:fill="FFFFFF"/>
            <w:vAlign w:val="bottom"/>
          </w:tcPr>
          <w:p w:rsidR="00C1245D" w:rsidRDefault="004346B2" w:rsidP="001D124D">
            <w:pPr>
              <w:pStyle w:val="24"/>
              <w:shd w:val="clear" w:color="auto" w:fill="auto"/>
              <w:spacing w:line="244" w:lineRule="exact"/>
              <w:jc w:val="center"/>
            </w:pPr>
            <w:r>
              <w:rPr>
                <w:rStyle w:val="211pt"/>
              </w:rPr>
              <w:t xml:space="preserve">Котельная </w:t>
            </w:r>
            <w:r w:rsidR="003A0B33">
              <w:rPr>
                <w:rStyle w:val="211pt"/>
              </w:rPr>
              <w:t xml:space="preserve">ул. </w:t>
            </w:r>
            <w:r w:rsidR="003919C1">
              <w:rPr>
                <w:rStyle w:val="211pt"/>
              </w:rPr>
              <w:t>Школьная 10</w:t>
            </w:r>
          </w:p>
        </w:tc>
      </w:tr>
      <w:tr w:rsidR="00C1245D">
        <w:trPr>
          <w:trHeight w:hRule="exact" w:val="298"/>
          <w:jc w:val="center"/>
        </w:trPr>
        <w:tc>
          <w:tcPr>
            <w:tcW w:w="634" w:type="dxa"/>
            <w:tcBorders>
              <w:top w:val="single" w:sz="4" w:space="0" w:color="auto"/>
              <w:left w:val="single" w:sz="4" w:space="0" w:color="auto"/>
            </w:tcBorders>
            <w:shd w:val="clear" w:color="auto" w:fill="FFFFFF"/>
            <w:vAlign w:val="bottom"/>
          </w:tcPr>
          <w:p w:rsidR="00C1245D" w:rsidRDefault="004346B2" w:rsidP="001D124D">
            <w:pPr>
              <w:pStyle w:val="24"/>
              <w:shd w:val="clear" w:color="auto" w:fill="auto"/>
              <w:spacing w:line="244" w:lineRule="exact"/>
              <w:ind w:left="280"/>
            </w:pPr>
            <w:r>
              <w:rPr>
                <w:rStyle w:val="211pt"/>
              </w:rPr>
              <w:t>1</w:t>
            </w:r>
          </w:p>
        </w:tc>
        <w:tc>
          <w:tcPr>
            <w:tcW w:w="2002" w:type="dxa"/>
            <w:tcBorders>
              <w:top w:val="single" w:sz="4" w:space="0" w:color="auto"/>
              <w:left w:val="single" w:sz="4" w:space="0" w:color="auto"/>
            </w:tcBorders>
            <w:shd w:val="clear" w:color="auto" w:fill="FFFFFF"/>
            <w:vAlign w:val="center"/>
          </w:tcPr>
          <w:p w:rsidR="00C1245D" w:rsidRDefault="004346B2" w:rsidP="001D124D">
            <w:pPr>
              <w:pStyle w:val="24"/>
              <w:shd w:val="clear" w:color="auto" w:fill="auto"/>
              <w:spacing w:line="244" w:lineRule="exact"/>
              <w:jc w:val="center"/>
            </w:pPr>
            <w:r>
              <w:rPr>
                <w:rStyle w:val="211pt"/>
              </w:rPr>
              <w:t>Сетевой</w:t>
            </w:r>
          </w:p>
        </w:tc>
        <w:tc>
          <w:tcPr>
            <w:tcW w:w="3091" w:type="dxa"/>
            <w:tcBorders>
              <w:top w:val="single" w:sz="4" w:space="0" w:color="auto"/>
              <w:left w:val="single" w:sz="4" w:space="0" w:color="auto"/>
            </w:tcBorders>
            <w:shd w:val="clear" w:color="auto" w:fill="FFFFFF"/>
            <w:vAlign w:val="center"/>
          </w:tcPr>
          <w:p w:rsidR="00C1245D" w:rsidRDefault="00595014" w:rsidP="001D124D">
            <w:pPr>
              <w:pStyle w:val="24"/>
              <w:shd w:val="clear" w:color="auto" w:fill="auto"/>
              <w:spacing w:line="244" w:lineRule="exact"/>
              <w:jc w:val="center"/>
            </w:pPr>
            <w:r>
              <w:rPr>
                <w:rStyle w:val="211pt"/>
              </w:rPr>
              <w:t>КМ45/30</w:t>
            </w:r>
          </w:p>
        </w:tc>
        <w:tc>
          <w:tcPr>
            <w:tcW w:w="1406" w:type="dxa"/>
            <w:tcBorders>
              <w:top w:val="single" w:sz="4" w:space="0" w:color="auto"/>
              <w:left w:val="single" w:sz="4" w:space="0" w:color="auto"/>
            </w:tcBorders>
            <w:shd w:val="clear" w:color="auto" w:fill="FFFFFF"/>
            <w:vAlign w:val="bottom"/>
          </w:tcPr>
          <w:p w:rsidR="00C1245D" w:rsidRDefault="004346B2" w:rsidP="001D124D">
            <w:pPr>
              <w:pStyle w:val="24"/>
              <w:shd w:val="clear" w:color="auto" w:fill="auto"/>
              <w:spacing w:line="244" w:lineRule="exact"/>
              <w:jc w:val="center"/>
            </w:pPr>
            <w:r>
              <w:rPr>
                <w:rStyle w:val="211pt"/>
              </w:rPr>
              <w:t>1</w:t>
            </w:r>
          </w:p>
        </w:tc>
        <w:tc>
          <w:tcPr>
            <w:tcW w:w="1618" w:type="dxa"/>
            <w:tcBorders>
              <w:top w:val="single" w:sz="4" w:space="0" w:color="auto"/>
              <w:left w:val="single" w:sz="4" w:space="0" w:color="auto"/>
            </w:tcBorders>
            <w:shd w:val="clear" w:color="auto" w:fill="FFFFFF"/>
            <w:vAlign w:val="bottom"/>
          </w:tcPr>
          <w:p w:rsidR="00C1245D" w:rsidRDefault="00595014" w:rsidP="00595014">
            <w:pPr>
              <w:pStyle w:val="24"/>
              <w:shd w:val="clear" w:color="auto" w:fill="auto"/>
              <w:spacing w:line="244" w:lineRule="exact"/>
              <w:jc w:val="center"/>
            </w:pPr>
            <w:r>
              <w:rPr>
                <w:rStyle w:val="211pt"/>
              </w:rPr>
              <w:t>20</w:t>
            </w:r>
          </w:p>
        </w:tc>
        <w:tc>
          <w:tcPr>
            <w:tcW w:w="1454" w:type="dxa"/>
            <w:tcBorders>
              <w:top w:val="single" w:sz="4" w:space="0" w:color="auto"/>
              <w:left w:val="single" w:sz="4" w:space="0" w:color="auto"/>
              <w:right w:val="single" w:sz="4" w:space="0" w:color="auto"/>
            </w:tcBorders>
            <w:shd w:val="clear" w:color="auto" w:fill="FFFFFF"/>
            <w:vAlign w:val="center"/>
          </w:tcPr>
          <w:p w:rsidR="00C1245D" w:rsidRDefault="00595014" w:rsidP="001D124D">
            <w:pPr>
              <w:pStyle w:val="24"/>
              <w:shd w:val="clear" w:color="auto" w:fill="auto"/>
              <w:spacing w:line="244" w:lineRule="exact"/>
              <w:jc w:val="center"/>
            </w:pPr>
            <w:r>
              <w:rPr>
                <w:rStyle w:val="211pt"/>
              </w:rPr>
              <w:t>3</w:t>
            </w:r>
            <w:r w:rsidR="003919C1">
              <w:rPr>
                <w:rStyle w:val="211pt"/>
              </w:rPr>
              <w:t>0</w:t>
            </w:r>
          </w:p>
        </w:tc>
      </w:tr>
      <w:tr w:rsidR="00C1245D" w:rsidTr="00813845">
        <w:trPr>
          <w:trHeight w:hRule="exact" w:val="288"/>
          <w:jc w:val="center"/>
        </w:trPr>
        <w:tc>
          <w:tcPr>
            <w:tcW w:w="634" w:type="dxa"/>
            <w:tcBorders>
              <w:top w:val="single" w:sz="4" w:space="0" w:color="auto"/>
              <w:left w:val="single" w:sz="4" w:space="0" w:color="auto"/>
              <w:bottom w:val="single" w:sz="4" w:space="0" w:color="auto"/>
            </w:tcBorders>
            <w:shd w:val="clear" w:color="auto" w:fill="FFFFFF"/>
            <w:vAlign w:val="bottom"/>
          </w:tcPr>
          <w:p w:rsidR="00C1245D" w:rsidRDefault="004346B2" w:rsidP="001D124D">
            <w:pPr>
              <w:pStyle w:val="24"/>
              <w:shd w:val="clear" w:color="auto" w:fill="auto"/>
              <w:spacing w:line="244" w:lineRule="exact"/>
              <w:ind w:left="280"/>
            </w:pPr>
            <w:r>
              <w:rPr>
                <w:rStyle w:val="211pt"/>
              </w:rPr>
              <w:t>2</w:t>
            </w:r>
          </w:p>
        </w:tc>
        <w:tc>
          <w:tcPr>
            <w:tcW w:w="2002" w:type="dxa"/>
            <w:tcBorders>
              <w:top w:val="single" w:sz="4" w:space="0" w:color="auto"/>
              <w:left w:val="single" w:sz="4" w:space="0" w:color="auto"/>
              <w:bottom w:val="single" w:sz="4" w:space="0" w:color="auto"/>
            </w:tcBorders>
            <w:shd w:val="clear" w:color="auto" w:fill="FFFFFF"/>
            <w:vAlign w:val="center"/>
          </w:tcPr>
          <w:p w:rsidR="00C1245D" w:rsidRDefault="004346B2" w:rsidP="001D124D">
            <w:pPr>
              <w:pStyle w:val="24"/>
              <w:shd w:val="clear" w:color="auto" w:fill="auto"/>
              <w:spacing w:line="244" w:lineRule="exact"/>
              <w:jc w:val="center"/>
            </w:pPr>
            <w:r>
              <w:rPr>
                <w:rStyle w:val="211pt"/>
              </w:rPr>
              <w:t>Сетевой</w:t>
            </w:r>
          </w:p>
        </w:tc>
        <w:tc>
          <w:tcPr>
            <w:tcW w:w="3091" w:type="dxa"/>
            <w:tcBorders>
              <w:top w:val="single" w:sz="4" w:space="0" w:color="auto"/>
              <w:left w:val="single" w:sz="4" w:space="0" w:color="auto"/>
              <w:bottom w:val="single" w:sz="4" w:space="0" w:color="auto"/>
            </w:tcBorders>
            <w:shd w:val="clear" w:color="auto" w:fill="FFFFFF"/>
            <w:vAlign w:val="center"/>
          </w:tcPr>
          <w:p w:rsidR="00C1245D" w:rsidRDefault="00595014" w:rsidP="001D124D">
            <w:pPr>
              <w:pStyle w:val="24"/>
              <w:shd w:val="clear" w:color="auto" w:fill="auto"/>
              <w:spacing w:line="244" w:lineRule="exact"/>
              <w:jc w:val="center"/>
            </w:pPr>
            <w:r>
              <w:rPr>
                <w:rStyle w:val="211pt"/>
              </w:rPr>
              <w:t>КМ80-65-160</w:t>
            </w:r>
          </w:p>
        </w:tc>
        <w:tc>
          <w:tcPr>
            <w:tcW w:w="1406" w:type="dxa"/>
            <w:tcBorders>
              <w:top w:val="single" w:sz="4" w:space="0" w:color="auto"/>
              <w:left w:val="single" w:sz="4" w:space="0" w:color="auto"/>
              <w:bottom w:val="single" w:sz="4" w:space="0" w:color="auto"/>
            </w:tcBorders>
            <w:shd w:val="clear" w:color="auto" w:fill="FFFFFF"/>
            <w:vAlign w:val="bottom"/>
          </w:tcPr>
          <w:p w:rsidR="00C1245D" w:rsidRDefault="004346B2" w:rsidP="001D124D">
            <w:pPr>
              <w:pStyle w:val="24"/>
              <w:shd w:val="clear" w:color="auto" w:fill="auto"/>
              <w:spacing w:line="244" w:lineRule="exact"/>
              <w:jc w:val="center"/>
            </w:pPr>
            <w:r>
              <w:rPr>
                <w:rStyle w:val="211pt"/>
              </w:rPr>
              <w:t>1</w:t>
            </w:r>
          </w:p>
        </w:tc>
        <w:tc>
          <w:tcPr>
            <w:tcW w:w="1618" w:type="dxa"/>
            <w:tcBorders>
              <w:top w:val="single" w:sz="4" w:space="0" w:color="auto"/>
              <w:left w:val="single" w:sz="4" w:space="0" w:color="auto"/>
              <w:bottom w:val="single" w:sz="4" w:space="0" w:color="auto"/>
            </w:tcBorders>
            <w:shd w:val="clear" w:color="auto" w:fill="FFFFFF"/>
            <w:vAlign w:val="bottom"/>
          </w:tcPr>
          <w:p w:rsidR="00C1245D" w:rsidRDefault="00595014" w:rsidP="00813845">
            <w:pPr>
              <w:pStyle w:val="24"/>
              <w:shd w:val="clear" w:color="auto" w:fill="auto"/>
              <w:spacing w:line="244" w:lineRule="exact"/>
              <w:jc w:val="center"/>
            </w:pPr>
            <w:r>
              <w:rPr>
                <w:rStyle w:val="211pt"/>
              </w:rPr>
              <w:t>4</w:t>
            </w:r>
            <w:r w:rsidR="003919C1">
              <w:rPr>
                <w:rStyle w:val="211pt"/>
              </w:rPr>
              <w:t>5</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595014" w:rsidP="001D124D">
            <w:pPr>
              <w:pStyle w:val="24"/>
              <w:shd w:val="clear" w:color="auto" w:fill="auto"/>
              <w:spacing w:line="244" w:lineRule="exact"/>
              <w:jc w:val="center"/>
            </w:pPr>
            <w:r w:rsidRPr="00595014">
              <w:rPr>
                <w:sz w:val="22"/>
              </w:rPr>
              <w:t>30</w:t>
            </w:r>
          </w:p>
        </w:tc>
      </w:tr>
      <w:tr w:rsidR="003919C1" w:rsidTr="00813845">
        <w:trPr>
          <w:trHeight w:hRule="exact" w:val="288"/>
          <w:jc w:val="center"/>
        </w:trPr>
        <w:tc>
          <w:tcPr>
            <w:tcW w:w="634" w:type="dxa"/>
            <w:tcBorders>
              <w:top w:val="single" w:sz="4" w:space="0" w:color="auto"/>
              <w:left w:val="single" w:sz="4" w:space="0" w:color="auto"/>
              <w:bottom w:val="single" w:sz="4" w:space="0" w:color="auto"/>
            </w:tcBorders>
            <w:shd w:val="clear" w:color="auto" w:fill="FFFFFF"/>
            <w:vAlign w:val="bottom"/>
          </w:tcPr>
          <w:p w:rsidR="003919C1" w:rsidRDefault="003919C1" w:rsidP="001D124D">
            <w:pPr>
              <w:pStyle w:val="24"/>
              <w:shd w:val="clear" w:color="auto" w:fill="auto"/>
              <w:spacing w:line="244" w:lineRule="exact"/>
              <w:ind w:left="280"/>
              <w:rPr>
                <w:rStyle w:val="211pt"/>
              </w:rPr>
            </w:pPr>
            <w:r>
              <w:rPr>
                <w:rStyle w:val="211pt"/>
              </w:rPr>
              <w:t>3</w:t>
            </w:r>
          </w:p>
        </w:tc>
        <w:tc>
          <w:tcPr>
            <w:tcW w:w="2002" w:type="dxa"/>
            <w:tcBorders>
              <w:top w:val="single" w:sz="4" w:space="0" w:color="auto"/>
              <w:left w:val="single" w:sz="4" w:space="0" w:color="auto"/>
              <w:bottom w:val="single" w:sz="4" w:space="0" w:color="auto"/>
            </w:tcBorders>
            <w:shd w:val="clear" w:color="auto" w:fill="FFFFFF"/>
            <w:vAlign w:val="center"/>
          </w:tcPr>
          <w:p w:rsidR="003919C1" w:rsidRDefault="003919C1" w:rsidP="001D124D">
            <w:pPr>
              <w:pStyle w:val="24"/>
              <w:shd w:val="clear" w:color="auto" w:fill="auto"/>
              <w:spacing w:line="244" w:lineRule="exact"/>
              <w:jc w:val="center"/>
              <w:rPr>
                <w:rStyle w:val="211pt"/>
              </w:rPr>
            </w:pPr>
            <w:r>
              <w:rPr>
                <w:rStyle w:val="211pt"/>
              </w:rPr>
              <w:t>Сетевой</w:t>
            </w:r>
          </w:p>
        </w:tc>
        <w:tc>
          <w:tcPr>
            <w:tcW w:w="3091" w:type="dxa"/>
            <w:tcBorders>
              <w:top w:val="single" w:sz="4" w:space="0" w:color="auto"/>
              <w:left w:val="single" w:sz="4" w:space="0" w:color="auto"/>
              <w:bottom w:val="single" w:sz="4" w:space="0" w:color="auto"/>
            </w:tcBorders>
            <w:shd w:val="clear" w:color="auto" w:fill="FFFFFF"/>
            <w:vAlign w:val="center"/>
          </w:tcPr>
          <w:p w:rsidR="003919C1" w:rsidRDefault="00595014" w:rsidP="001D124D">
            <w:pPr>
              <w:pStyle w:val="24"/>
              <w:shd w:val="clear" w:color="auto" w:fill="auto"/>
              <w:spacing w:line="244" w:lineRule="exact"/>
              <w:jc w:val="center"/>
              <w:rPr>
                <w:rStyle w:val="211pt"/>
              </w:rPr>
            </w:pPr>
            <w:r>
              <w:rPr>
                <w:rStyle w:val="211pt"/>
              </w:rPr>
              <w:t>К80-50-200А</w:t>
            </w:r>
          </w:p>
        </w:tc>
        <w:tc>
          <w:tcPr>
            <w:tcW w:w="1406" w:type="dxa"/>
            <w:tcBorders>
              <w:top w:val="single" w:sz="4" w:space="0" w:color="auto"/>
              <w:left w:val="single" w:sz="4" w:space="0" w:color="auto"/>
              <w:bottom w:val="single" w:sz="4" w:space="0" w:color="auto"/>
            </w:tcBorders>
            <w:shd w:val="clear" w:color="auto" w:fill="FFFFFF"/>
            <w:vAlign w:val="bottom"/>
          </w:tcPr>
          <w:p w:rsidR="003919C1" w:rsidRDefault="003919C1" w:rsidP="001D124D">
            <w:pPr>
              <w:pStyle w:val="24"/>
              <w:shd w:val="clear" w:color="auto" w:fill="auto"/>
              <w:spacing w:line="244" w:lineRule="exact"/>
              <w:jc w:val="center"/>
              <w:rPr>
                <w:rStyle w:val="211pt"/>
              </w:rPr>
            </w:pPr>
            <w:r>
              <w:rPr>
                <w:rStyle w:val="211pt"/>
              </w:rPr>
              <w:t>1</w:t>
            </w:r>
          </w:p>
        </w:tc>
        <w:tc>
          <w:tcPr>
            <w:tcW w:w="1618" w:type="dxa"/>
            <w:tcBorders>
              <w:top w:val="single" w:sz="4" w:space="0" w:color="auto"/>
              <w:left w:val="single" w:sz="4" w:space="0" w:color="auto"/>
              <w:bottom w:val="single" w:sz="4" w:space="0" w:color="auto"/>
            </w:tcBorders>
            <w:shd w:val="clear" w:color="auto" w:fill="FFFFFF"/>
            <w:vAlign w:val="bottom"/>
          </w:tcPr>
          <w:p w:rsidR="003919C1" w:rsidRDefault="00595014" w:rsidP="00813845">
            <w:pPr>
              <w:pStyle w:val="24"/>
              <w:shd w:val="clear" w:color="auto" w:fill="auto"/>
              <w:spacing w:line="244" w:lineRule="exact"/>
              <w:jc w:val="center"/>
              <w:rPr>
                <w:rStyle w:val="211pt"/>
              </w:rPr>
            </w:pPr>
            <w:r>
              <w:rPr>
                <w:rStyle w:val="211pt"/>
              </w:rPr>
              <w:t>45</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center"/>
          </w:tcPr>
          <w:p w:rsidR="003919C1" w:rsidRDefault="00595014" w:rsidP="001D124D">
            <w:pPr>
              <w:pStyle w:val="24"/>
              <w:shd w:val="clear" w:color="auto" w:fill="auto"/>
              <w:spacing w:line="244" w:lineRule="exact"/>
              <w:jc w:val="center"/>
              <w:rPr>
                <w:rStyle w:val="211pt"/>
              </w:rPr>
            </w:pPr>
            <w:r>
              <w:rPr>
                <w:rStyle w:val="211pt"/>
              </w:rPr>
              <w:t>40</w:t>
            </w:r>
          </w:p>
        </w:tc>
      </w:tr>
      <w:tr w:rsidR="003919C1" w:rsidTr="00813845">
        <w:trPr>
          <w:trHeight w:hRule="exact" w:val="288"/>
          <w:jc w:val="center"/>
        </w:trPr>
        <w:tc>
          <w:tcPr>
            <w:tcW w:w="634" w:type="dxa"/>
            <w:tcBorders>
              <w:top w:val="single" w:sz="4" w:space="0" w:color="auto"/>
              <w:left w:val="single" w:sz="4" w:space="0" w:color="auto"/>
              <w:bottom w:val="single" w:sz="4" w:space="0" w:color="auto"/>
            </w:tcBorders>
            <w:shd w:val="clear" w:color="auto" w:fill="FFFFFF"/>
            <w:vAlign w:val="bottom"/>
          </w:tcPr>
          <w:p w:rsidR="003919C1" w:rsidRDefault="003919C1" w:rsidP="001D124D">
            <w:pPr>
              <w:pStyle w:val="24"/>
              <w:shd w:val="clear" w:color="auto" w:fill="auto"/>
              <w:spacing w:line="244" w:lineRule="exact"/>
              <w:ind w:left="280"/>
              <w:rPr>
                <w:rStyle w:val="211pt"/>
              </w:rPr>
            </w:pPr>
            <w:r>
              <w:rPr>
                <w:rStyle w:val="211pt"/>
              </w:rPr>
              <w:t>4</w:t>
            </w:r>
          </w:p>
        </w:tc>
        <w:tc>
          <w:tcPr>
            <w:tcW w:w="2002" w:type="dxa"/>
            <w:tcBorders>
              <w:top w:val="single" w:sz="4" w:space="0" w:color="auto"/>
              <w:left w:val="single" w:sz="4" w:space="0" w:color="auto"/>
              <w:bottom w:val="single" w:sz="4" w:space="0" w:color="auto"/>
            </w:tcBorders>
            <w:shd w:val="clear" w:color="auto" w:fill="FFFFFF"/>
            <w:vAlign w:val="center"/>
          </w:tcPr>
          <w:p w:rsidR="003919C1" w:rsidRDefault="003919C1" w:rsidP="001D124D">
            <w:pPr>
              <w:pStyle w:val="24"/>
              <w:shd w:val="clear" w:color="auto" w:fill="auto"/>
              <w:spacing w:line="244" w:lineRule="exact"/>
              <w:jc w:val="center"/>
              <w:rPr>
                <w:rStyle w:val="211pt"/>
              </w:rPr>
            </w:pPr>
            <w:r>
              <w:rPr>
                <w:rStyle w:val="211pt"/>
              </w:rPr>
              <w:t>Сетевой</w:t>
            </w:r>
          </w:p>
        </w:tc>
        <w:tc>
          <w:tcPr>
            <w:tcW w:w="3091" w:type="dxa"/>
            <w:tcBorders>
              <w:top w:val="single" w:sz="4" w:space="0" w:color="auto"/>
              <w:left w:val="single" w:sz="4" w:space="0" w:color="auto"/>
              <w:bottom w:val="single" w:sz="4" w:space="0" w:color="auto"/>
            </w:tcBorders>
            <w:shd w:val="clear" w:color="auto" w:fill="FFFFFF"/>
            <w:vAlign w:val="center"/>
          </w:tcPr>
          <w:p w:rsidR="003919C1" w:rsidRDefault="003919C1" w:rsidP="001D124D">
            <w:pPr>
              <w:pStyle w:val="24"/>
              <w:shd w:val="clear" w:color="auto" w:fill="auto"/>
              <w:spacing w:line="244" w:lineRule="exact"/>
              <w:jc w:val="center"/>
              <w:rPr>
                <w:rStyle w:val="211pt"/>
              </w:rPr>
            </w:pPr>
            <w:r>
              <w:rPr>
                <w:rStyle w:val="211pt"/>
              </w:rPr>
              <w:t>К80-50-160</w:t>
            </w:r>
          </w:p>
        </w:tc>
        <w:tc>
          <w:tcPr>
            <w:tcW w:w="1406" w:type="dxa"/>
            <w:tcBorders>
              <w:top w:val="single" w:sz="4" w:space="0" w:color="auto"/>
              <w:left w:val="single" w:sz="4" w:space="0" w:color="auto"/>
              <w:bottom w:val="single" w:sz="4" w:space="0" w:color="auto"/>
            </w:tcBorders>
            <w:shd w:val="clear" w:color="auto" w:fill="FFFFFF"/>
            <w:vAlign w:val="bottom"/>
          </w:tcPr>
          <w:p w:rsidR="003919C1" w:rsidRDefault="003919C1" w:rsidP="001D124D">
            <w:pPr>
              <w:pStyle w:val="24"/>
              <w:shd w:val="clear" w:color="auto" w:fill="auto"/>
              <w:spacing w:line="244" w:lineRule="exact"/>
              <w:jc w:val="center"/>
              <w:rPr>
                <w:rStyle w:val="211pt"/>
              </w:rPr>
            </w:pPr>
            <w:r>
              <w:rPr>
                <w:rStyle w:val="211pt"/>
              </w:rPr>
              <w:t>1</w:t>
            </w:r>
          </w:p>
        </w:tc>
        <w:tc>
          <w:tcPr>
            <w:tcW w:w="1618" w:type="dxa"/>
            <w:tcBorders>
              <w:top w:val="single" w:sz="4" w:space="0" w:color="auto"/>
              <w:left w:val="single" w:sz="4" w:space="0" w:color="auto"/>
              <w:bottom w:val="single" w:sz="4" w:space="0" w:color="auto"/>
            </w:tcBorders>
            <w:shd w:val="clear" w:color="auto" w:fill="FFFFFF"/>
            <w:vAlign w:val="bottom"/>
          </w:tcPr>
          <w:p w:rsidR="003919C1" w:rsidRDefault="00595014" w:rsidP="00813845">
            <w:pPr>
              <w:pStyle w:val="24"/>
              <w:shd w:val="clear" w:color="auto" w:fill="auto"/>
              <w:spacing w:line="244" w:lineRule="exact"/>
              <w:jc w:val="center"/>
              <w:rPr>
                <w:rStyle w:val="211pt"/>
              </w:rPr>
            </w:pPr>
            <w:r>
              <w:rPr>
                <w:rStyle w:val="211pt"/>
              </w:rPr>
              <w:t>45</w:t>
            </w:r>
          </w:p>
        </w:tc>
        <w:tc>
          <w:tcPr>
            <w:tcW w:w="1454" w:type="dxa"/>
            <w:tcBorders>
              <w:top w:val="single" w:sz="4" w:space="0" w:color="auto"/>
              <w:left w:val="single" w:sz="4" w:space="0" w:color="auto"/>
              <w:bottom w:val="single" w:sz="4" w:space="0" w:color="auto"/>
              <w:right w:val="single" w:sz="4" w:space="0" w:color="auto"/>
            </w:tcBorders>
            <w:shd w:val="clear" w:color="auto" w:fill="FFFFFF"/>
            <w:vAlign w:val="center"/>
          </w:tcPr>
          <w:p w:rsidR="003919C1" w:rsidRDefault="00595014" w:rsidP="001D124D">
            <w:pPr>
              <w:pStyle w:val="24"/>
              <w:shd w:val="clear" w:color="auto" w:fill="auto"/>
              <w:spacing w:line="244" w:lineRule="exact"/>
              <w:jc w:val="center"/>
              <w:rPr>
                <w:rStyle w:val="211pt"/>
              </w:rPr>
            </w:pPr>
            <w:r>
              <w:rPr>
                <w:rStyle w:val="211pt"/>
              </w:rPr>
              <w:t>40</w:t>
            </w:r>
          </w:p>
        </w:tc>
      </w:tr>
    </w:tbl>
    <w:p w:rsidR="00C1245D" w:rsidRDefault="00C1245D" w:rsidP="001D124D">
      <w:pPr>
        <w:rPr>
          <w:sz w:val="2"/>
          <w:szCs w:val="2"/>
        </w:rPr>
      </w:pPr>
    </w:p>
    <w:p w:rsidR="00493F39" w:rsidRDefault="00493F39" w:rsidP="003A0B33">
      <w:pPr>
        <w:pStyle w:val="ac"/>
        <w:shd w:val="clear" w:color="auto" w:fill="auto"/>
        <w:rPr>
          <w:rStyle w:val="ad"/>
        </w:rPr>
      </w:pPr>
    </w:p>
    <w:p w:rsidR="00D77B05" w:rsidRDefault="003A0B33" w:rsidP="00D77B05">
      <w:pPr>
        <w:pStyle w:val="ac"/>
        <w:shd w:val="clear" w:color="auto" w:fill="auto"/>
        <w:rPr>
          <w:rStyle w:val="ad"/>
          <w:u w:val="none"/>
        </w:rPr>
      </w:pPr>
      <w:r w:rsidRPr="00D77B05">
        <w:rPr>
          <w:rStyle w:val="ad"/>
          <w:u w:val="none"/>
        </w:rPr>
        <w:t xml:space="preserve">Таблица 1.2.1 </w:t>
      </w:r>
      <w:r w:rsidR="00167444" w:rsidRPr="00D77B05">
        <w:rPr>
          <w:rStyle w:val="ad"/>
          <w:u w:val="none"/>
        </w:rPr>
        <w:t>–</w:t>
      </w:r>
      <w:r>
        <w:rPr>
          <w:rStyle w:val="ad"/>
        </w:rPr>
        <w:t xml:space="preserve"> </w:t>
      </w:r>
      <w:r w:rsidR="00D77B05">
        <w:rPr>
          <w:rStyle w:val="ad"/>
          <w:u w:val="none"/>
        </w:rPr>
        <w:t>Информация по с</w:t>
      </w:r>
      <w:r w:rsidR="00D77B05" w:rsidRPr="00DF1C43">
        <w:rPr>
          <w:rStyle w:val="ad"/>
          <w:u w:val="none"/>
        </w:rPr>
        <w:t>тоимост</w:t>
      </w:r>
      <w:r w:rsidR="00D77B05">
        <w:rPr>
          <w:rStyle w:val="ad"/>
          <w:u w:val="none"/>
        </w:rPr>
        <w:t>и оборудования и его</w:t>
      </w:r>
      <w:r w:rsidR="00D77B05" w:rsidRPr="00DF1C43">
        <w:rPr>
          <w:rStyle w:val="ad"/>
          <w:u w:val="none"/>
        </w:rPr>
        <w:t xml:space="preserve"> износ</w:t>
      </w:r>
      <w:r w:rsidR="00D77B05">
        <w:rPr>
          <w:rStyle w:val="ad"/>
          <w:u w:val="none"/>
        </w:rPr>
        <w:t xml:space="preserve">у по состоянию </w:t>
      </w:r>
    </w:p>
    <w:p w:rsidR="003A0B33" w:rsidRDefault="00D77B05" w:rsidP="003A0B33">
      <w:pPr>
        <w:pStyle w:val="ac"/>
        <w:shd w:val="clear" w:color="auto" w:fill="auto"/>
      </w:pPr>
      <w:r>
        <w:rPr>
          <w:rStyle w:val="ad"/>
          <w:u w:val="none"/>
        </w:rPr>
        <w:t>н</w:t>
      </w:r>
      <w:r w:rsidR="00595014">
        <w:rPr>
          <w:rStyle w:val="ad"/>
          <w:u w:val="none"/>
        </w:rPr>
        <w:t>а 01.01.2023</w:t>
      </w:r>
      <w:r w:rsidRPr="005562DE">
        <w:rPr>
          <w:rStyle w:val="ad"/>
          <w:u w:val="none"/>
        </w:rPr>
        <w:t xml:space="preserve"> года</w:t>
      </w:r>
    </w:p>
    <w:tbl>
      <w:tblPr>
        <w:tblStyle w:val="af4"/>
        <w:tblpPr w:leftFromText="180" w:rightFromText="180" w:vertAnchor="page" w:horzAnchor="margin" w:tblpY="11176"/>
        <w:tblW w:w="0" w:type="auto"/>
        <w:tblLook w:val="04A0" w:firstRow="1" w:lastRow="0" w:firstColumn="1" w:lastColumn="0" w:noHBand="0" w:noVBand="1"/>
      </w:tblPr>
      <w:tblGrid>
        <w:gridCol w:w="3387"/>
        <w:gridCol w:w="3496"/>
        <w:gridCol w:w="3323"/>
      </w:tblGrid>
      <w:tr w:rsidR="00226FDC" w:rsidTr="003919C1">
        <w:trPr>
          <w:trHeight w:val="414"/>
        </w:trPr>
        <w:tc>
          <w:tcPr>
            <w:tcW w:w="3387" w:type="dxa"/>
          </w:tcPr>
          <w:p w:rsidR="00226FDC" w:rsidRPr="003A0B33" w:rsidRDefault="00226FDC" w:rsidP="003919C1">
            <w:pPr>
              <w:pStyle w:val="24"/>
              <w:shd w:val="clear" w:color="auto" w:fill="auto"/>
              <w:spacing w:line="244" w:lineRule="exact"/>
              <w:ind w:left="220"/>
              <w:jc w:val="center"/>
              <w:rPr>
                <w:rStyle w:val="211pt0"/>
              </w:rPr>
            </w:pPr>
            <w:r w:rsidRPr="003A0B33">
              <w:rPr>
                <w:rStyle w:val="211pt0"/>
              </w:rPr>
              <w:t>Объект</w:t>
            </w:r>
          </w:p>
        </w:tc>
        <w:tc>
          <w:tcPr>
            <w:tcW w:w="3496" w:type="dxa"/>
          </w:tcPr>
          <w:p w:rsidR="00226FDC" w:rsidRPr="003A0B33" w:rsidRDefault="00226FDC" w:rsidP="003919C1">
            <w:pPr>
              <w:pStyle w:val="24"/>
              <w:shd w:val="clear" w:color="auto" w:fill="auto"/>
              <w:spacing w:line="244" w:lineRule="exact"/>
              <w:ind w:left="220"/>
              <w:jc w:val="center"/>
              <w:rPr>
                <w:rStyle w:val="211pt0"/>
              </w:rPr>
            </w:pPr>
            <w:r>
              <w:rPr>
                <w:rStyle w:val="211pt0"/>
              </w:rPr>
              <w:t>Балансовая стоимость, руб.</w:t>
            </w:r>
          </w:p>
        </w:tc>
        <w:tc>
          <w:tcPr>
            <w:tcW w:w="3323" w:type="dxa"/>
          </w:tcPr>
          <w:p w:rsidR="00226FDC" w:rsidRPr="003A0B33" w:rsidRDefault="00226FDC" w:rsidP="003919C1">
            <w:pPr>
              <w:pStyle w:val="24"/>
              <w:shd w:val="clear" w:color="auto" w:fill="auto"/>
              <w:spacing w:line="244" w:lineRule="exact"/>
              <w:ind w:left="220"/>
              <w:jc w:val="center"/>
              <w:rPr>
                <w:rStyle w:val="211pt0"/>
              </w:rPr>
            </w:pPr>
            <w:r>
              <w:rPr>
                <w:rStyle w:val="211pt0"/>
              </w:rPr>
              <w:t>Износ, %</w:t>
            </w:r>
          </w:p>
        </w:tc>
      </w:tr>
      <w:tr w:rsidR="00226FDC" w:rsidTr="003919C1">
        <w:tc>
          <w:tcPr>
            <w:tcW w:w="3387" w:type="dxa"/>
          </w:tcPr>
          <w:p w:rsidR="00226FDC" w:rsidRPr="003A0B33" w:rsidRDefault="00226FDC" w:rsidP="003919C1">
            <w:pPr>
              <w:pStyle w:val="24"/>
              <w:shd w:val="clear" w:color="auto" w:fill="auto"/>
              <w:spacing w:line="244" w:lineRule="exact"/>
              <w:ind w:left="220"/>
              <w:rPr>
                <w:rStyle w:val="211pt0"/>
              </w:rPr>
            </w:pPr>
            <w:r>
              <w:rPr>
                <w:rStyle w:val="211pt0"/>
              </w:rPr>
              <w:t>Здание котельной</w:t>
            </w:r>
          </w:p>
        </w:tc>
        <w:tc>
          <w:tcPr>
            <w:tcW w:w="3496" w:type="dxa"/>
          </w:tcPr>
          <w:p w:rsidR="00226FDC" w:rsidRPr="003A0B33" w:rsidRDefault="003919C1" w:rsidP="003919C1">
            <w:pPr>
              <w:pStyle w:val="24"/>
              <w:shd w:val="clear" w:color="auto" w:fill="auto"/>
              <w:spacing w:line="244" w:lineRule="exact"/>
              <w:ind w:left="220"/>
              <w:jc w:val="center"/>
              <w:rPr>
                <w:rStyle w:val="211pt0"/>
              </w:rPr>
            </w:pPr>
            <w:r>
              <w:rPr>
                <w:rStyle w:val="211pt0"/>
              </w:rPr>
              <w:t>995779,00</w:t>
            </w:r>
          </w:p>
        </w:tc>
        <w:tc>
          <w:tcPr>
            <w:tcW w:w="3323" w:type="dxa"/>
          </w:tcPr>
          <w:p w:rsidR="00226FDC" w:rsidRPr="003A0B33" w:rsidRDefault="00595014" w:rsidP="003919C1">
            <w:pPr>
              <w:pStyle w:val="24"/>
              <w:shd w:val="clear" w:color="auto" w:fill="auto"/>
              <w:spacing w:line="244" w:lineRule="exact"/>
              <w:ind w:left="220"/>
              <w:jc w:val="center"/>
              <w:rPr>
                <w:rStyle w:val="211pt0"/>
              </w:rPr>
            </w:pPr>
            <w:r>
              <w:rPr>
                <w:rStyle w:val="211pt0"/>
              </w:rPr>
              <w:t>65</w:t>
            </w:r>
          </w:p>
        </w:tc>
      </w:tr>
      <w:tr w:rsidR="00226FDC" w:rsidTr="003919C1">
        <w:tc>
          <w:tcPr>
            <w:tcW w:w="3387" w:type="dxa"/>
          </w:tcPr>
          <w:p w:rsidR="00226FDC" w:rsidRPr="003A0B33" w:rsidRDefault="00595014" w:rsidP="003919C1">
            <w:pPr>
              <w:pStyle w:val="24"/>
              <w:shd w:val="clear" w:color="auto" w:fill="auto"/>
              <w:spacing w:line="244" w:lineRule="exact"/>
              <w:ind w:left="220"/>
              <w:rPr>
                <w:rStyle w:val="211pt0"/>
              </w:rPr>
            </w:pPr>
            <w:r>
              <w:rPr>
                <w:rStyle w:val="211pt0"/>
              </w:rPr>
              <w:t>Котел КВр-1,</w:t>
            </w:r>
            <w:r w:rsidR="003919C1">
              <w:rPr>
                <w:rStyle w:val="211pt0"/>
              </w:rPr>
              <w:t>5</w:t>
            </w:r>
          </w:p>
        </w:tc>
        <w:tc>
          <w:tcPr>
            <w:tcW w:w="3496" w:type="dxa"/>
          </w:tcPr>
          <w:p w:rsidR="00226FDC" w:rsidRPr="003A0B33" w:rsidRDefault="003919C1" w:rsidP="003919C1">
            <w:pPr>
              <w:pStyle w:val="24"/>
              <w:shd w:val="clear" w:color="auto" w:fill="auto"/>
              <w:spacing w:line="244" w:lineRule="exact"/>
              <w:ind w:left="220"/>
              <w:jc w:val="center"/>
              <w:rPr>
                <w:rStyle w:val="211pt0"/>
              </w:rPr>
            </w:pPr>
            <w:r>
              <w:rPr>
                <w:rStyle w:val="211pt0"/>
              </w:rPr>
              <w:t>0,01</w:t>
            </w:r>
          </w:p>
        </w:tc>
        <w:tc>
          <w:tcPr>
            <w:tcW w:w="3323" w:type="dxa"/>
          </w:tcPr>
          <w:p w:rsidR="00226FDC" w:rsidRPr="003A0B33" w:rsidRDefault="00595014" w:rsidP="003919C1">
            <w:pPr>
              <w:pStyle w:val="24"/>
              <w:shd w:val="clear" w:color="auto" w:fill="auto"/>
              <w:spacing w:line="244" w:lineRule="exact"/>
              <w:ind w:left="220"/>
              <w:jc w:val="center"/>
              <w:rPr>
                <w:rStyle w:val="211pt0"/>
              </w:rPr>
            </w:pPr>
            <w:r>
              <w:rPr>
                <w:rStyle w:val="211pt0"/>
              </w:rPr>
              <w:t>62</w:t>
            </w:r>
          </w:p>
        </w:tc>
      </w:tr>
      <w:tr w:rsidR="00226FDC" w:rsidTr="003919C1">
        <w:tc>
          <w:tcPr>
            <w:tcW w:w="3387" w:type="dxa"/>
          </w:tcPr>
          <w:p w:rsidR="00226FDC" w:rsidRPr="003A0B33" w:rsidRDefault="003919C1" w:rsidP="003919C1">
            <w:pPr>
              <w:pStyle w:val="24"/>
              <w:shd w:val="clear" w:color="auto" w:fill="auto"/>
              <w:spacing w:line="244" w:lineRule="exact"/>
              <w:ind w:left="220"/>
              <w:rPr>
                <w:rStyle w:val="211pt0"/>
              </w:rPr>
            </w:pPr>
            <w:r>
              <w:rPr>
                <w:rStyle w:val="211pt0"/>
              </w:rPr>
              <w:t>Котел КВр-1,45</w:t>
            </w:r>
          </w:p>
        </w:tc>
        <w:tc>
          <w:tcPr>
            <w:tcW w:w="3496" w:type="dxa"/>
          </w:tcPr>
          <w:p w:rsidR="00226FDC" w:rsidRPr="003A0B33" w:rsidRDefault="003919C1" w:rsidP="003919C1">
            <w:pPr>
              <w:pStyle w:val="24"/>
              <w:shd w:val="clear" w:color="auto" w:fill="auto"/>
              <w:spacing w:line="244" w:lineRule="exact"/>
              <w:ind w:left="220"/>
              <w:jc w:val="center"/>
              <w:rPr>
                <w:rStyle w:val="211pt0"/>
              </w:rPr>
            </w:pPr>
            <w:r>
              <w:rPr>
                <w:rStyle w:val="211pt0"/>
              </w:rPr>
              <w:t>307627,12</w:t>
            </w:r>
          </w:p>
        </w:tc>
        <w:tc>
          <w:tcPr>
            <w:tcW w:w="3323" w:type="dxa"/>
          </w:tcPr>
          <w:p w:rsidR="00226FDC" w:rsidRPr="003A0B33" w:rsidRDefault="00595014" w:rsidP="003919C1">
            <w:pPr>
              <w:pStyle w:val="24"/>
              <w:shd w:val="clear" w:color="auto" w:fill="auto"/>
              <w:spacing w:line="244" w:lineRule="exact"/>
              <w:ind w:left="220"/>
              <w:jc w:val="center"/>
              <w:rPr>
                <w:rStyle w:val="211pt0"/>
              </w:rPr>
            </w:pPr>
            <w:r>
              <w:rPr>
                <w:rStyle w:val="211pt0"/>
              </w:rPr>
              <w:t>55</w:t>
            </w:r>
          </w:p>
        </w:tc>
      </w:tr>
      <w:tr w:rsidR="00595014" w:rsidTr="0032046A">
        <w:tc>
          <w:tcPr>
            <w:tcW w:w="3387" w:type="dxa"/>
            <w:vAlign w:val="center"/>
          </w:tcPr>
          <w:p w:rsidR="00595014" w:rsidRDefault="00595014" w:rsidP="00595014">
            <w:pPr>
              <w:pStyle w:val="24"/>
              <w:shd w:val="clear" w:color="auto" w:fill="auto"/>
              <w:spacing w:line="244" w:lineRule="exact"/>
            </w:pPr>
            <w:r>
              <w:rPr>
                <w:rStyle w:val="211pt"/>
              </w:rPr>
              <w:t>КМ45/30</w:t>
            </w:r>
          </w:p>
        </w:tc>
        <w:tc>
          <w:tcPr>
            <w:tcW w:w="3496" w:type="dxa"/>
          </w:tcPr>
          <w:p w:rsidR="00595014" w:rsidRPr="003A0B33" w:rsidRDefault="00595014" w:rsidP="00595014">
            <w:pPr>
              <w:pStyle w:val="24"/>
              <w:shd w:val="clear" w:color="auto" w:fill="auto"/>
              <w:spacing w:line="244" w:lineRule="exact"/>
              <w:ind w:left="220"/>
              <w:jc w:val="center"/>
              <w:rPr>
                <w:rStyle w:val="211pt0"/>
              </w:rPr>
            </w:pPr>
            <w:r>
              <w:rPr>
                <w:rStyle w:val="211pt0"/>
              </w:rPr>
              <w:t>28000,00</w:t>
            </w:r>
          </w:p>
        </w:tc>
        <w:tc>
          <w:tcPr>
            <w:tcW w:w="3323" w:type="dxa"/>
          </w:tcPr>
          <w:p w:rsidR="00595014" w:rsidRPr="003A0B33" w:rsidRDefault="00595014" w:rsidP="00595014">
            <w:pPr>
              <w:pStyle w:val="24"/>
              <w:shd w:val="clear" w:color="auto" w:fill="auto"/>
              <w:spacing w:line="244" w:lineRule="exact"/>
              <w:ind w:left="220"/>
              <w:jc w:val="center"/>
              <w:rPr>
                <w:rStyle w:val="211pt0"/>
              </w:rPr>
            </w:pPr>
            <w:r>
              <w:rPr>
                <w:rStyle w:val="211pt0"/>
              </w:rPr>
              <w:t>48</w:t>
            </w:r>
          </w:p>
        </w:tc>
      </w:tr>
      <w:tr w:rsidR="00595014" w:rsidTr="0032046A">
        <w:tc>
          <w:tcPr>
            <w:tcW w:w="3387" w:type="dxa"/>
            <w:vAlign w:val="center"/>
          </w:tcPr>
          <w:p w:rsidR="00595014" w:rsidRDefault="00595014" w:rsidP="00595014">
            <w:pPr>
              <w:pStyle w:val="24"/>
              <w:shd w:val="clear" w:color="auto" w:fill="auto"/>
              <w:spacing w:line="244" w:lineRule="exact"/>
            </w:pPr>
            <w:r>
              <w:rPr>
                <w:rStyle w:val="211pt"/>
              </w:rPr>
              <w:t>КМ80-65-160</w:t>
            </w:r>
          </w:p>
        </w:tc>
        <w:tc>
          <w:tcPr>
            <w:tcW w:w="3496" w:type="dxa"/>
          </w:tcPr>
          <w:p w:rsidR="00595014" w:rsidRPr="003A0B33" w:rsidRDefault="00595014" w:rsidP="00595014">
            <w:pPr>
              <w:pStyle w:val="24"/>
              <w:shd w:val="clear" w:color="auto" w:fill="auto"/>
              <w:spacing w:line="244" w:lineRule="exact"/>
              <w:ind w:left="220"/>
              <w:jc w:val="center"/>
              <w:rPr>
                <w:rStyle w:val="211pt0"/>
              </w:rPr>
            </w:pPr>
            <w:r>
              <w:rPr>
                <w:rStyle w:val="211pt0"/>
              </w:rPr>
              <w:t>22000,00</w:t>
            </w:r>
          </w:p>
        </w:tc>
        <w:tc>
          <w:tcPr>
            <w:tcW w:w="3323" w:type="dxa"/>
          </w:tcPr>
          <w:p w:rsidR="00595014" w:rsidRPr="003A0B33" w:rsidRDefault="00595014" w:rsidP="00595014">
            <w:pPr>
              <w:pStyle w:val="24"/>
              <w:shd w:val="clear" w:color="auto" w:fill="auto"/>
              <w:spacing w:line="244" w:lineRule="exact"/>
              <w:ind w:left="220"/>
              <w:jc w:val="center"/>
              <w:rPr>
                <w:rStyle w:val="211pt0"/>
              </w:rPr>
            </w:pPr>
            <w:r>
              <w:rPr>
                <w:rStyle w:val="211pt0"/>
              </w:rPr>
              <w:t>88</w:t>
            </w:r>
          </w:p>
        </w:tc>
      </w:tr>
      <w:tr w:rsidR="00595014" w:rsidTr="0032046A">
        <w:tc>
          <w:tcPr>
            <w:tcW w:w="3387" w:type="dxa"/>
            <w:vAlign w:val="center"/>
          </w:tcPr>
          <w:p w:rsidR="00595014" w:rsidRDefault="00595014" w:rsidP="00595014">
            <w:pPr>
              <w:pStyle w:val="24"/>
              <w:shd w:val="clear" w:color="auto" w:fill="auto"/>
              <w:spacing w:line="244" w:lineRule="exact"/>
              <w:rPr>
                <w:rStyle w:val="211pt"/>
              </w:rPr>
            </w:pPr>
            <w:r>
              <w:rPr>
                <w:rStyle w:val="211pt"/>
              </w:rPr>
              <w:t>К80-50-200А</w:t>
            </w:r>
          </w:p>
        </w:tc>
        <w:tc>
          <w:tcPr>
            <w:tcW w:w="3496" w:type="dxa"/>
          </w:tcPr>
          <w:p w:rsidR="00595014" w:rsidRPr="003A0B33" w:rsidRDefault="00595014" w:rsidP="00595014">
            <w:pPr>
              <w:pStyle w:val="24"/>
              <w:shd w:val="clear" w:color="auto" w:fill="auto"/>
              <w:spacing w:line="244" w:lineRule="exact"/>
              <w:ind w:left="220"/>
              <w:jc w:val="center"/>
              <w:rPr>
                <w:rStyle w:val="211pt0"/>
              </w:rPr>
            </w:pPr>
            <w:r>
              <w:rPr>
                <w:rStyle w:val="211pt0"/>
              </w:rPr>
              <w:t>40000,00</w:t>
            </w:r>
          </w:p>
        </w:tc>
        <w:tc>
          <w:tcPr>
            <w:tcW w:w="3323" w:type="dxa"/>
          </w:tcPr>
          <w:p w:rsidR="00595014" w:rsidRPr="003A0B33" w:rsidRDefault="00595014" w:rsidP="00595014">
            <w:pPr>
              <w:pStyle w:val="24"/>
              <w:shd w:val="clear" w:color="auto" w:fill="auto"/>
              <w:spacing w:line="244" w:lineRule="exact"/>
              <w:ind w:left="220"/>
              <w:jc w:val="center"/>
              <w:rPr>
                <w:rStyle w:val="211pt0"/>
              </w:rPr>
            </w:pPr>
            <w:r>
              <w:rPr>
                <w:rStyle w:val="211pt0"/>
              </w:rPr>
              <w:t>48</w:t>
            </w:r>
          </w:p>
        </w:tc>
      </w:tr>
      <w:tr w:rsidR="00595014" w:rsidTr="0032046A">
        <w:tc>
          <w:tcPr>
            <w:tcW w:w="3387" w:type="dxa"/>
            <w:vAlign w:val="center"/>
          </w:tcPr>
          <w:p w:rsidR="00595014" w:rsidRDefault="00595014" w:rsidP="00595014">
            <w:pPr>
              <w:pStyle w:val="24"/>
              <w:shd w:val="clear" w:color="auto" w:fill="auto"/>
              <w:spacing w:line="244" w:lineRule="exact"/>
              <w:rPr>
                <w:rStyle w:val="211pt"/>
              </w:rPr>
            </w:pPr>
            <w:r>
              <w:rPr>
                <w:rStyle w:val="211pt"/>
              </w:rPr>
              <w:t>К80-50-160</w:t>
            </w:r>
          </w:p>
        </w:tc>
        <w:tc>
          <w:tcPr>
            <w:tcW w:w="3496" w:type="dxa"/>
          </w:tcPr>
          <w:p w:rsidR="00595014" w:rsidRPr="003A0B33" w:rsidRDefault="00595014" w:rsidP="00595014">
            <w:pPr>
              <w:pStyle w:val="24"/>
              <w:shd w:val="clear" w:color="auto" w:fill="auto"/>
              <w:spacing w:line="244" w:lineRule="exact"/>
              <w:ind w:left="220"/>
              <w:jc w:val="center"/>
              <w:rPr>
                <w:rStyle w:val="211pt0"/>
              </w:rPr>
            </w:pPr>
            <w:r>
              <w:rPr>
                <w:rStyle w:val="211pt0"/>
              </w:rPr>
              <w:t>32800,84</w:t>
            </w:r>
          </w:p>
        </w:tc>
        <w:tc>
          <w:tcPr>
            <w:tcW w:w="3323" w:type="dxa"/>
          </w:tcPr>
          <w:p w:rsidR="00595014" w:rsidRPr="003A0B33" w:rsidRDefault="00595014" w:rsidP="00595014">
            <w:pPr>
              <w:pStyle w:val="24"/>
              <w:shd w:val="clear" w:color="auto" w:fill="auto"/>
              <w:spacing w:line="244" w:lineRule="exact"/>
              <w:ind w:left="220"/>
              <w:jc w:val="center"/>
              <w:rPr>
                <w:rStyle w:val="211pt0"/>
              </w:rPr>
            </w:pPr>
            <w:r>
              <w:rPr>
                <w:rStyle w:val="211pt0"/>
              </w:rPr>
              <w:t>48</w:t>
            </w:r>
          </w:p>
        </w:tc>
      </w:tr>
      <w:tr w:rsidR="00226FDC" w:rsidTr="003919C1">
        <w:tc>
          <w:tcPr>
            <w:tcW w:w="3387" w:type="dxa"/>
          </w:tcPr>
          <w:p w:rsidR="00226FDC" w:rsidRPr="003A0B33" w:rsidRDefault="00226FDC" w:rsidP="003919C1">
            <w:pPr>
              <w:pStyle w:val="24"/>
              <w:shd w:val="clear" w:color="auto" w:fill="auto"/>
              <w:spacing w:line="244" w:lineRule="exact"/>
              <w:ind w:left="220"/>
              <w:rPr>
                <w:rStyle w:val="211pt0"/>
              </w:rPr>
            </w:pPr>
            <w:r>
              <w:rPr>
                <w:rStyle w:val="211pt0"/>
              </w:rPr>
              <w:t>Дымовая труба</w:t>
            </w:r>
          </w:p>
        </w:tc>
        <w:tc>
          <w:tcPr>
            <w:tcW w:w="3496" w:type="dxa"/>
          </w:tcPr>
          <w:p w:rsidR="00226FDC" w:rsidRPr="003A0B33" w:rsidRDefault="003919C1" w:rsidP="003919C1">
            <w:pPr>
              <w:pStyle w:val="24"/>
              <w:shd w:val="clear" w:color="auto" w:fill="auto"/>
              <w:spacing w:line="244" w:lineRule="exact"/>
              <w:ind w:left="220"/>
              <w:jc w:val="center"/>
              <w:rPr>
                <w:rStyle w:val="211pt0"/>
              </w:rPr>
            </w:pPr>
            <w:r>
              <w:rPr>
                <w:rStyle w:val="211pt0"/>
              </w:rPr>
              <w:t>852000,00</w:t>
            </w:r>
          </w:p>
        </w:tc>
        <w:tc>
          <w:tcPr>
            <w:tcW w:w="3323" w:type="dxa"/>
          </w:tcPr>
          <w:p w:rsidR="00226FDC" w:rsidRPr="003A0B33" w:rsidRDefault="00595014" w:rsidP="003919C1">
            <w:pPr>
              <w:pStyle w:val="24"/>
              <w:shd w:val="clear" w:color="auto" w:fill="auto"/>
              <w:spacing w:line="244" w:lineRule="exact"/>
              <w:ind w:left="220"/>
              <w:jc w:val="center"/>
              <w:rPr>
                <w:rStyle w:val="211pt0"/>
              </w:rPr>
            </w:pPr>
            <w:r>
              <w:rPr>
                <w:rStyle w:val="211pt0"/>
              </w:rPr>
              <w:t>48</w:t>
            </w:r>
          </w:p>
        </w:tc>
      </w:tr>
    </w:tbl>
    <w:p w:rsidR="00D77B05" w:rsidRPr="00DF1C43" w:rsidRDefault="00D77B05" w:rsidP="00D77B05">
      <w:pPr>
        <w:pStyle w:val="24"/>
        <w:shd w:val="clear" w:color="auto" w:fill="auto"/>
        <w:spacing w:line="240" w:lineRule="auto"/>
        <w:ind w:firstLine="600"/>
        <w:jc w:val="both"/>
        <w:rPr>
          <w:rStyle w:val="26"/>
          <w:u w:val="none"/>
        </w:rPr>
      </w:pPr>
      <w:r>
        <w:rPr>
          <w:rStyle w:val="26"/>
          <w:u w:val="none"/>
        </w:rPr>
        <w:t xml:space="preserve">В таблице 1.2.2 предоставлена информация по проведенным капитальным ремонтам </w:t>
      </w:r>
      <w:r w:rsidRPr="00DF1C43">
        <w:rPr>
          <w:rStyle w:val="26"/>
          <w:u w:val="none"/>
        </w:rPr>
        <w:t xml:space="preserve">за </w:t>
      </w:r>
      <w:r>
        <w:rPr>
          <w:rStyle w:val="26"/>
          <w:u w:val="none"/>
        </w:rPr>
        <w:t xml:space="preserve">период </w:t>
      </w:r>
      <w:r w:rsidR="00595014">
        <w:rPr>
          <w:rStyle w:val="26"/>
          <w:u w:val="none"/>
        </w:rPr>
        <w:t>2013-202</w:t>
      </w:r>
      <w:r w:rsidR="002A360E">
        <w:rPr>
          <w:rStyle w:val="26"/>
          <w:u w:val="none"/>
        </w:rPr>
        <w:t>2</w:t>
      </w:r>
      <w:r w:rsidRPr="00DF1C43">
        <w:rPr>
          <w:rStyle w:val="26"/>
          <w:u w:val="none"/>
        </w:rPr>
        <w:t xml:space="preserve"> гг.</w:t>
      </w:r>
    </w:p>
    <w:p w:rsidR="003919C1" w:rsidRDefault="003919C1" w:rsidP="00493F39">
      <w:pPr>
        <w:pStyle w:val="24"/>
        <w:shd w:val="clear" w:color="auto" w:fill="auto"/>
        <w:spacing w:line="240" w:lineRule="auto"/>
        <w:ind w:firstLine="600"/>
        <w:jc w:val="both"/>
        <w:rPr>
          <w:rStyle w:val="26"/>
        </w:rPr>
      </w:pPr>
    </w:p>
    <w:p w:rsidR="00D77B05" w:rsidRDefault="00D77B05" w:rsidP="00493F39">
      <w:pPr>
        <w:pStyle w:val="24"/>
        <w:shd w:val="clear" w:color="auto" w:fill="auto"/>
        <w:spacing w:line="240" w:lineRule="auto"/>
        <w:ind w:firstLine="600"/>
        <w:jc w:val="both"/>
        <w:rPr>
          <w:rStyle w:val="26"/>
        </w:rPr>
      </w:pPr>
    </w:p>
    <w:p w:rsidR="00D77B05" w:rsidRDefault="00D77B05" w:rsidP="00493F39">
      <w:pPr>
        <w:pStyle w:val="24"/>
        <w:shd w:val="clear" w:color="auto" w:fill="auto"/>
        <w:spacing w:line="240" w:lineRule="auto"/>
        <w:ind w:firstLine="600"/>
        <w:jc w:val="both"/>
        <w:rPr>
          <w:rStyle w:val="26"/>
        </w:rPr>
      </w:pPr>
    </w:p>
    <w:p w:rsidR="003F0645" w:rsidRDefault="003F0645" w:rsidP="00493F39">
      <w:pPr>
        <w:pStyle w:val="24"/>
        <w:shd w:val="clear" w:color="auto" w:fill="auto"/>
        <w:spacing w:line="240" w:lineRule="auto"/>
        <w:ind w:firstLine="600"/>
        <w:jc w:val="both"/>
        <w:rPr>
          <w:rStyle w:val="26"/>
        </w:rPr>
      </w:pPr>
    </w:p>
    <w:p w:rsidR="00D77B05" w:rsidRDefault="00D77B05" w:rsidP="00493F39">
      <w:pPr>
        <w:pStyle w:val="24"/>
        <w:shd w:val="clear" w:color="auto" w:fill="auto"/>
        <w:spacing w:line="240" w:lineRule="auto"/>
        <w:ind w:firstLine="600"/>
        <w:jc w:val="both"/>
        <w:rPr>
          <w:rStyle w:val="26"/>
        </w:rPr>
      </w:pPr>
    </w:p>
    <w:p w:rsidR="00D77B05" w:rsidRDefault="00D77B05" w:rsidP="00493F39">
      <w:pPr>
        <w:pStyle w:val="24"/>
        <w:shd w:val="clear" w:color="auto" w:fill="auto"/>
        <w:spacing w:line="240" w:lineRule="auto"/>
        <w:ind w:firstLine="600"/>
        <w:jc w:val="both"/>
        <w:rPr>
          <w:rStyle w:val="26"/>
        </w:rPr>
      </w:pPr>
    </w:p>
    <w:p w:rsidR="00493F39" w:rsidRDefault="00493F39" w:rsidP="00D77B05">
      <w:pPr>
        <w:pStyle w:val="ac"/>
        <w:shd w:val="clear" w:color="auto" w:fill="auto"/>
        <w:rPr>
          <w:rStyle w:val="26"/>
        </w:rPr>
      </w:pPr>
      <w:r w:rsidRPr="00D77B05">
        <w:rPr>
          <w:rStyle w:val="ad"/>
          <w:u w:val="none"/>
        </w:rPr>
        <w:t>Таблица 1.2.2 –</w:t>
      </w:r>
      <w:r>
        <w:rPr>
          <w:rStyle w:val="ad"/>
        </w:rPr>
        <w:t xml:space="preserve"> </w:t>
      </w:r>
      <w:r w:rsidR="00D77B05">
        <w:rPr>
          <w:rStyle w:val="ad"/>
          <w:u w:val="none"/>
        </w:rPr>
        <w:t>Информация по проведенным капитальным ремонтам</w:t>
      </w:r>
    </w:p>
    <w:tbl>
      <w:tblPr>
        <w:tblStyle w:val="af4"/>
        <w:tblW w:w="0" w:type="auto"/>
        <w:tblLayout w:type="fixed"/>
        <w:tblLook w:val="04A0" w:firstRow="1" w:lastRow="0" w:firstColumn="1" w:lastColumn="0" w:noHBand="0" w:noVBand="1"/>
      </w:tblPr>
      <w:tblGrid>
        <w:gridCol w:w="5778"/>
        <w:gridCol w:w="1560"/>
        <w:gridCol w:w="2551"/>
      </w:tblGrid>
      <w:tr w:rsidR="00595014" w:rsidTr="00595014">
        <w:tc>
          <w:tcPr>
            <w:tcW w:w="5778" w:type="dxa"/>
          </w:tcPr>
          <w:p w:rsidR="00595014" w:rsidRPr="0053152E" w:rsidRDefault="00595014" w:rsidP="00493F39">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Наименование работ</w:t>
            </w:r>
          </w:p>
        </w:tc>
        <w:tc>
          <w:tcPr>
            <w:tcW w:w="1560" w:type="dxa"/>
          </w:tcPr>
          <w:p w:rsidR="00595014" w:rsidRPr="0053152E" w:rsidRDefault="00595014" w:rsidP="00493F39">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Единица измерения</w:t>
            </w:r>
          </w:p>
        </w:tc>
        <w:tc>
          <w:tcPr>
            <w:tcW w:w="2551" w:type="dxa"/>
          </w:tcPr>
          <w:p w:rsidR="00595014" w:rsidRPr="0053152E" w:rsidRDefault="00595014" w:rsidP="00493F39">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Количество</w:t>
            </w:r>
          </w:p>
        </w:tc>
      </w:tr>
      <w:tr w:rsidR="00595014" w:rsidTr="00595014">
        <w:tc>
          <w:tcPr>
            <w:tcW w:w="9889" w:type="dxa"/>
            <w:gridSpan w:val="3"/>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2014 год</w:t>
            </w:r>
          </w:p>
        </w:tc>
      </w:tr>
      <w:tr w:rsidR="00595014" w:rsidTr="00595014">
        <w:tc>
          <w:tcPr>
            <w:tcW w:w="5778" w:type="dxa"/>
          </w:tcPr>
          <w:p w:rsidR="00595014" w:rsidRDefault="00595014" w:rsidP="003079DB">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Капитальный ремонт  дымовой трубы </w:t>
            </w:r>
          </w:p>
        </w:tc>
        <w:tc>
          <w:tcPr>
            <w:tcW w:w="1560" w:type="dxa"/>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551" w:type="dxa"/>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595014" w:rsidTr="00595014">
        <w:tc>
          <w:tcPr>
            <w:tcW w:w="9889" w:type="dxa"/>
            <w:gridSpan w:val="3"/>
          </w:tcPr>
          <w:p w:rsidR="00595014" w:rsidRDefault="00595014" w:rsidP="003079DB">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2016 год</w:t>
            </w:r>
          </w:p>
        </w:tc>
      </w:tr>
      <w:tr w:rsidR="00595014" w:rsidTr="00595014">
        <w:tc>
          <w:tcPr>
            <w:tcW w:w="5778" w:type="dxa"/>
          </w:tcPr>
          <w:p w:rsidR="00595014" w:rsidRDefault="00595014" w:rsidP="003079DB">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электропроводки</w:t>
            </w:r>
          </w:p>
        </w:tc>
        <w:tc>
          <w:tcPr>
            <w:tcW w:w="1560" w:type="dxa"/>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551" w:type="dxa"/>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595014" w:rsidTr="00595014">
        <w:tc>
          <w:tcPr>
            <w:tcW w:w="5778" w:type="dxa"/>
          </w:tcPr>
          <w:p w:rsidR="00595014" w:rsidRDefault="00595014" w:rsidP="003079DB">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дымососа</w:t>
            </w:r>
          </w:p>
        </w:tc>
        <w:tc>
          <w:tcPr>
            <w:tcW w:w="1560" w:type="dxa"/>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551" w:type="dxa"/>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w:t>
            </w:r>
          </w:p>
        </w:tc>
      </w:tr>
      <w:tr w:rsidR="00595014" w:rsidTr="00595014">
        <w:tc>
          <w:tcPr>
            <w:tcW w:w="5778" w:type="dxa"/>
          </w:tcPr>
          <w:p w:rsidR="00595014" w:rsidRDefault="00595014" w:rsidP="003079DB">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сетевого насоса</w:t>
            </w:r>
          </w:p>
        </w:tc>
        <w:tc>
          <w:tcPr>
            <w:tcW w:w="1560" w:type="dxa"/>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551" w:type="dxa"/>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595014" w:rsidTr="00595014">
        <w:tc>
          <w:tcPr>
            <w:tcW w:w="9889" w:type="dxa"/>
            <w:gridSpan w:val="3"/>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2017 год</w:t>
            </w:r>
          </w:p>
        </w:tc>
      </w:tr>
      <w:tr w:rsidR="00595014" w:rsidTr="00595014">
        <w:tc>
          <w:tcPr>
            <w:tcW w:w="5778" w:type="dxa"/>
          </w:tcPr>
          <w:p w:rsidR="00595014" w:rsidRDefault="00595014" w:rsidP="00493F39">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оборудования котельной</w:t>
            </w:r>
          </w:p>
        </w:tc>
        <w:tc>
          <w:tcPr>
            <w:tcW w:w="1560" w:type="dxa"/>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551" w:type="dxa"/>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595014" w:rsidTr="00595014">
        <w:tc>
          <w:tcPr>
            <w:tcW w:w="5778" w:type="dxa"/>
          </w:tcPr>
          <w:p w:rsidR="00595014" w:rsidRDefault="00595014" w:rsidP="00493F39">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котельной</w:t>
            </w:r>
          </w:p>
        </w:tc>
        <w:tc>
          <w:tcPr>
            <w:tcW w:w="1560" w:type="dxa"/>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551" w:type="dxa"/>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595014" w:rsidTr="00595014">
        <w:tc>
          <w:tcPr>
            <w:tcW w:w="9889" w:type="dxa"/>
            <w:gridSpan w:val="3"/>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2018 год</w:t>
            </w:r>
          </w:p>
        </w:tc>
      </w:tr>
      <w:tr w:rsidR="00595014" w:rsidTr="00595014">
        <w:tc>
          <w:tcPr>
            <w:tcW w:w="5778" w:type="dxa"/>
          </w:tcPr>
          <w:p w:rsidR="00595014" w:rsidRDefault="00595014" w:rsidP="00493F39">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дымососа</w:t>
            </w:r>
          </w:p>
        </w:tc>
        <w:tc>
          <w:tcPr>
            <w:tcW w:w="1560" w:type="dxa"/>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551" w:type="dxa"/>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595014" w:rsidTr="00595014">
        <w:tc>
          <w:tcPr>
            <w:tcW w:w="9889" w:type="dxa"/>
            <w:gridSpan w:val="3"/>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2019 год</w:t>
            </w:r>
          </w:p>
        </w:tc>
      </w:tr>
      <w:tr w:rsidR="00595014" w:rsidTr="00595014">
        <w:tc>
          <w:tcPr>
            <w:tcW w:w="5778" w:type="dxa"/>
          </w:tcPr>
          <w:p w:rsidR="00595014" w:rsidRDefault="00595014" w:rsidP="00493F39">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котельной</w:t>
            </w:r>
          </w:p>
        </w:tc>
        <w:tc>
          <w:tcPr>
            <w:tcW w:w="1560" w:type="dxa"/>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551" w:type="dxa"/>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595014" w:rsidTr="0032046A">
        <w:tc>
          <w:tcPr>
            <w:tcW w:w="9889" w:type="dxa"/>
            <w:gridSpan w:val="3"/>
          </w:tcPr>
          <w:p w:rsidR="00595014" w:rsidRDefault="00595014" w:rsidP="00493F39">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2020 год</w:t>
            </w:r>
          </w:p>
        </w:tc>
      </w:tr>
      <w:tr w:rsidR="00595014" w:rsidTr="0032046A">
        <w:tc>
          <w:tcPr>
            <w:tcW w:w="5778" w:type="dxa"/>
            <w:vAlign w:val="center"/>
          </w:tcPr>
          <w:p w:rsidR="00595014" w:rsidRPr="00595014" w:rsidRDefault="00595014" w:rsidP="00595014">
            <w:pPr>
              <w:contextualSpacing/>
              <w:rPr>
                <w:rFonts w:ascii="Times New Roman" w:hAnsi="Times New Roman"/>
                <w:color w:val="auto"/>
                <w:sz w:val="28"/>
                <w:szCs w:val="22"/>
              </w:rPr>
            </w:pPr>
            <w:r w:rsidRPr="00595014">
              <w:rPr>
                <w:rFonts w:ascii="Times New Roman" w:eastAsia="Sylfaen" w:hAnsi="Times New Roman"/>
                <w:sz w:val="28"/>
                <w:szCs w:val="22"/>
              </w:rPr>
              <w:t xml:space="preserve">Капитальный ремонт дымососа ДН </w:t>
            </w:r>
            <w:r w:rsidRPr="00595014">
              <w:rPr>
                <w:rFonts w:ascii="Times New Roman" w:eastAsia="Sylfaen" w:hAnsi="Times New Roman"/>
                <w:sz w:val="28"/>
                <w:szCs w:val="22"/>
                <w:lang w:val="en-US" w:bidi="en-US"/>
              </w:rPr>
              <w:t>6,3</w:t>
            </w:r>
          </w:p>
        </w:tc>
        <w:tc>
          <w:tcPr>
            <w:tcW w:w="1560" w:type="dxa"/>
          </w:tcPr>
          <w:p w:rsidR="00595014" w:rsidRDefault="00595014" w:rsidP="00595014">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551" w:type="dxa"/>
          </w:tcPr>
          <w:p w:rsidR="00595014" w:rsidRDefault="00595014" w:rsidP="00595014">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595014" w:rsidTr="0032046A">
        <w:tc>
          <w:tcPr>
            <w:tcW w:w="5778" w:type="dxa"/>
            <w:vAlign w:val="center"/>
          </w:tcPr>
          <w:p w:rsidR="00595014" w:rsidRPr="00595014" w:rsidRDefault="00595014" w:rsidP="00595014">
            <w:pPr>
              <w:contextualSpacing/>
              <w:rPr>
                <w:rFonts w:ascii="Times New Roman" w:hAnsi="Times New Roman"/>
                <w:sz w:val="28"/>
                <w:szCs w:val="22"/>
              </w:rPr>
            </w:pPr>
            <w:r w:rsidRPr="00595014">
              <w:rPr>
                <w:rFonts w:ascii="Times New Roman" w:eastAsia="Sylfaen" w:hAnsi="Times New Roman"/>
                <w:sz w:val="28"/>
                <w:szCs w:val="22"/>
              </w:rPr>
              <w:t xml:space="preserve">Капитальный ремонт оборудования котельной: установка приборов учета </w:t>
            </w:r>
            <w:r w:rsidRPr="00595014">
              <w:rPr>
                <w:rFonts w:ascii="Times New Roman" w:eastAsia="Sylfaen" w:hAnsi="Times New Roman"/>
                <w:sz w:val="28"/>
                <w:szCs w:val="22"/>
                <w:lang w:val="en-US" w:bidi="en-US"/>
              </w:rPr>
              <w:t>XBC</w:t>
            </w:r>
            <w:r w:rsidRPr="00595014">
              <w:rPr>
                <w:rFonts w:ascii="Times New Roman" w:eastAsia="Sylfaen" w:hAnsi="Times New Roman"/>
                <w:sz w:val="28"/>
                <w:szCs w:val="22"/>
                <w:lang w:bidi="en-US"/>
              </w:rPr>
              <w:t xml:space="preserve"> </w:t>
            </w:r>
            <w:r w:rsidRPr="00595014">
              <w:rPr>
                <w:rFonts w:ascii="Times New Roman" w:eastAsia="Sylfaen" w:hAnsi="Times New Roman"/>
                <w:sz w:val="28"/>
                <w:szCs w:val="22"/>
              </w:rPr>
              <w:t>(собственные нужды, подпитка)</w:t>
            </w:r>
          </w:p>
        </w:tc>
        <w:tc>
          <w:tcPr>
            <w:tcW w:w="1560" w:type="dxa"/>
          </w:tcPr>
          <w:p w:rsidR="00595014" w:rsidRDefault="00595014" w:rsidP="00595014">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551" w:type="dxa"/>
          </w:tcPr>
          <w:p w:rsidR="00595014" w:rsidRDefault="00595014" w:rsidP="00595014">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595014" w:rsidTr="0032046A">
        <w:tc>
          <w:tcPr>
            <w:tcW w:w="9889" w:type="dxa"/>
            <w:gridSpan w:val="3"/>
            <w:vAlign w:val="center"/>
          </w:tcPr>
          <w:p w:rsidR="00595014" w:rsidRDefault="00595014" w:rsidP="00595014">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2021 год</w:t>
            </w:r>
          </w:p>
        </w:tc>
      </w:tr>
      <w:tr w:rsidR="00595014" w:rsidTr="0032046A">
        <w:tc>
          <w:tcPr>
            <w:tcW w:w="5778" w:type="dxa"/>
            <w:vAlign w:val="center"/>
          </w:tcPr>
          <w:p w:rsidR="00595014" w:rsidRPr="00595014" w:rsidRDefault="00595014" w:rsidP="00595014">
            <w:pPr>
              <w:contextualSpacing/>
              <w:rPr>
                <w:rFonts w:ascii="Times New Roman" w:eastAsia="Sylfaen" w:hAnsi="Times New Roman"/>
                <w:sz w:val="28"/>
                <w:szCs w:val="22"/>
              </w:rPr>
            </w:pPr>
            <w:r w:rsidRPr="00595014">
              <w:rPr>
                <w:rFonts w:ascii="Times New Roman" w:hAnsi="Times New Roman"/>
                <w:sz w:val="28"/>
                <w:szCs w:val="22"/>
              </w:rPr>
              <w:t>Капитальный ремонт запорной арматуры котельной</w:t>
            </w:r>
          </w:p>
        </w:tc>
        <w:tc>
          <w:tcPr>
            <w:tcW w:w="1560" w:type="dxa"/>
          </w:tcPr>
          <w:p w:rsidR="00595014" w:rsidRDefault="00595014" w:rsidP="00595014">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551" w:type="dxa"/>
          </w:tcPr>
          <w:p w:rsidR="00595014" w:rsidRDefault="00595014" w:rsidP="00595014">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r w:rsidR="002A360E" w:rsidTr="00A95A6F">
        <w:tc>
          <w:tcPr>
            <w:tcW w:w="9889" w:type="dxa"/>
            <w:gridSpan w:val="3"/>
            <w:vAlign w:val="center"/>
          </w:tcPr>
          <w:p w:rsidR="002A360E" w:rsidRDefault="002A360E" w:rsidP="00595014">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2022 год</w:t>
            </w:r>
          </w:p>
        </w:tc>
      </w:tr>
      <w:tr w:rsidR="002A360E" w:rsidTr="00A95A6F">
        <w:tc>
          <w:tcPr>
            <w:tcW w:w="5778" w:type="dxa"/>
            <w:vAlign w:val="center"/>
          </w:tcPr>
          <w:p w:rsidR="002A360E" w:rsidRPr="002A360E" w:rsidRDefault="002A360E" w:rsidP="002A360E">
            <w:pPr>
              <w:rPr>
                <w:rFonts w:ascii="Times New Roman" w:hAnsi="Times New Roman" w:cs="Times New Roman"/>
                <w:color w:val="auto"/>
                <w:sz w:val="28"/>
              </w:rPr>
            </w:pPr>
            <w:r w:rsidRPr="002A360E">
              <w:rPr>
                <w:rFonts w:ascii="Times New Roman" w:hAnsi="Times New Roman" w:cs="Times New Roman"/>
                <w:sz w:val="28"/>
              </w:rPr>
              <w:t>Капитальный ремонт насосного оборудования</w:t>
            </w:r>
          </w:p>
        </w:tc>
        <w:tc>
          <w:tcPr>
            <w:tcW w:w="1560" w:type="dxa"/>
            <w:vAlign w:val="center"/>
          </w:tcPr>
          <w:p w:rsidR="002A360E" w:rsidRPr="002A360E" w:rsidRDefault="002A360E" w:rsidP="002A360E">
            <w:pPr>
              <w:jc w:val="center"/>
              <w:rPr>
                <w:rFonts w:ascii="Times New Roman" w:hAnsi="Times New Roman" w:cs="Times New Roman"/>
                <w:sz w:val="28"/>
              </w:rPr>
            </w:pPr>
            <w:r w:rsidRPr="002A360E">
              <w:rPr>
                <w:rFonts w:ascii="Times New Roman" w:hAnsi="Times New Roman" w:cs="Times New Roman"/>
                <w:sz w:val="28"/>
              </w:rPr>
              <w:t>шт</w:t>
            </w:r>
          </w:p>
        </w:tc>
        <w:tc>
          <w:tcPr>
            <w:tcW w:w="2551" w:type="dxa"/>
            <w:vAlign w:val="center"/>
          </w:tcPr>
          <w:p w:rsidR="002A360E" w:rsidRPr="002A360E" w:rsidRDefault="002A360E" w:rsidP="002A360E">
            <w:pPr>
              <w:jc w:val="center"/>
              <w:rPr>
                <w:rFonts w:ascii="Times New Roman" w:hAnsi="Times New Roman" w:cs="Times New Roman"/>
                <w:sz w:val="28"/>
              </w:rPr>
            </w:pPr>
            <w:r w:rsidRPr="002A360E">
              <w:rPr>
                <w:rFonts w:ascii="Times New Roman" w:hAnsi="Times New Roman" w:cs="Times New Roman"/>
                <w:sz w:val="28"/>
              </w:rPr>
              <w:t>1</w:t>
            </w:r>
          </w:p>
        </w:tc>
      </w:tr>
    </w:tbl>
    <w:p w:rsidR="00D77B05" w:rsidRDefault="00D77B05" w:rsidP="00D77B05">
      <w:pPr>
        <w:pStyle w:val="24"/>
        <w:shd w:val="clear" w:color="auto" w:fill="auto"/>
        <w:spacing w:line="240" w:lineRule="auto"/>
        <w:ind w:firstLine="600"/>
        <w:jc w:val="both"/>
      </w:pPr>
      <w:r w:rsidRPr="005562DE">
        <w:rPr>
          <w:rStyle w:val="26"/>
          <w:u w:val="none"/>
        </w:rPr>
        <w:t>Ограничения тепловой мощности и параметры располагаемой тепловой мощности: с</w:t>
      </w:r>
      <w:r w:rsidRPr="005562DE">
        <w:t>огласно</w:t>
      </w:r>
      <w:r>
        <w:t xml:space="preserve"> предоставленной информации, ограничения по тепловой мощности на рассматриваемом теплоисточнике отсутствуют.</w:t>
      </w:r>
    </w:p>
    <w:p w:rsidR="00C06AFE" w:rsidRDefault="00D77B05" w:rsidP="00D77B05">
      <w:pPr>
        <w:pStyle w:val="24"/>
        <w:shd w:val="clear" w:color="auto" w:fill="auto"/>
        <w:spacing w:line="240" w:lineRule="auto"/>
        <w:ind w:firstLine="600"/>
        <w:jc w:val="both"/>
      </w:pPr>
      <w:r w:rsidRPr="005562DE">
        <w:rPr>
          <w:rStyle w:val="26"/>
          <w:u w:val="none"/>
        </w:rPr>
        <w:t>Объем потребления тепловой энергии (мощности) и теплоносителя на собственные и хозяйственные нужды: о</w:t>
      </w:r>
      <w:r w:rsidRPr="005562DE">
        <w:t>бъём</w:t>
      </w:r>
      <w:r>
        <w:t xml:space="preserve"> потребления тепловой энергии (мощности) на собственные и хозяйственные нужды и параметры тепловой мощности «нетто» представлены в таблице 1.3.</w:t>
      </w:r>
    </w:p>
    <w:p w:rsidR="00D77B05" w:rsidRDefault="00D77B05" w:rsidP="00D77B05">
      <w:pPr>
        <w:pStyle w:val="24"/>
        <w:shd w:val="clear" w:color="auto" w:fill="auto"/>
        <w:spacing w:line="240" w:lineRule="auto"/>
        <w:ind w:firstLine="600"/>
        <w:jc w:val="both"/>
      </w:pPr>
    </w:p>
    <w:p w:rsidR="00C06AFE" w:rsidRPr="00D77B05" w:rsidRDefault="00C06AFE" w:rsidP="00C06AFE">
      <w:pPr>
        <w:pStyle w:val="ac"/>
        <w:framePr w:w="10205" w:wrap="notBeside" w:vAnchor="text" w:hAnchor="text" w:xAlign="center" w:y="1"/>
        <w:shd w:val="clear" w:color="auto" w:fill="auto"/>
      </w:pPr>
      <w:r w:rsidRPr="00D77B05">
        <w:rPr>
          <w:rStyle w:val="ad"/>
          <w:u w:val="none"/>
        </w:rPr>
        <w:t>Таблица 1.3 - Структура в</w:t>
      </w:r>
      <w:r w:rsidR="00D77B05">
        <w:rPr>
          <w:rStyle w:val="ad"/>
          <w:u w:val="none"/>
        </w:rPr>
        <w:t>ыработки тепловой энергии НЕТТО</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707"/>
        <w:gridCol w:w="2554"/>
        <w:gridCol w:w="3403"/>
        <w:gridCol w:w="1541"/>
      </w:tblGrid>
      <w:tr w:rsidR="00C06AFE" w:rsidTr="00493F39">
        <w:trPr>
          <w:trHeight w:hRule="exact" w:val="1147"/>
          <w:jc w:val="center"/>
        </w:trPr>
        <w:tc>
          <w:tcPr>
            <w:tcW w:w="2707" w:type="dxa"/>
            <w:shd w:val="clear" w:color="auto" w:fill="FFFFFF"/>
            <w:vAlign w:val="center"/>
          </w:tcPr>
          <w:p w:rsidR="00C06AFE" w:rsidRDefault="00C06AFE" w:rsidP="00C06AFE">
            <w:pPr>
              <w:pStyle w:val="24"/>
              <w:framePr w:w="10205" w:wrap="notBeside" w:vAnchor="text" w:hAnchor="text" w:xAlign="center" w:y="1"/>
              <w:shd w:val="clear" w:color="auto" w:fill="auto"/>
              <w:spacing w:line="244" w:lineRule="exact"/>
              <w:jc w:val="center"/>
            </w:pPr>
            <w:r>
              <w:rPr>
                <w:rStyle w:val="211pt"/>
              </w:rPr>
              <w:t>Наименование</w:t>
            </w:r>
          </w:p>
          <w:p w:rsidR="00C06AFE" w:rsidRDefault="00C06AFE" w:rsidP="00C06AFE">
            <w:pPr>
              <w:pStyle w:val="24"/>
              <w:framePr w:w="10205" w:wrap="notBeside" w:vAnchor="text" w:hAnchor="text" w:xAlign="center" w:y="1"/>
              <w:shd w:val="clear" w:color="auto" w:fill="auto"/>
              <w:spacing w:line="244" w:lineRule="exact"/>
              <w:jc w:val="center"/>
            </w:pPr>
            <w:r>
              <w:rPr>
                <w:rStyle w:val="211pt"/>
              </w:rPr>
              <w:t>источника</w:t>
            </w:r>
          </w:p>
        </w:tc>
        <w:tc>
          <w:tcPr>
            <w:tcW w:w="2554" w:type="dxa"/>
            <w:shd w:val="clear" w:color="auto" w:fill="FFFFFF"/>
            <w:vAlign w:val="center"/>
          </w:tcPr>
          <w:p w:rsidR="00C06AFE" w:rsidRDefault="00C06AFE" w:rsidP="00C06AFE">
            <w:pPr>
              <w:pStyle w:val="24"/>
              <w:framePr w:w="10205" w:wrap="notBeside" w:vAnchor="text" w:hAnchor="text" w:xAlign="center" w:y="1"/>
              <w:shd w:val="clear" w:color="auto" w:fill="auto"/>
              <w:spacing w:line="274" w:lineRule="exact"/>
              <w:jc w:val="center"/>
            </w:pPr>
            <w:r>
              <w:rPr>
                <w:rStyle w:val="211pt"/>
              </w:rPr>
              <w:t>Произведено тепловой энергии всего за год, Гкал/год</w:t>
            </w:r>
          </w:p>
        </w:tc>
        <w:tc>
          <w:tcPr>
            <w:tcW w:w="3403" w:type="dxa"/>
            <w:shd w:val="clear" w:color="auto" w:fill="FFFFFF"/>
            <w:vAlign w:val="bottom"/>
          </w:tcPr>
          <w:p w:rsidR="00C06AFE" w:rsidRDefault="00C06AFE" w:rsidP="00C06AFE">
            <w:pPr>
              <w:pStyle w:val="24"/>
              <w:framePr w:w="10205" w:wrap="notBeside" w:vAnchor="text" w:hAnchor="text" w:xAlign="center" w:y="1"/>
              <w:shd w:val="clear" w:color="auto" w:fill="auto"/>
              <w:spacing w:line="274" w:lineRule="exact"/>
              <w:jc w:val="center"/>
            </w:pPr>
            <w:r>
              <w:rPr>
                <w:rStyle w:val="211pt"/>
              </w:rPr>
              <w:t>Объём потребления тепловой энергии на собственные и хозяйственные нужды, Гкал/год</w:t>
            </w:r>
          </w:p>
        </w:tc>
        <w:tc>
          <w:tcPr>
            <w:tcW w:w="1541" w:type="dxa"/>
            <w:shd w:val="clear" w:color="auto" w:fill="FFFFFF"/>
            <w:vAlign w:val="bottom"/>
          </w:tcPr>
          <w:p w:rsidR="00C06AFE" w:rsidRDefault="00C06AFE" w:rsidP="00C06AFE">
            <w:pPr>
              <w:pStyle w:val="24"/>
              <w:framePr w:w="10205" w:wrap="notBeside" w:vAnchor="text" w:hAnchor="text" w:xAlign="center" w:y="1"/>
              <w:shd w:val="clear" w:color="auto" w:fill="auto"/>
              <w:spacing w:line="274" w:lineRule="exact"/>
              <w:ind w:left="340"/>
            </w:pPr>
            <w:r>
              <w:rPr>
                <w:rStyle w:val="211pt"/>
              </w:rPr>
              <w:t>Тепловая</w:t>
            </w:r>
          </w:p>
          <w:p w:rsidR="00C06AFE" w:rsidRDefault="00C06AFE" w:rsidP="00C06AFE">
            <w:pPr>
              <w:pStyle w:val="24"/>
              <w:framePr w:w="10205" w:wrap="notBeside" w:vAnchor="text" w:hAnchor="text" w:xAlign="center" w:y="1"/>
              <w:shd w:val="clear" w:color="auto" w:fill="auto"/>
              <w:spacing w:line="274" w:lineRule="exact"/>
              <w:jc w:val="center"/>
            </w:pPr>
            <w:r>
              <w:rPr>
                <w:rStyle w:val="211pt"/>
              </w:rPr>
              <w:t>энергия</w:t>
            </w:r>
          </w:p>
          <w:p w:rsidR="00C06AFE" w:rsidRDefault="00C06AFE" w:rsidP="00C06AFE">
            <w:pPr>
              <w:pStyle w:val="24"/>
              <w:framePr w:w="10205" w:wrap="notBeside" w:vAnchor="text" w:hAnchor="text" w:xAlign="center" w:y="1"/>
              <w:shd w:val="clear" w:color="auto" w:fill="auto"/>
              <w:spacing w:line="274" w:lineRule="exact"/>
              <w:jc w:val="center"/>
            </w:pPr>
            <w:r>
              <w:rPr>
                <w:rStyle w:val="211pt"/>
              </w:rPr>
              <w:t>НЕТТО,</w:t>
            </w:r>
          </w:p>
          <w:p w:rsidR="00C06AFE" w:rsidRDefault="00C06AFE" w:rsidP="00C06AFE">
            <w:pPr>
              <w:pStyle w:val="24"/>
              <w:framePr w:w="10205" w:wrap="notBeside" w:vAnchor="text" w:hAnchor="text" w:xAlign="center" w:y="1"/>
              <w:shd w:val="clear" w:color="auto" w:fill="auto"/>
              <w:spacing w:line="274" w:lineRule="exact"/>
              <w:ind w:left="340"/>
            </w:pPr>
            <w:r>
              <w:rPr>
                <w:rStyle w:val="211pt"/>
              </w:rPr>
              <w:t>Гкал/год</w:t>
            </w:r>
          </w:p>
        </w:tc>
      </w:tr>
      <w:tr w:rsidR="00C06AFE" w:rsidTr="00493F39">
        <w:trPr>
          <w:trHeight w:hRule="exact" w:val="571"/>
          <w:jc w:val="center"/>
        </w:trPr>
        <w:tc>
          <w:tcPr>
            <w:tcW w:w="2707" w:type="dxa"/>
            <w:shd w:val="clear" w:color="auto" w:fill="FFFFFF"/>
            <w:vAlign w:val="bottom"/>
          </w:tcPr>
          <w:p w:rsidR="00C06AFE" w:rsidRDefault="00C06AFE" w:rsidP="00C06AFE">
            <w:pPr>
              <w:pStyle w:val="24"/>
              <w:framePr w:w="10205" w:wrap="notBeside" w:vAnchor="text" w:hAnchor="text" w:xAlign="center" w:y="1"/>
              <w:shd w:val="clear" w:color="auto" w:fill="auto"/>
              <w:spacing w:line="244" w:lineRule="exact"/>
              <w:jc w:val="center"/>
            </w:pPr>
            <w:r>
              <w:rPr>
                <w:rStyle w:val="211pt"/>
              </w:rPr>
              <w:t>Котельная</w:t>
            </w:r>
          </w:p>
          <w:p w:rsidR="00C06AFE" w:rsidRDefault="00C06AFE" w:rsidP="00C06AFE">
            <w:pPr>
              <w:pStyle w:val="24"/>
              <w:framePr w:w="10205" w:wrap="notBeside" w:vAnchor="text" w:hAnchor="text" w:xAlign="center" w:y="1"/>
              <w:shd w:val="clear" w:color="auto" w:fill="auto"/>
              <w:spacing w:line="244" w:lineRule="exact"/>
              <w:jc w:val="center"/>
            </w:pPr>
            <w:r>
              <w:rPr>
                <w:rStyle w:val="211pt"/>
              </w:rPr>
              <w:t xml:space="preserve">ул. </w:t>
            </w:r>
            <w:r w:rsidR="003919C1">
              <w:rPr>
                <w:rStyle w:val="211pt"/>
              </w:rPr>
              <w:t>Школьная 10</w:t>
            </w:r>
          </w:p>
        </w:tc>
        <w:tc>
          <w:tcPr>
            <w:tcW w:w="2554" w:type="dxa"/>
            <w:shd w:val="clear" w:color="auto" w:fill="FFFFFF"/>
            <w:vAlign w:val="center"/>
          </w:tcPr>
          <w:p w:rsidR="00C06AFE" w:rsidRDefault="002A360E" w:rsidP="00C06AFE">
            <w:pPr>
              <w:pStyle w:val="24"/>
              <w:framePr w:w="10205" w:wrap="notBeside" w:vAnchor="text" w:hAnchor="text" w:xAlign="center" w:y="1"/>
              <w:shd w:val="clear" w:color="auto" w:fill="auto"/>
              <w:spacing w:line="244" w:lineRule="exact"/>
              <w:jc w:val="center"/>
            </w:pPr>
            <w:r>
              <w:rPr>
                <w:rStyle w:val="211pt"/>
              </w:rPr>
              <w:t>867,09</w:t>
            </w:r>
          </w:p>
        </w:tc>
        <w:tc>
          <w:tcPr>
            <w:tcW w:w="3403" w:type="dxa"/>
            <w:shd w:val="clear" w:color="auto" w:fill="FFFFFF"/>
            <w:vAlign w:val="center"/>
          </w:tcPr>
          <w:p w:rsidR="00C06AFE" w:rsidRDefault="00474570" w:rsidP="00C06AFE">
            <w:pPr>
              <w:pStyle w:val="24"/>
              <w:framePr w:w="10205" w:wrap="notBeside" w:vAnchor="text" w:hAnchor="text" w:xAlign="center" w:y="1"/>
              <w:shd w:val="clear" w:color="auto" w:fill="auto"/>
              <w:spacing w:line="244" w:lineRule="exact"/>
              <w:jc w:val="center"/>
            </w:pPr>
            <w:r w:rsidRPr="00474570">
              <w:rPr>
                <w:sz w:val="22"/>
              </w:rPr>
              <w:t>24</w:t>
            </w:r>
            <w:r w:rsidR="00FC3087">
              <w:rPr>
                <w:sz w:val="22"/>
              </w:rPr>
              <w:t>,64</w:t>
            </w:r>
          </w:p>
        </w:tc>
        <w:tc>
          <w:tcPr>
            <w:tcW w:w="1541" w:type="dxa"/>
            <w:shd w:val="clear" w:color="auto" w:fill="FFFFFF"/>
            <w:vAlign w:val="center"/>
          </w:tcPr>
          <w:p w:rsidR="00C06AFE" w:rsidRDefault="003F0645" w:rsidP="00430B27">
            <w:pPr>
              <w:pStyle w:val="24"/>
              <w:framePr w:w="10205" w:wrap="notBeside" w:vAnchor="text" w:hAnchor="text" w:xAlign="center" w:y="1"/>
              <w:shd w:val="clear" w:color="auto" w:fill="auto"/>
              <w:spacing w:line="244" w:lineRule="exact"/>
              <w:jc w:val="center"/>
            </w:pPr>
            <w:r>
              <w:rPr>
                <w:rStyle w:val="211pt0"/>
              </w:rPr>
              <w:t>8</w:t>
            </w:r>
            <w:r w:rsidR="002A360E">
              <w:rPr>
                <w:rStyle w:val="211pt0"/>
              </w:rPr>
              <w:t>42,45</w:t>
            </w:r>
          </w:p>
        </w:tc>
      </w:tr>
    </w:tbl>
    <w:p w:rsidR="00C06AFE" w:rsidRDefault="00C06AFE" w:rsidP="00C06AFE">
      <w:pPr>
        <w:framePr w:w="10205" w:wrap="notBeside" w:vAnchor="text" w:hAnchor="text" w:xAlign="center" w:y="1"/>
        <w:rPr>
          <w:sz w:val="2"/>
          <w:szCs w:val="2"/>
        </w:rPr>
      </w:pPr>
    </w:p>
    <w:p w:rsidR="00C1245D" w:rsidRDefault="00C06AFE">
      <w:pPr>
        <w:pStyle w:val="24"/>
        <w:shd w:val="clear" w:color="auto" w:fill="auto"/>
        <w:spacing w:before="368" w:line="480" w:lineRule="exact"/>
        <w:ind w:firstLine="600"/>
        <w:jc w:val="both"/>
      </w:pPr>
      <w:r>
        <w:rPr>
          <w:rStyle w:val="26"/>
        </w:rPr>
        <w:t>С</w:t>
      </w:r>
      <w:r w:rsidR="004346B2">
        <w:rPr>
          <w:rStyle w:val="26"/>
        </w:rPr>
        <w:t>пособ регулирования отпуска тепловой энергии</w:t>
      </w:r>
    </w:p>
    <w:p w:rsidR="00C1245D" w:rsidRDefault="004346B2" w:rsidP="00A17743">
      <w:pPr>
        <w:pStyle w:val="24"/>
        <w:shd w:val="clear" w:color="auto" w:fill="auto"/>
        <w:spacing w:line="240" w:lineRule="auto"/>
        <w:ind w:firstLine="600"/>
        <w:jc w:val="both"/>
      </w:pPr>
      <w:r>
        <w:t>На источниках тепловой энергии для потребителей регулирование отпуска тепла выполнено центральное качественное по нагрузке отопления (за счет изменения температуры теплоносителя в зависимости от температуры наружного воздуха). Т</w:t>
      </w:r>
      <w:r w:rsidR="00E92D49">
        <w:t>емпературный график котельных 80</w:t>
      </w:r>
      <w:r>
        <w:t>/</w:t>
      </w:r>
      <w:r w:rsidR="00E92D49">
        <w:t>65</w:t>
      </w:r>
      <w:r>
        <w:t xml:space="preserve"> °С при расчетной наружной температуре -4</w:t>
      </w:r>
      <w:r w:rsidR="003F0645">
        <w:t>4</w:t>
      </w:r>
      <w:r>
        <w:t>°С.</w:t>
      </w:r>
    </w:p>
    <w:p w:rsidR="00C1245D" w:rsidRDefault="004346B2" w:rsidP="00A17743">
      <w:pPr>
        <w:pStyle w:val="24"/>
        <w:shd w:val="clear" w:color="auto" w:fill="auto"/>
        <w:spacing w:after="464" w:line="240" w:lineRule="auto"/>
        <w:ind w:firstLine="600"/>
        <w:jc w:val="both"/>
      </w:pPr>
      <w:r>
        <w:t xml:space="preserve">Температурный график отпуска тепловой энергии для источников тепла расположенных на территории муниципального образования </w:t>
      </w:r>
      <w:r w:rsidR="0080200B">
        <w:t>с</w:t>
      </w:r>
      <w:r>
        <w:t>ел</w:t>
      </w:r>
      <w:r w:rsidR="0080200B">
        <w:t>а</w:t>
      </w:r>
      <w:r>
        <w:t xml:space="preserve"> </w:t>
      </w:r>
      <w:r w:rsidR="003919C1">
        <w:t>Усть-Пит</w:t>
      </w:r>
      <w:r>
        <w:t xml:space="preserve"> в таблице 1.4.</w:t>
      </w:r>
    </w:p>
    <w:p w:rsidR="00C1245D" w:rsidRPr="00D77B05" w:rsidRDefault="004346B2" w:rsidP="00226FDC">
      <w:pPr>
        <w:pStyle w:val="ac"/>
        <w:framePr w:w="10099" w:h="10141" w:hRule="exact" w:wrap="notBeside" w:vAnchor="text" w:hAnchor="text" w:xAlign="center" w:y="8"/>
        <w:shd w:val="clear" w:color="auto" w:fill="auto"/>
      </w:pPr>
      <w:r w:rsidRPr="00D77B05">
        <w:rPr>
          <w:rStyle w:val="ad"/>
          <w:u w:val="none"/>
        </w:rPr>
        <w:t>Таблица 1.4 - Результат</w:t>
      </w:r>
      <w:r w:rsidR="0080200B" w:rsidRPr="00D77B05">
        <w:rPr>
          <w:rStyle w:val="ad"/>
          <w:u w:val="none"/>
        </w:rPr>
        <w:t>ы</w:t>
      </w:r>
      <w:r w:rsidR="00E92D49">
        <w:rPr>
          <w:rStyle w:val="ad"/>
          <w:u w:val="none"/>
        </w:rPr>
        <w:t xml:space="preserve"> расчета графика температур - 80</w:t>
      </w:r>
      <w:r w:rsidRPr="00D77B05">
        <w:rPr>
          <w:rStyle w:val="ad"/>
          <w:u w:val="none"/>
        </w:rPr>
        <w:t>/</w:t>
      </w:r>
      <w:r w:rsidR="00E92D49">
        <w:rPr>
          <w:rStyle w:val="ad"/>
          <w:u w:val="none"/>
        </w:rPr>
        <w:t>65</w:t>
      </w:r>
      <w:r w:rsidRPr="00D77B05">
        <w:rPr>
          <w:rStyle w:val="ad"/>
          <w:u w:val="none"/>
        </w:rPr>
        <w:t xml:space="preserve"> °С</w:t>
      </w:r>
    </w:p>
    <w:tbl>
      <w:tblPr>
        <w:tblOverlap w:val="never"/>
        <w:tblW w:w="0" w:type="auto"/>
        <w:jc w:val="center"/>
        <w:tblLayout w:type="fixed"/>
        <w:tblCellMar>
          <w:left w:w="10" w:type="dxa"/>
          <w:right w:w="10" w:type="dxa"/>
        </w:tblCellMar>
        <w:tblLook w:val="0000" w:firstRow="0" w:lastRow="0" w:firstColumn="0" w:lastColumn="0" w:noHBand="0" w:noVBand="0"/>
      </w:tblPr>
      <w:tblGrid>
        <w:gridCol w:w="2976"/>
        <w:gridCol w:w="3859"/>
        <w:gridCol w:w="3264"/>
      </w:tblGrid>
      <w:tr w:rsidR="00C1245D">
        <w:trPr>
          <w:trHeight w:hRule="exact" w:val="322"/>
          <w:jc w:val="center"/>
        </w:trPr>
        <w:tc>
          <w:tcPr>
            <w:tcW w:w="10099" w:type="dxa"/>
            <w:gridSpan w:val="3"/>
            <w:tcBorders>
              <w:top w:val="single" w:sz="4" w:space="0" w:color="auto"/>
              <w:left w:val="single" w:sz="4" w:space="0" w:color="auto"/>
              <w:right w:val="single" w:sz="4" w:space="0" w:color="auto"/>
            </w:tcBorders>
            <w:shd w:val="clear" w:color="auto" w:fill="FFFFFF"/>
            <w:vAlign w:val="bottom"/>
          </w:tcPr>
          <w:p w:rsidR="00C1245D" w:rsidRDefault="00E92D49" w:rsidP="00226FDC">
            <w:pPr>
              <w:pStyle w:val="24"/>
              <w:framePr w:w="10099" w:h="10141" w:hRule="exact" w:wrap="notBeside" w:vAnchor="text" w:hAnchor="text" w:xAlign="center" w:y="8"/>
              <w:shd w:val="clear" w:color="auto" w:fill="auto"/>
              <w:spacing w:line="244" w:lineRule="exact"/>
              <w:jc w:val="center"/>
            </w:pPr>
            <w:r>
              <w:rPr>
                <w:rStyle w:val="211pt"/>
              </w:rPr>
              <w:t>Температурный график 80</w:t>
            </w:r>
            <w:r w:rsidR="004346B2">
              <w:rPr>
                <w:rStyle w:val="211pt"/>
              </w:rPr>
              <w:t>/</w:t>
            </w:r>
            <w:r>
              <w:rPr>
                <w:rStyle w:val="211pt"/>
              </w:rPr>
              <w:t>65</w:t>
            </w:r>
            <w:r w:rsidR="004346B2">
              <w:rPr>
                <w:rStyle w:val="211pt"/>
              </w:rPr>
              <w:t xml:space="preserve"> °С</w:t>
            </w:r>
          </w:p>
        </w:tc>
      </w:tr>
      <w:tr w:rsidR="00C1245D">
        <w:trPr>
          <w:trHeight w:hRule="exact" w:val="581"/>
          <w:jc w:val="center"/>
        </w:trPr>
        <w:tc>
          <w:tcPr>
            <w:tcW w:w="2976" w:type="dxa"/>
            <w:tcBorders>
              <w:top w:val="single" w:sz="4" w:space="0" w:color="auto"/>
              <w:left w:val="single" w:sz="4" w:space="0" w:color="auto"/>
            </w:tcBorders>
            <w:shd w:val="clear" w:color="auto" w:fill="FFFFFF"/>
            <w:vAlign w:val="bottom"/>
          </w:tcPr>
          <w:p w:rsidR="00C1245D" w:rsidRDefault="004346B2" w:rsidP="00226FDC">
            <w:pPr>
              <w:pStyle w:val="24"/>
              <w:framePr w:w="10099" w:h="10141" w:hRule="exact" w:wrap="notBeside" w:vAnchor="text" w:hAnchor="text" w:xAlign="center" w:y="8"/>
              <w:shd w:val="clear" w:color="auto" w:fill="auto"/>
              <w:spacing w:line="278" w:lineRule="exact"/>
              <w:jc w:val="center"/>
            </w:pPr>
            <w:r>
              <w:rPr>
                <w:rStyle w:val="211pt"/>
              </w:rPr>
              <w:t>Температура наружного воздуха</w:t>
            </w:r>
          </w:p>
        </w:tc>
        <w:tc>
          <w:tcPr>
            <w:tcW w:w="3859" w:type="dxa"/>
            <w:tcBorders>
              <w:top w:val="single" w:sz="4" w:space="0" w:color="auto"/>
              <w:left w:val="single" w:sz="4" w:space="0" w:color="auto"/>
            </w:tcBorders>
            <w:shd w:val="clear" w:color="auto" w:fill="FFFFFF"/>
            <w:vAlign w:val="bottom"/>
          </w:tcPr>
          <w:p w:rsidR="00C1245D" w:rsidRDefault="004346B2" w:rsidP="00226FDC">
            <w:pPr>
              <w:pStyle w:val="24"/>
              <w:framePr w:w="10099" w:h="10141" w:hRule="exact" w:wrap="notBeside" w:vAnchor="text" w:hAnchor="text" w:xAlign="center" w:y="8"/>
              <w:shd w:val="clear" w:color="auto" w:fill="auto"/>
              <w:spacing w:line="274" w:lineRule="exact"/>
              <w:jc w:val="center"/>
            </w:pPr>
            <w:r>
              <w:rPr>
                <w:rStyle w:val="211pt"/>
              </w:rPr>
              <w:t xml:space="preserve">Температура в подающем трубопроводе, </w:t>
            </w:r>
            <w:r>
              <w:rPr>
                <w:rStyle w:val="211pt"/>
                <w:vertAlign w:val="superscript"/>
              </w:rPr>
              <w:t>О</w:t>
            </w:r>
            <w:r>
              <w:rPr>
                <w:rStyle w:val="211pt"/>
              </w:rPr>
              <w:t>С</w:t>
            </w:r>
          </w:p>
        </w:tc>
        <w:tc>
          <w:tcPr>
            <w:tcW w:w="3264" w:type="dxa"/>
            <w:tcBorders>
              <w:top w:val="single" w:sz="4" w:space="0" w:color="auto"/>
              <w:left w:val="single" w:sz="4" w:space="0" w:color="auto"/>
              <w:right w:val="single" w:sz="4" w:space="0" w:color="auto"/>
            </w:tcBorders>
            <w:shd w:val="clear" w:color="auto" w:fill="FFFFFF"/>
            <w:vAlign w:val="bottom"/>
          </w:tcPr>
          <w:p w:rsidR="00C1245D" w:rsidRDefault="004346B2" w:rsidP="00226FDC">
            <w:pPr>
              <w:pStyle w:val="24"/>
              <w:framePr w:w="10099" w:h="10141" w:hRule="exact" w:wrap="notBeside" w:vAnchor="text" w:hAnchor="text" w:xAlign="center" w:y="8"/>
              <w:shd w:val="clear" w:color="auto" w:fill="auto"/>
              <w:spacing w:line="274" w:lineRule="exact"/>
              <w:jc w:val="center"/>
            </w:pPr>
            <w:r>
              <w:rPr>
                <w:rStyle w:val="211pt"/>
              </w:rPr>
              <w:t xml:space="preserve">Температура в обратном трубопроводе, </w:t>
            </w:r>
            <w:r>
              <w:rPr>
                <w:rStyle w:val="211pt"/>
                <w:vertAlign w:val="superscript"/>
              </w:rPr>
              <w:t>О</w:t>
            </w:r>
            <w:r>
              <w:rPr>
                <w:rStyle w:val="211pt"/>
              </w:rPr>
              <w:t>С</w:t>
            </w:r>
          </w:p>
        </w:tc>
      </w:tr>
      <w:tr w:rsidR="00E92D49" w:rsidTr="0032046A">
        <w:trPr>
          <w:trHeight w:hRule="exact" w:val="302"/>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10</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43</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39</w:t>
            </w:r>
          </w:p>
        </w:tc>
      </w:tr>
      <w:tr w:rsidR="00E92D49" w:rsidTr="0032046A">
        <w:trPr>
          <w:trHeight w:hRule="exact" w:val="302"/>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8</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45</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40</w:t>
            </w:r>
          </w:p>
        </w:tc>
      </w:tr>
      <w:tr w:rsidR="00E92D49" w:rsidTr="0032046A">
        <w:trPr>
          <w:trHeight w:hRule="exact" w:val="293"/>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6</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46</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41</w:t>
            </w:r>
          </w:p>
        </w:tc>
      </w:tr>
      <w:tr w:rsidR="00E92D49" w:rsidTr="0032046A">
        <w:trPr>
          <w:trHeight w:hRule="exact" w:val="288"/>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4</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47</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42</w:t>
            </w:r>
          </w:p>
        </w:tc>
      </w:tr>
      <w:tr w:rsidR="00E92D49" w:rsidTr="0032046A">
        <w:trPr>
          <w:trHeight w:hRule="exact" w:val="293"/>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2</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49</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43</w:t>
            </w:r>
          </w:p>
        </w:tc>
      </w:tr>
      <w:tr w:rsidR="00E92D49" w:rsidTr="0032046A">
        <w:trPr>
          <w:trHeight w:hRule="exact" w:val="288"/>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0</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50</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44</w:t>
            </w:r>
          </w:p>
        </w:tc>
      </w:tr>
      <w:tr w:rsidR="00E92D49" w:rsidTr="0032046A">
        <w:trPr>
          <w:trHeight w:hRule="exact" w:val="293"/>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-2</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51</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45</w:t>
            </w:r>
          </w:p>
        </w:tc>
      </w:tr>
      <w:tr w:rsidR="00E92D49" w:rsidTr="0032046A">
        <w:trPr>
          <w:trHeight w:hRule="exact" w:val="293"/>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-4</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53</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46</w:t>
            </w:r>
          </w:p>
        </w:tc>
      </w:tr>
      <w:tr w:rsidR="00E92D49" w:rsidTr="0032046A">
        <w:trPr>
          <w:trHeight w:hRule="exact" w:val="288"/>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-6</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54</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47</w:t>
            </w:r>
          </w:p>
        </w:tc>
      </w:tr>
      <w:tr w:rsidR="00E92D49" w:rsidTr="0032046A">
        <w:trPr>
          <w:trHeight w:hRule="exact" w:val="293"/>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-8</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55</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48</w:t>
            </w:r>
          </w:p>
        </w:tc>
      </w:tr>
      <w:tr w:rsidR="00E92D49" w:rsidTr="0032046A">
        <w:trPr>
          <w:trHeight w:hRule="exact" w:val="293"/>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-10</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57</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48</w:t>
            </w:r>
          </w:p>
        </w:tc>
      </w:tr>
      <w:tr w:rsidR="00E92D49" w:rsidTr="0032046A">
        <w:trPr>
          <w:trHeight w:hRule="exact" w:val="288"/>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-12</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58</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49</w:t>
            </w:r>
          </w:p>
        </w:tc>
      </w:tr>
      <w:tr w:rsidR="00E92D49" w:rsidTr="0032046A">
        <w:trPr>
          <w:trHeight w:hRule="exact" w:val="288"/>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-14</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59</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50</w:t>
            </w:r>
          </w:p>
        </w:tc>
      </w:tr>
      <w:tr w:rsidR="00E92D49" w:rsidTr="0032046A">
        <w:trPr>
          <w:trHeight w:hRule="exact" w:val="288"/>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-16</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60</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51</w:t>
            </w:r>
          </w:p>
        </w:tc>
      </w:tr>
      <w:tr w:rsidR="00E92D49" w:rsidTr="0032046A">
        <w:trPr>
          <w:trHeight w:hRule="exact" w:val="288"/>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-18</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62</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52</w:t>
            </w:r>
          </w:p>
        </w:tc>
      </w:tr>
      <w:tr w:rsidR="00E92D49" w:rsidTr="0032046A">
        <w:trPr>
          <w:trHeight w:hRule="exact" w:val="293"/>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-20</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63</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53</w:t>
            </w:r>
          </w:p>
        </w:tc>
      </w:tr>
      <w:tr w:rsidR="00E92D49" w:rsidTr="0032046A">
        <w:trPr>
          <w:trHeight w:hRule="exact" w:val="288"/>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-22</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64</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54</w:t>
            </w:r>
          </w:p>
        </w:tc>
      </w:tr>
      <w:tr w:rsidR="00E92D49" w:rsidTr="0032046A">
        <w:trPr>
          <w:trHeight w:hRule="exact" w:val="293"/>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-24</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66</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55</w:t>
            </w:r>
          </w:p>
        </w:tc>
      </w:tr>
      <w:tr w:rsidR="00E92D49" w:rsidTr="0032046A">
        <w:trPr>
          <w:trHeight w:hRule="exact" w:val="288"/>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-26</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67</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56</w:t>
            </w:r>
          </w:p>
        </w:tc>
      </w:tr>
      <w:tr w:rsidR="00E92D49" w:rsidTr="0032046A">
        <w:trPr>
          <w:trHeight w:hRule="exact" w:val="293"/>
          <w:jc w:val="center"/>
        </w:trPr>
        <w:tc>
          <w:tcPr>
            <w:tcW w:w="2976" w:type="dxa"/>
            <w:tcBorders>
              <w:top w:val="single" w:sz="4" w:space="0" w:color="auto"/>
              <w:left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-28</w:t>
            </w:r>
          </w:p>
        </w:tc>
        <w:tc>
          <w:tcPr>
            <w:tcW w:w="3859" w:type="dxa"/>
            <w:tcBorders>
              <w:top w:val="single" w:sz="4" w:space="0" w:color="auto"/>
              <w:lef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68</w:t>
            </w:r>
          </w:p>
        </w:tc>
        <w:tc>
          <w:tcPr>
            <w:tcW w:w="3264" w:type="dxa"/>
            <w:tcBorders>
              <w:top w:val="single" w:sz="4" w:space="0" w:color="auto"/>
              <w:left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57</w:t>
            </w:r>
          </w:p>
        </w:tc>
      </w:tr>
      <w:tr w:rsidR="00E92D49" w:rsidTr="0032046A">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-30</w:t>
            </w:r>
          </w:p>
        </w:tc>
        <w:tc>
          <w:tcPr>
            <w:tcW w:w="3859" w:type="dxa"/>
            <w:tcBorders>
              <w:top w:val="single" w:sz="4" w:space="0" w:color="auto"/>
              <w:left w:val="single" w:sz="4" w:space="0" w:color="auto"/>
              <w:bottom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70</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58</w:t>
            </w:r>
          </w:p>
        </w:tc>
      </w:tr>
      <w:tr w:rsidR="00E92D49" w:rsidTr="0032046A">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-32</w:t>
            </w:r>
          </w:p>
        </w:tc>
        <w:tc>
          <w:tcPr>
            <w:tcW w:w="3859" w:type="dxa"/>
            <w:tcBorders>
              <w:top w:val="single" w:sz="4" w:space="0" w:color="auto"/>
              <w:left w:val="single" w:sz="4" w:space="0" w:color="auto"/>
              <w:bottom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71</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59</w:t>
            </w:r>
          </w:p>
        </w:tc>
      </w:tr>
      <w:tr w:rsidR="00E92D49" w:rsidTr="0032046A">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-34</w:t>
            </w:r>
          </w:p>
        </w:tc>
        <w:tc>
          <w:tcPr>
            <w:tcW w:w="3859" w:type="dxa"/>
            <w:tcBorders>
              <w:top w:val="single" w:sz="4" w:space="0" w:color="auto"/>
              <w:left w:val="single" w:sz="4" w:space="0" w:color="auto"/>
              <w:bottom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72</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60</w:t>
            </w:r>
          </w:p>
        </w:tc>
      </w:tr>
      <w:tr w:rsidR="00E92D49" w:rsidTr="0032046A">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-36</w:t>
            </w:r>
          </w:p>
        </w:tc>
        <w:tc>
          <w:tcPr>
            <w:tcW w:w="3859" w:type="dxa"/>
            <w:tcBorders>
              <w:top w:val="single" w:sz="4" w:space="0" w:color="auto"/>
              <w:left w:val="single" w:sz="4" w:space="0" w:color="auto"/>
              <w:bottom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73</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60</w:t>
            </w:r>
          </w:p>
        </w:tc>
      </w:tr>
      <w:tr w:rsidR="00E92D49" w:rsidTr="0032046A">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-38</w:t>
            </w:r>
          </w:p>
        </w:tc>
        <w:tc>
          <w:tcPr>
            <w:tcW w:w="3859" w:type="dxa"/>
            <w:tcBorders>
              <w:top w:val="single" w:sz="4" w:space="0" w:color="auto"/>
              <w:left w:val="single" w:sz="4" w:space="0" w:color="auto"/>
              <w:bottom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75</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61</w:t>
            </w:r>
          </w:p>
        </w:tc>
      </w:tr>
      <w:tr w:rsidR="00E92D49" w:rsidTr="0032046A">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-40</w:t>
            </w:r>
          </w:p>
        </w:tc>
        <w:tc>
          <w:tcPr>
            <w:tcW w:w="3859" w:type="dxa"/>
            <w:tcBorders>
              <w:top w:val="single" w:sz="4" w:space="0" w:color="auto"/>
              <w:left w:val="single" w:sz="4" w:space="0" w:color="auto"/>
              <w:bottom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76</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62</w:t>
            </w:r>
          </w:p>
        </w:tc>
      </w:tr>
      <w:tr w:rsidR="00E92D49" w:rsidTr="0032046A">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-42</w:t>
            </w:r>
          </w:p>
        </w:tc>
        <w:tc>
          <w:tcPr>
            <w:tcW w:w="3859" w:type="dxa"/>
            <w:tcBorders>
              <w:top w:val="single" w:sz="4" w:space="0" w:color="auto"/>
              <w:left w:val="single" w:sz="4" w:space="0" w:color="auto"/>
              <w:bottom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77</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63</w:t>
            </w:r>
          </w:p>
        </w:tc>
      </w:tr>
      <w:tr w:rsidR="00E92D49" w:rsidTr="0032046A">
        <w:trPr>
          <w:trHeight w:hRule="exact" w:val="312"/>
          <w:jc w:val="center"/>
        </w:trPr>
        <w:tc>
          <w:tcPr>
            <w:tcW w:w="2976" w:type="dxa"/>
            <w:tcBorders>
              <w:top w:val="single" w:sz="4" w:space="0" w:color="auto"/>
              <w:left w:val="single" w:sz="4" w:space="0" w:color="auto"/>
              <w:bottom w:val="single" w:sz="4" w:space="0" w:color="auto"/>
            </w:tcBorders>
            <w:shd w:val="clear" w:color="auto" w:fill="FFFFFF"/>
            <w:vAlign w:val="bottom"/>
          </w:tcPr>
          <w:p w:rsidR="00E92D49" w:rsidRDefault="00E92D49" w:rsidP="00E92D49">
            <w:pPr>
              <w:framePr w:w="10099" w:h="10141" w:hRule="exact" w:wrap="notBeside" w:vAnchor="text" w:hAnchor="text" w:xAlign="center" w:y="8"/>
              <w:jc w:val="center"/>
              <w:rPr>
                <w:rFonts w:ascii="Calibri" w:hAnsi="Calibri" w:cs="Calibri"/>
                <w:sz w:val="22"/>
              </w:rPr>
            </w:pPr>
            <w:r>
              <w:rPr>
                <w:rFonts w:ascii="Calibri" w:hAnsi="Calibri" w:cs="Calibri"/>
                <w:sz w:val="22"/>
              </w:rPr>
              <w:t>-44</w:t>
            </w:r>
          </w:p>
        </w:tc>
        <w:tc>
          <w:tcPr>
            <w:tcW w:w="3859" w:type="dxa"/>
            <w:tcBorders>
              <w:top w:val="single" w:sz="4" w:space="0" w:color="auto"/>
              <w:left w:val="single" w:sz="4" w:space="0" w:color="auto"/>
              <w:bottom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80</w:t>
            </w:r>
          </w:p>
        </w:tc>
        <w:tc>
          <w:tcPr>
            <w:tcW w:w="3264" w:type="dxa"/>
            <w:tcBorders>
              <w:top w:val="single" w:sz="4" w:space="0" w:color="auto"/>
              <w:left w:val="single" w:sz="4" w:space="0" w:color="auto"/>
              <w:bottom w:val="single" w:sz="4" w:space="0" w:color="auto"/>
              <w:right w:val="single" w:sz="4" w:space="0" w:color="auto"/>
            </w:tcBorders>
            <w:shd w:val="clear" w:color="auto" w:fill="FFFFFF"/>
            <w:vAlign w:val="bottom"/>
          </w:tcPr>
          <w:p w:rsidR="00E92D49" w:rsidRPr="00897EC0" w:rsidRDefault="00E92D49" w:rsidP="00E92D49">
            <w:pPr>
              <w:framePr w:w="10099" w:h="10141" w:hRule="exact" w:wrap="notBeside" w:vAnchor="text" w:hAnchor="text" w:xAlign="center" w:y="8"/>
              <w:jc w:val="center"/>
              <w:rPr>
                <w:rFonts w:ascii="Calibri" w:hAnsi="Calibri" w:cs="Calibri"/>
                <w:sz w:val="22"/>
              </w:rPr>
            </w:pPr>
            <w:r w:rsidRPr="00897EC0">
              <w:rPr>
                <w:rFonts w:ascii="Calibri" w:hAnsi="Calibri" w:cs="Calibri"/>
                <w:sz w:val="22"/>
              </w:rPr>
              <w:t>65</w:t>
            </w:r>
          </w:p>
        </w:tc>
      </w:tr>
    </w:tbl>
    <w:p w:rsidR="00C1245D" w:rsidRDefault="00C1245D" w:rsidP="00226FDC">
      <w:pPr>
        <w:framePr w:w="10099" w:h="10141" w:hRule="exact" w:wrap="notBeside" w:vAnchor="text" w:hAnchor="text" w:xAlign="center" w:y="8"/>
        <w:rPr>
          <w:sz w:val="2"/>
          <w:szCs w:val="2"/>
        </w:rPr>
      </w:pPr>
    </w:p>
    <w:p w:rsidR="00C1245D" w:rsidRDefault="00C1245D">
      <w:pPr>
        <w:rPr>
          <w:sz w:val="2"/>
          <w:szCs w:val="2"/>
        </w:rPr>
      </w:pPr>
    </w:p>
    <w:p w:rsidR="00C1245D" w:rsidRDefault="00C1245D">
      <w:pPr>
        <w:rPr>
          <w:sz w:val="2"/>
          <w:szCs w:val="2"/>
        </w:rPr>
      </w:pPr>
    </w:p>
    <w:p w:rsidR="00493F39" w:rsidRPr="00D7124A" w:rsidRDefault="003F0645" w:rsidP="00493F39">
      <w:pPr>
        <w:pStyle w:val="a0"/>
        <w:rPr>
          <w:color w:val="000000" w:themeColor="text1"/>
          <w:lang w:val="ru-RU"/>
        </w:rPr>
      </w:pPr>
      <w:r>
        <w:rPr>
          <w:color w:val="000000" w:themeColor="text1"/>
          <w:lang w:val="ru-RU"/>
        </w:rPr>
        <w:t>Согласно СП 131.13330.2018</w:t>
      </w:r>
      <w:r w:rsidR="00493F39" w:rsidRPr="00D7124A">
        <w:rPr>
          <w:color w:val="000000" w:themeColor="text1"/>
          <w:lang w:val="ru-RU"/>
        </w:rPr>
        <w:t xml:space="preserve"> «Строительная климатология Актуализиро</w:t>
      </w:r>
      <w:r w:rsidR="00DF51FA">
        <w:rPr>
          <w:color w:val="000000" w:themeColor="text1"/>
          <w:lang w:val="ru-RU"/>
        </w:rPr>
        <w:t xml:space="preserve">ванная редакция СНиП 23-01-99» </w:t>
      </w:r>
      <w:r w:rsidR="00493F39" w:rsidRPr="00D7124A">
        <w:rPr>
          <w:color w:val="000000" w:themeColor="text1"/>
          <w:lang w:val="ru-RU"/>
        </w:rPr>
        <w:t xml:space="preserve">принять расчетную температуру наружного воздуха наиболее холодной пятидневки обеспеченностью 0,92 для г. Енисейска </w:t>
      </w:r>
      <m:oMath>
        <m:sSubSup>
          <m:sSubSupPr>
            <m:ctrlPr>
              <w:rPr>
                <w:rFonts w:ascii="Cambria Math" w:hAnsi="Cambria Math"/>
                <w:i/>
                <w:color w:val="000000" w:themeColor="text1"/>
                <w:lang w:val="ru-RU"/>
              </w:rPr>
            </m:ctrlPr>
          </m:sSubSupPr>
          <m:e>
            <m:r>
              <w:rPr>
                <w:rFonts w:ascii="Cambria Math" w:hAnsi="Cambria Math"/>
                <w:color w:val="000000" w:themeColor="text1"/>
                <w:lang w:val="ru-RU"/>
              </w:rPr>
              <m:t>t</m:t>
            </m:r>
          </m:e>
          <m:sub>
            <m:r>
              <w:rPr>
                <w:rFonts w:ascii="Cambria Math" w:hAnsi="Cambria Math"/>
                <w:color w:val="000000" w:themeColor="text1"/>
                <w:lang w:val="ru-RU"/>
              </w:rPr>
              <m:t>н.в</m:t>
            </m:r>
          </m:sub>
          <m:sup>
            <m:r>
              <w:rPr>
                <w:rFonts w:ascii="Cambria Math" w:hAnsi="Cambria Math"/>
                <w:color w:val="000000" w:themeColor="text1"/>
                <w:lang w:val="ru-RU"/>
              </w:rPr>
              <m:t>р</m:t>
            </m:r>
          </m:sup>
        </m:sSubSup>
        <m:r>
          <w:rPr>
            <w:rFonts w:ascii="Cambria Math" w:hAnsi="Cambria Math"/>
            <w:color w:val="000000" w:themeColor="text1"/>
            <w:lang w:val="ru-RU"/>
          </w:rPr>
          <m:t>=-44℃</m:t>
        </m:r>
      </m:oMath>
      <w:r w:rsidR="00493F39" w:rsidRPr="00D7124A">
        <w:rPr>
          <w:color w:val="000000" w:themeColor="text1"/>
          <w:lang w:val="ru-RU"/>
        </w:rPr>
        <w:t>. Определить расчетную температуру воздуха внутри помещения как оптимальную температуру воздуха в обслуживаемой зоне жилых зданий согласно ГОСТ 30494-2011. «Здания жилые и общественные. Парам</w:t>
      </w:r>
      <w:r w:rsidR="00DF51FA">
        <w:rPr>
          <w:color w:val="000000" w:themeColor="text1"/>
          <w:lang w:val="ru-RU"/>
        </w:rPr>
        <w:t>етры микроклимата в помещениях»</w:t>
      </w:r>
      <w:r w:rsidR="00493F39" w:rsidRPr="00D7124A">
        <w:rPr>
          <w:color w:val="000000" w:themeColor="text1"/>
          <w:lang w:val="ru-RU"/>
        </w:rPr>
        <w:t xml:space="preserve">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lang w:val="ru-RU"/>
              </w:rPr>
              <m:t>вн.в.</m:t>
            </m:r>
          </m:sub>
        </m:sSub>
        <m:r>
          <w:rPr>
            <w:rFonts w:ascii="Cambria Math" w:hAnsi="Cambria Math"/>
            <w:color w:val="000000" w:themeColor="text1"/>
            <w:lang w:val="ru-RU"/>
          </w:rPr>
          <m:t>=20℃</m:t>
        </m:r>
      </m:oMath>
      <w:r w:rsidR="00493F39" w:rsidRPr="00D7124A">
        <w:rPr>
          <w:color w:val="000000" w:themeColor="text1"/>
          <w:lang w:val="ru-RU"/>
        </w:rPr>
        <w:t xml:space="preserve">. Принять расчетные температуры сетевой воды в подающей магистрали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1</m:t>
            </m:r>
          </m:sub>
        </m:sSub>
        <m:r>
          <w:rPr>
            <w:rFonts w:ascii="Cambria Math" w:hAnsi="Cambria Math"/>
            <w:color w:val="000000" w:themeColor="text1"/>
            <w:lang w:val="ru-RU"/>
          </w:rPr>
          <m:t>=80℃</m:t>
        </m:r>
      </m:oMath>
      <w:r w:rsidR="00493F39" w:rsidRPr="00D7124A">
        <w:rPr>
          <w:color w:val="000000" w:themeColor="text1"/>
          <w:lang w:val="ru-RU"/>
        </w:rPr>
        <w:t xml:space="preserve">, в обратной магистрали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2</m:t>
            </m:r>
          </m:sub>
        </m:sSub>
        <m:r>
          <w:rPr>
            <w:rFonts w:ascii="Cambria Math" w:hAnsi="Cambria Math"/>
            <w:color w:val="000000" w:themeColor="text1"/>
            <w:lang w:val="ru-RU"/>
          </w:rPr>
          <m:t>=65℃</m:t>
        </m:r>
      </m:oMath>
      <w:r w:rsidR="00493F39" w:rsidRPr="00D7124A">
        <w:rPr>
          <w:color w:val="000000" w:themeColor="text1"/>
          <w:lang w:val="ru-RU"/>
        </w:rPr>
        <w:t xml:space="preserve">. Ввиду отсутствия элеваторных узлов, водоподогревателей систем отопления, принять температуру на вводе в систему отопления потребителей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3</m:t>
            </m:r>
          </m:sub>
        </m:sSub>
        <m:r>
          <w:rPr>
            <w:rFonts w:ascii="Cambria Math" w:hAnsi="Cambria Math"/>
            <w:color w:val="000000" w:themeColor="text1"/>
            <w:lang w:val="ru-RU"/>
          </w:rPr>
          <m:t>=80℃</m:t>
        </m:r>
      </m:oMath>
      <w:r w:rsidR="00493F39" w:rsidRPr="00D7124A">
        <w:rPr>
          <w:color w:val="000000" w:themeColor="text1"/>
          <w:lang w:val="ru-RU"/>
        </w:rPr>
        <w:t>.</w:t>
      </w:r>
    </w:p>
    <w:p w:rsidR="00493F39" w:rsidRPr="00D7124A" w:rsidRDefault="00493F39" w:rsidP="00493F39">
      <w:pPr>
        <w:pStyle w:val="a0"/>
        <w:rPr>
          <w:color w:val="000000" w:themeColor="text1"/>
          <w:lang w:val="ru-RU"/>
        </w:rPr>
      </w:pPr>
      <w:r w:rsidRPr="00D7124A">
        <w:rPr>
          <w:color w:val="000000" w:themeColor="text1"/>
          <w:lang w:val="ru-RU"/>
        </w:rPr>
        <w:t xml:space="preserve">Выполним расчет и построение отопительно-бытового графика температур с температурой сетевой воды в подающем и обратном трубопроводе. Для температур холодного воздуха </w:t>
      </w:r>
      <m:oMath>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lang w:val="ru-RU"/>
              </w:rPr>
              <m:t>н.в.</m:t>
            </m:r>
          </m:sub>
        </m:sSub>
        <m:r>
          <w:rPr>
            <w:rFonts w:ascii="Cambria Math" w:hAnsi="Cambria Math"/>
            <w:color w:val="000000" w:themeColor="text1"/>
            <w:lang w:val="ru-RU"/>
          </w:rPr>
          <m:t>=+10…-44℃</m:t>
        </m:r>
      </m:oMath>
      <w:r w:rsidRPr="00D7124A">
        <w:rPr>
          <w:color w:val="000000" w:themeColor="text1"/>
          <w:lang w:val="ru-RU"/>
        </w:rPr>
        <w:t xml:space="preserve"> с шагом </w:t>
      </w:r>
      <m:oMath>
        <m:r>
          <w:rPr>
            <w:rFonts w:ascii="Cambria Math" w:hAnsi="Cambria Math"/>
            <w:color w:val="000000" w:themeColor="text1"/>
            <w:lang w:val="ru-RU"/>
          </w:rPr>
          <m:t>2℃</m:t>
        </m:r>
      </m:oMath>
      <w:r w:rsidRPr="00D7124A">
        <w:rPr>
          <w:color w:val="000000" w:themeColor="text1"/>
          <w:lang w:val="ru-RU"/>
        </w:rPr>
        <w:t xml:space="preserve"> определим значение сетевой воды для систем отопления  </w:t>
      </w:r>
      <m:oMath>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1i,</m:t>
            </m:r>
          </m:sub>
        </m:sSub>
        <m:sSub>
          <m:sSubPr>
            <m:ctrlPr>
              <w:rPr>
                <w:rFonts w:ascii="Cambria Math" w:hAnsi="Cambria Math"/>
                <w:i/>
                <w:color w:val="000000" w:themeColor="text1"/>
              </w:rPr>
            </m:ctrlPr>
          </m:sSubPr>
          <m:e>
            <m:r>
              <w:rPr>
                <w:rFonts w:ascii="Cambria Math" w:hAnsi="Cambria Math"/>
                <w:color w:val="000000" w:themeColor="text1"/>
              </w:rPr>
              <m:t>τ</m:t>
            </m:r>
          </m:e>
          <m:sub>
            <m:r>
              <w:rPr>
                <w:rFonts w:ascii="Cambria Math" w:hAnsi="Cambria Math"/>
                <w:color w:val="000000" w:themeColor="text1"/>
                <w:lang w:val="ru-RU"/>
              </w:rPr>
              <m:t>2i,</m:t>
            </m:r>
          </m:sub>
        </m:sSub>
      </m:oMath>
      <w:r w:rsidRPr="00D7124A">
        <w:rPr>
          <w:color w:val="000000" w:themeColor="text1"/>
          <w:lang w:val="ru-RU"/>
        </w:rPr>
        <w:t xml:space="preserve"> используя расчетные зависимости (1), (2):</w:t>
      </w:r>
    </w:p>
    <w:p w:rsidR="00493F39" w:rsidRPr="00D7124A" w:rsidRDefault="000664B6" w:rsidP="00DF51FA">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1i</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m:t>
        </m:r>
        <m:r>
          <w:rPr>
            <w:color w:val="000000" w:themeColor="text1"/>
          </w:rPr>
          <m:t>t</m:t>
        </m:r>
        <m:r>
          <m:rPr>
            <m:sty m:val="p"/>
          </m:rPr>
          <w:rPr>
            <w:color w:val="000000" w:themeColor="text1"/>
            <w:lang w:val="ru-RU"/>
          </w:rPr>
          <m:t>∙</m:t>
        </m:r>
        <m:sSup>
          <m:sSupPr>
            <m:ctrlPr>
              <w:rPr>
                <w:color w:val="000000" w:themeColor="text1"/>
              </w:rPr>
            </m:ctrlPr>
          </m:sSupPr>
          <m:e>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e>
          <m:sup>
            <m:r>
              <w:rPr>
                <w:color w:val="000000" w:themeColor="text1"/>
                <w:lang w:val="ru-RU"/>
              </w:rPr>
              <m:t>0,8</m:t>
            </m:r>
          </m:sup>
        </m:sSup>
        <m:r>
          <w:rPr>
            <w:color w:val="000000" w:themeColor="text1"/>
            <w:lang w:val="ru-RU"/>
          </w:rPr>
          <m:t>+(</m:t>
        </m:r>
        <m:r>
          <m:rPr>
            <m:sty m:val="p"/>
          </m:rPr>
          <w:rPr>
            <w:color w:val="000000" w:themeColor="text1"/>
            <w:lang w:val="ru-RU"/>
          </w:rPr>
          <m:t>∆τ-0,5Θ)∙</m:t>
        </m:r>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oMath>
      <w:r w:rsidR="00DF51FA">
        <w:rPr>
          <w:color w:val="000000" w:themeColor="text1"/>
          <w:sz w:val="25"/>
          <w:szCs w:val="25"/>
          <w:lang w:val="ru-RU"/>
        </w:rPr>
        <w:t>,</w:t>
      </w:r>
      <w:r w:rsidR="00493F39" w:rsidRPr="00D7124A">
        <w:rPr>
          <w:color w:val="000000" w:themeColor="text1"/>
          <w:lang w:val="ru-RU"/>
        </w:rPr>
        <w:t>(1)</w:t>
      </w:r>
    </w:p>
    <w:p w:rsidR="00493F39" w:rsidRPr="00D7124A" w:rsidRDefault="00493F39" w:rsidP="00493F39">
      <w:pPr>
        <w:pStyle w:val="a0"/>
        <w:rPr>
          <w:color w:val="000000" w:themeColor="text1"/>
          <w:lang w:val="ru-RU"/>
        </w:rPr>
      </w:pPr>
    </w:p>
    <w:p w:rsidR="00493F39" w:rsidRPr="00D7124A" w:rsidRDefault="000664B6" w:rsidP="00DF51FA">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2i</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m:t>
        </m:r>
        <m:r>
          <w:rPr>
            <w:color w:val="000000" w:themeColor="text1"/>
          </w:rPr>
          <m:t>t</m:t>
        </m:r>
        <m:r>
          <m:rPr>
            <m:sty m:val="p"/>
          </m:rPr>
          <w:rPr>
            <w:color w:val="000000" w:themeColor="text1"/>
            <w:lang w:val="ru-RU"/>
          </w:rPr>
          <m:t>∙</m:t>
        </m:r>
        <m:sSup>
          <m:sSupPr>
            <m:ctrlPr>
              <w:rPr>
                <w:color w:val="000000" w:themeColor="text1"/>
              </w:rPr>
            </m:ctrlPr>
          </m:sSupPr>
          <m:e>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e>
          <m:sup>
            <m:r>
              <w:rPr>
                <w:color w:val="000000" w:themeColor="text1"/>
                <w:lang w:val="ru-RU"/>
              </w:rPr>
              <m:t>0,8</m:t>
            </m:r>
          </m:sup>
        </m:sSup>
        <m:r>
          <m:rPr>
            <m:sty m:val="p"/>
          </m:rPr>
          <w:rPr>
            <w:color w:val="000000" w:themeColor="text1"/>
            <w:lang w:val="ru-RU"/>
          </w:rPr>
          <m:t>-0,5Θ∙</m:t>
        </m:r>
        <m:d>
          <m:dPr>
            <m:ctrlPr>
              <w:rPr>
                <w:color w:val="000000" w:themeColor="text1"/>
              </w:rPr>
            </m:ctrlPr>
          </m:dPr>
          <m:e>
            <m:f>
              <m:fPr>
                <m:ctrlPr>
                  <w:rPr>
                    <w:color w:val="000000" w:themeColor="text1"/>
                  </w:rPr>
                </m:ctrlPr>
              </m:fPr>
              <m:num>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i</m:t>
                    </m:r>
                  </m:sup>
                </m:sSubSup>
              </m:num>
              <m:den>
                <m:sSub>
                  <m:sSubPr>
                    <m:ctrlPr>
                      <w:rPr>
                        <w:i/>
                        <w:color w:val="000000" w:themeColor="text1"/>
                      </w:rPr>
                    </m:ctrlPr>
                  </m:sSubPr>
                  <m:e>
                    <m:r>
                      <w:rPr>
                        <w:color w:val="000000" w:themeColor="text1"/>
                      </w:rPr>
                      <m:t>t</m:t>
                    </m:r>
                  </m:e>
                  <m:sub>
                    <m:r>
                      <w:rPr>
                        <w:color w:val="000000" w:themeColor="text1"/>
                        <w:lang w:val="ru-RU"/>
                      </w:rPr>
                      <m:t>вн.в.</m:t>
                    </m:r>
                  </m:sub>
                </m:sSub>
                <m:r>
                  <w:rPr>
                    <w:color w:val="000000" w:themeColor="text1"/>
                    <w:lang w:val="ru-RU"/>
                  </w:rPr>
                  <m:t>-</m:t>
                </m:r>
                <m:sSubSup>
                  <m:sSubSupPr>
                    <m:ctrlPr>
                      <w:rPr>
                        <w:i/>
                        <w:color w:val="000000" w:themeColor="text1"/>
                        <w:lang w:val="ru-RU"/>
                      </w:rPr>
                    </m:ctrlPr>
                  </m:sSubSupPr>
                  <m:e>
                    <m:r>
                      <w:rPr>
                        <w:color w:val="000000" w:themeColor="text1"/>
                        <w:lang w:val="ru-RU"/>
                      </w:rPr>
                      <m:t>t</m:t>
                    </m:r>
                  </m:e>
                  <m:sub>
                    <m:r>
                      <w:rPr>
                        <w:color w:val="000000" w:themeColor="text1"/>
                        <w:lang w:val="ru-RU"/>
                      </w:rPr>
                      <m:t>н.в</m:t>
                    </m:r>
                  </m:sub>
                  <m:sup>
                    <m:r>
                      <w:rPr>
                        <w:color w:val="000000" w:themeColor="text1"/>
                        <w:lang w:val="ru-RU"/>
                      </w:rPr>
                      <m:t>р</m:t>
                    </m:r>
                  </m:sup>
                </m:sSubSup>
              </m:den>
            </m:f>
          </m:e>
        </m:d>
      </m:oMath>
      <w:r w:rsidR="00DF51FA">
        <w:rPr>
          <w:color w:val="000000" w:themeColor="text1"/>
          <w:sz w:val="25"/>
          <w:szCs w:val="25"/>
          <w:lang w:val="ru-RU"/>
        </w:rPr>
        <w:t>,</w:t>
      </w:r>
      <w:r w:rsidR="00493F39" w:rsidRPr="00D7124A">
        <w:rPr>
          <w:color w:val="000000" w:themeColor="text1"/>
          <w:lang w:val="ru-RU"/>
        </w:rPr>
        <w:t>(2)</w:t>
      </w:r>
    </w:p>
    <w:p w:rsidR="00493F39" w:rsidRPr="00D7124A" w:rsidRDefault="00493F39" w:rsidP="00493F39">
      <w:pPr>
        <w:pStyle w:val="a0"/>
        <w:rPr>
          <w:color w:val="000000" w:themeColor="text1"/>
          <w:lang w:val="ru-RU"/>
        </w:rPr>
      </w:pPr>
    </w:p>
    <w:p w:rsidR="00493F39" w:rsidRPr="00D7124A" w:rsidRDefault="00493F39" w:rsidP="00493F39">
      <w:pPr>
        <w:pStyle w:val="a0"/>
        <w:rPr>
          <w:rFonts w:ascii="Cambria Math" w:hAnsi="Cambria Math"/>
          <w:i/>
          <w:color w:val="000000" w:themeColor="text1"/>
          <w:lang w:val="ru-RU"/>
        </w:rPr>
      </w:pPr>
      <w:r w:rsidRPr="00D7124A">
        <w:rPr>
          <w:color w:val="000000" w:themeColor="text1"/>
          <w:lang w:val="ru-RU"/>
        </w:rPr>
        <w:t xml:space="preserve">Определим, используя формулы (3), (4), (5) значения величин </w:t>
      </w:r>
      <m:oMath>
        <m:r>
          <m:rPr>
            <m:sty m:val="p"/>
          </m:rPr>
          <w:rPr>
            <w:rFonts w:ascii="Cambria Math" w:hAnsi="Cambria Math"/>
            <w:color w:val="000000" w:themeColor="text1"/>
            <w:lang w:val="ru-RU"/>
          </w:rPr>
          <m:t>∆</m:t>
        </m:r>
        <m:r>
          <w:rPr>
            <w:rFonts w:ascii="Cambria Math" w:hAnsi="Cambria Math"/>
            <w:color w:val="000000" w:themeColor="text1"/>
          </w:rPr>
          <m:t>t</m:t>
        </m:r>
        <m:r>
          <w:rPr>
            <w:rFonts w:ascii="Cambria Math" w:hAnsi="Cambria Math"/>
            <w:color w:val="000000" w:themeColor="text1"/>
            <w:lang w:val="ru-RU"/>
          </w:rPr>
          <m:t xml:space="preserve">, </m:t>
        </m:r>
        <m:r>
          <m:rPr>
            <m:sty m:val="p"/>
          </m:rPr>
          <w:rPr>
            <w:rFonts w:ascii="Cambria Math" w:hAnsi="Cambria Math"/>
            <w:color w:val="000000" w:themeColor="text1"/>
            <w:lang w:val="ru-RU"/>
          </w:rPr>
          <m:t>∆τ</m:t>
        </m:r>
        <m:r>
          <m:rPr>
            <m:sty m:val="p"/>
          </m:rPr>
          <w:rPr>
            <w:rFonts w:ascii="Cambria Math"/>
            <w:color w:val="000000" w:themeColor="text1"/>
            <w:lang w:val="ru-RU"/>
          </w:rPr>
          <m:t>,</m:t>
        </m:r>
        <m:r>
          <m:rPr>
            <m:sty m:val="p"/>
          </m:rPr>
          <w:rPr>
            <w:rFonts w:ascii="Cambria Math" w:hAnsi="Cambria Math"/>
            <w:color w:val="000000" w:themeColor="text1"/>
            <w:lang w:val="ru-RU"/>
          </w:rPr>
          <m:t>Θ</m:t>
        </m:r>
        <m:r>
          <m:rPr>
            <m:sty m:val="p"/>
          </m:rPr>
          <w:rPr>
            <w:rFonts w:ascii="Cambria Math"/>
            <w:color w:val="000000" w:themeColor="text1"/>
            <w:lang w:val="ru-RU"/>
          </w:rPr>
          <m:t xml:space="preserve"> </m:t>
        </m:r>
        <m:r>
          <w:rPr>
            <w:rFonts w:ascii="Cambria Math"/>
            <w:color w:val="000000" w:themeColor="text1"/>
            <w:lang w:val="ru-RU"/>
          </w:rPr>
          <m:t>:</m:t>
        </m:r>
      </m:oMath>
    </w:p>
    <w:p w:rsidR="00493F39" w:rsidRPr="00D7124A" w:rsidRDefault="00493F39" w:rsidP="00493F39">
      <w:pPr>
        <w:pStyle w:val="a0"/>
        <w:rPr>
          <w:color w:val="000000" w:themeColor="text1"/>
          <w:lang w:val="ru-RU"/>
        </w:rPr>
      </w:pPr>
    </w:p>
    <w:p w:rsidR="00493F39" w:rsidRPr="00D7124A" w:rsidRDefault="00493F39" w:rsidP="001E277C">
      <w:pPr>
        <w:pStyle w:val="afb"/>
        <w:jc w:val="center"/>
        <w:rPr>
          <w:color w:val="000000" w:themeColor="text1"/>
          <w:lang w:val="ru-RU"/>
        </w:rPr>
      </w:pPr>
      <m:oMath>
        <m:r>
          <m:rPr>
            <m:sty m:val="p"/>
          </m:rPr>
          <w:rPr>
            <w:color w:val="000000" w:themeColor="text1"/>
            <w:lang w:val="ru-RU"/>
          </w:rPr>
          <m:t>∆</m:t>
        </m:r>
        <m:r>
          <w:rPr>
            <w:color w:val="000000" w:themeColor="text1"/>
          </w:rPr>
          <m:t>t</m:t>
        </m:r>
        <m:r>
          <m:rPr>
            <m:sty m:val="p"/>
          </m:rPr>
          <w:rPr>
            <w:color w:val="000000" w:themeColor="text1"/>
            <w:lang w:val="ru-RU"/>
          </w:rPr>
          <m:t>=</m:t>
        </m:r>
        <m:f>
          <m:fPr>
            <m:ctrlPr>
              <w:rPr>
                <w:color w:val="000000" w:themeColor="text1"/>
                <w:lang w:val="ru-RU"/>
              </w:rPr>
            </m:ctrlPr>
          </m:fPr>
          <m:num>
            <m:sSub>
              <m:sSubPr>
                <m:ctrlPr>
                  <w:rPr>
                    <w:i/>
                    <w:color w:val="000000" w:themeColor="text1"/>
                  </w:rPr>
                </m:ctrlPr>
              </m:sSubPr>
              <m:e>
                <m:r>
                  <w:rPr>
                    <w:color w:val="000000" w:themeColor="text1"/>
                  </w:rPr>
                  <m:t>τ</m:t>
                </m:r>
              </m:e>
              <m:sub>
                <m:r>
                  <w:rPr>
                    <w:color w:val="000000" w:themeColor="text1"/>
                    <w:lang w:val="ru-RU"/>
                  </w:rPr>
                  <m:t>3</m:t>
                </m:r>
              </m:sub>
            </m:sSub>
            <m: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num>
          <m:den>
            <m:r>
              <w:rPr>
                <w:color w:val="000000" w:themeColor="text1"/>
                <w:lang w:val="ru-RU"/>
              </w:rPr>
              <m:t>2</m:t>
            </m:r>
          </m:den>
        </m:f>
        <m: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oMath>
      <w:r w:rsidRPr="00D7124A">
        <w:rPr>
          <w:color w:val="000000" w:themeColor="text1"/>
          <w:lang w:val="ru-RU"/>
        </w:rPr>
        <w:t>(3)</w:t>
      </w:r>
    </w:p>
    <w:p w:rsidR="00493F39" w:rsidRPr="00D7124A" w:rsidRDefault="00493F39" w:rsidP="001E277C">
      <w:pPr>
        <w:pStyle w:val="afb"/>
        <w:jc w:val="center"/>
        <w:rPr>
          <w:color w:val="000000" w:themeColor="text1"/>
          <w:lang w:val="ru-RU"/>
        </w:rPr>
      </w:pPr>
      <m:oMath>
        <m:r>
          <m:rPr>
            <m:sty m:val="p"/>
          </m:rPr>
          <w:rPr>
            <w:color w:val="000000" w:themeColor="text1"/>
            <w:lang w:val="ru-RU"/>
          </w:rPr>
          <m:t>∆</m:t>
        </m:r>
        <m:r>
          <w:rPr>
            <w:color w:val="000000" w:themeColor="text1"/>
          </w:rPr>
          <m:t>τ</m:t>
        </m:r>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1</m:t>
            </m:r>
          </m:sub>
        </m:sSub>
        <m: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oMath>
      <w:r w:rsidRPr="00D7124A">
        <w:rPr>
          <w:color w:val="000000" w:themeColor="text1"/>
          <w:lang w:val="ru-RU"/>
        </w:rPr>
        <w:t>(4)</w:t>
      </w:r>
    </w:p>
    <w:p w:rsidR="00493F39" w:rsidRPr="00D7124A" w:rsidRDefault="00493F39" w:rsidP="001E277C">
      <w:pPr>
        <w:pStyle w:val="afb"/>
        <w:jc w:val="center"/>
        <w:rPr>
          <w:color w:val="000000" w:themeColor="text1"/>
          <w:lang w:val="ru-RU"/>
        </w:rPr>
      </w:pPr>
      <m:oMath>
        <m:r>
          <m:rPr>
            <m:sty m:val="p"/>
          </m:rPr>
          <w:rPr>
            <w:color w:val="000000" w:themeColor="text1"/>
            <w:lang w:val="ru-RU"/>
          </w:rPr>
          <m:t>Θ=</m:t>
        </m:r>
        <m:sSub>
          <m:sSubPr>
            <m:ctrlPr>
              <w:rPr>
                <w:i/>
                <w:color w:val="000000" w:themeColor="text1"/>
              </w:rPr>
            </m:ctrlPr>
          </m:sSubPr>
          <m:e>
            <m:r>
              <w:rPr>
                <w:color w:val="000000" w:themeColor="text1"/>
              </w:rPr>
              <m:t>τ</m:t>
            </m:r>
          </m:e>
          <m:sub>
            <m:r>
              <w:rPr>
                <w:color w:val="000000" w:themeColor="text1"/>
                <w:lang w:val="ru-RU"/>
              </w:rPr>
              <m:t>3</m:t>
            </m:r>
          </m:sub>
        </m:sSub>
        <m: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oMath>
      <w:r w:rsidRPr="00D7124A">
        <w:rPr>
          <w:color w:val="000000" w:themeColor="text1"/>
          <w:lang w:val="ru-RU"/>
        </w:rPr>
        <w:t>(5)</w:t>
      </w:r>
    </w:p>
    <w:p w:rsidR="00493F39" w:rsidRPr="00D7124A" w:rsidRDefault="00493F39" w:rsidP="00493F39">
      <w:pPr>
        <w:pStyle w:val="afb"/>
        <w:rPr>
          <w:color w:val="000000" w:themeColor="text1"/>
          <w:lang w:val="ru-RU"/>
        </w:rPr>
      </w:pPr>
      <w:r w:rsidRPr="00D7124A">
        <w:rPr>
          <w:color w:val="000000" w:themeColor="text1"/>
          <w:lang w:val="ru-RU"/>
        </w:rPr>
        <w:t xml:space="preserve">Аналогично выполним расчеты температур сетевой воды и для других значений </w:t>
      </w:r>
      <m:oMath>
        <m:sSub>
          <m:sSubPr>
            <m:ctrlPr>
              <w:rPr>
                <w:i/>
                <w:color w:val="000000" w:themeColor="text1"/>
              </w:rPr>
            </m:ctrlPr>
          </m:sSubPr>
          <m:e>
            <m:r>
              <w:rPr>
                <w:color w:val="000000" w:themeColor="text1"/>
              </w:rPr>
              <m:t>t</m:t>
            </m:r>
          </m:e>
          <m:sub>
            <m:r>
              <w:rPr>
                <w:color w:val="000000" w:themeColor="text1"/>
                <w:lang w:val="ru-RU"/>
              </w:rPr>
              <m:t>н.в.</m:t>
            </m:r>
          </m:sub>
        </m:sSub>
      </m:oMath>
      <w:r w:rsidRPr="00D7124A">
        <w:rPr>
          <w:color w:val="000000" w:themeColor="text1"/>
          <w:lang w:val="ru-RU"/>
        </w:rPr>
        <w:t xml:space="preserve">. </w:t>
      </w:r>
    </w:p>
    <w:p w:rsidR="00493F39" w:rsidRPr="00D7124A" w:rsidRDefault="00493F39" w:rsidP="00493F39">
      <w:pPr>
        <w:pStyle w:val="afb"/>
        <w:rPr>
          <w:color w:val="000000" w:themeColor="text1"/>
          <w:lang w:val="ru-RU"/>
        </w:rPr>
      </w:pPr>
      <w:r w:rsidRPr="00D7124A">
        <w:rPr>
          <w:color w:val="000000" w:themeColor="text1"/>
          <w:lang w:val="ru-RU"/>
        </w:rPr>
        <w:t>Далее произведем расчет температуры сетевой воды в подающем трубопроводе с учетом ветровой нагрузки, используя следующую зависимость:</w:t>
      </w:r>
    </w:p>
    <w:p w:rsidR="00493F39" w:rsidRPr="00D7124A" w:rsidRDefault="000664B6" w:rsidP="001E277C">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1</m:t>
            </m:r>
            <m:r>
              <w:rPr>
                <w:color w:val="000000" w:themeColor="text1"/>
              </w:rPr>
              <m:t>j</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1i</m:t>
            </m:r>
          </m:sub>
        </m:sSub>
        <m:r>
          <w:rPr>
            <w:color w:val="000000" w:themeColor="text1"/>
            <w:lang w:val="ru-RU"/>
          </w:rPr>
          <m:t>-</m:t>
        </m:r>
        <m:d>
          <m:dPr>
            <m:ctrlPr>
              <w:rPr>
                <w:i/>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1i</m:t>
                </m:r>
              </m:sub>
            </m:sSub>
            <m: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e>
        </m:d>
        <m:r>
          <m:rPr>
            <m:sty m:val="p"/>
          </m:rPr>
          <w:rPr>
            <w:color w:val="000000" w:themeColor="text1"/>
            <w:lang w:val="ru-RU"/>
          </w:rPr>
          <m:t>∙</m:t>
        </m:r>
        <m:f>
          <m:fPr>
            <m:ctrlPr>
              <w:rPr>
                <w:color w:val="000000" w:themeColor="text1"/>
                <w:lang w:val="ru-RU"/>
              </w:rPr>
            </m:ctrlPr>
          </m:fPr>
          <m:num>
            <m:sSub>
              <m:sSubPr>
                <m:ctrlPr>
                  <w:rPr>
                    <w:i/>
                    <w:color w:val="000000" w:themeColor="text1"/>
                    <w:lang w:val="ru-RU"/>
                  </w:rPr>
                </m:ctrlPr>
              </m:sSubPr>
              <m:e>
                <m:r>
                  <w:rPr>
                    <w:color w:val="000000" w:themeColor="text1"/>
                    <w:lang w:val="ru-RU"/>
                  </w:rPr>
                  <m:t>υ</m:t>
                </m:r>
              </m:e>
              <m:sub>
                <m:r>
                  <w:rPr>
                    <w:color w:val="000000" w:themeColor="text1"/>
                    <w:lang w:val="ru-RU"/>
                  </w:rPr>
                  <m:t>в</m:t>
                </m:r>
              </m:sub>
            </m:sSub>
            <m:r>
              <w:rPr>
                <w:color w:val="000000" w:themeColor="text1"/>
                <w:lang w:val="ru-RU"/>
              </w:rPr>
              <m:t>-5</m:t>
            </m:r>
          </m:num>
          <m:den>
            <m:r>
              <w:rPr>
                <w:color w:val="000000" w:themeColor="text1"/>
                <w:lang w:val="ru-RU"/>
              </w:rPr>
              <m:t>100</m:t>
            </m:r>
          </m:den>
        </m:f>
        <m:r>
          <w:rPr>
            <w:color w:val="000000" w:themeColor="text1"/>
            <w:lang w:val="ru-RU"/>
          </w:rPr>
          <m:t>,</m:t>
        </m:r>
      </m:oMath>
      <w:r w:rsidR="00493F39" w:rsidRPr="00D7124A">
        <w:rPr>
          <w:color w:val="000000" w:themeColor="text1"/>
          <w:lang w:val="ru-RU"/>
        </w:rPr>
        <w:t>(6)</w:t>
      </w:r>
    </w:p>
    <w:p w:rsidR="00493F39" w:rsidRPr="00D7124A" w:rsidRDefault="00493F39" w:rsidP="00493F39">
      <w:pPr>
        <w:pStyle w:val="afd"/>
        <w:rPr>
          <w:color w:val="000000" w:themeColor="text1"/>
          <w:lang w:val="ru-RU"/>
        </w:rPr>
      </w:pPr>
      <w:r w:rsidRPr="00D7124A">
        <w:rPr>
          <w:color w:val="000000" w:themeColor="text1"/>
          <w:lang w:val="ru-RU"/>
        </w:rPr>
        <w:t xml:space="preserve">где </w:t>
      </w:r>
      <w:r w:rsidRPr="00D7124A">
        <w:rPr>
          <w:color w:val="000000" w:themeColor="text1"/>
          <w:lang w:val="ru-RU"/>
        </w:rPr>
        <w:tab/>
      </w:r>
      <m:oMath>
        <m:sSub>
          <m:sSubPr>
            <m:ctrlPr>
              <w:rPr>
                <w:rFonts w:ascii="Cambria Math" w:hAnsi="Cambria Math"/>
                <w:i/>
                <w:color w:val="000000" w:themeColor="text1"/>
                <w:lang w:val="ru-RU"/>
              </w:rPr>
            </m:ctrlPr>
          </m:sSubPr>
          <m:e>
            <m:r>
              <w:rPr>
                <w:rFonts w:ascii="Cambria Math" w:hAnsi="Cambria Math"/>
                <w:color w:val="000000" w:themeColor="text1"/>
                <w:lang w:val="ru-RU"/>
              </w:rPr>
              <m:t>υ</m:t>
            </m:r>
          </m:e>
          <m:sub>
            <m:r>
              <w:rPr>
                <w:rFonts w:ascii="Cambria Math" w:hAnsi="Cambria Math"/>
                <w:color w:val="000000" w:themeColor="text1"/>
                <w:lang w:val="ru-RU"/>
              </w:rPr>
              <m:t>в</m:t>
            </m:r>
          </m:sub>
        </m:sSub>
      </m:oMath>
      <w:r w:rsidRPr="00D7124A">
        <w:rPr>
          <w:color w:val="000000" w:themeColor="text1"/>
          <w:lang w:val="ru-RU"/>
        </w:rPr>
        <w:t xml:space="preserve"> – скорость ветра, м/с.</w:t>
      </w:r>
    </w:p>
    <w:p w:rsidR="00493F39" w:rsidRPr="00D7124A" w:rsidRDefault="00493F39" w:rsidP="00493F39">
      <w:pPr>
        <w:pStyle w:val="afb"/>
        <w:rPr>
          <w:color w:val="000000" w:themeColor="text1"/>
          <w:lang w:val="ru-RU"/>
        </w:rPr>
      </w:pPr>
      <w:r w:rsidRPr="00D7124A">
        <w:rPr>
          <w:color w:val="000000" w:themeColor="text1"/>
          <w:lang w:val="ru-RU"/>
        </w:rPr>
        <w:t xml:space="preserve">Выполним данный расчет для скорости ветра 5 м/с, 10 м/с, 15  м/с. </w:t>
      </w:r>
    </w:p>
    <w:p w:rsidR="001E277C" w:rsidRDefault="00493F39" w:rsidP="001E277C">
      <w:pPr>
        <w:pStyle w:val="afb"/>
        <w:rPr>
          <w:color w:val="000000" w:themeColor="text1"/>
          <w:lang w:val="ru-RU"/>
        </w:rPr>
      </w:pPr>
      <w:r w:rsidRPr="00D7124A">
        <w:rPr>
          <w:color w:val="000000" w:themeColor="text1"/>
          <w:lang w:val="ru-RU"/>
        </w:rPr>
        <w:t xml:space="preserve">Для того, чтобы определить температуру сетевой воды в обратном трубопроводе с учетом ветровой нагрузки </w:t>
      </w:r>
      <m:oMath>
        <m:sSub>
          <m:sSubPr>
            <m:ctrlPr>
              <w:rPr>
                <w:i/>
                <w:color w:val="000000" w:themeColor="text1"/>
              </w:rPr>
            </m:ctrlPr>
          </m:sSubPr>
          <m:e>
            <m:r>
              <w:rPr>
                <w:color w:val="000000" w:themeColor="text1"/>
              </w:rPr>
              <m:t>τ</m:t>
            </m:r>
          </m:e>
          <m:sub>
            <m:r>
              <w:rPr>
                <w:color w:val="000000" w:themeColor="text1"/>
                <w:lang w:val="ru-RU"/>
              </w:rPr>
              <m:t>2</m:t>
            </m:r>
            <m:r>
              <w:rPr>
                <w:color w:val="000000" w:themeColor="text1"/>
              </w:rPr>
              <m:t>j</m:t>
            </m:r>
          </m:sub>
        </m:sSub>
      </m:oMath>
      <w:r w:rsidRPr="00D7124A">
        <w:rPr>
          <w:color w:val="000000" w:themeColor="text1"/>
          <w:lang w:val="ru-RU"/>
        </w:rPr>
        <w:t xml:space="preserve"> необходимо, используя зависимость (7), определить значение удельного теплового потока </w:t>
      </w:r>
      <w:r w:rsidRPr="00D7124A">
        <w:rPr>
          <w:color w:val="000000" w:themeColor="text1"/>
        </w:rPr>
        <w:t>q</w:t>
      </w:r>
      <w:r w:rsidRPr="00D7124A">
        <w:rPr>
          <w:color w:val="000000" w:themeColor="text1"/>
          <w:lang w:val="ru-RU"/>
        </w:rPr>
        <w:t xml:space="preserve"> в зависимости от скорости ветра </w:t>
      </w:r>
      <m:oMath>
        <m:sSub>
          <m:sSubPr>
            <m:ctrlPr>
              <w:rPr>
                <w:i/>
                <w:color w:val="000000" w:themeColor="text1"/>
                <w:lang w:val="ru-RU"/>
              </w:rPr>
            </m:ctrlPr>
          </m:sSubPr>
          <m:e>
            <m:r>
              <w:rPr>
                <w:color w:val="000000" w:themeColor="text1"/>
                <w:lang w:val="ru-RU"/>
              </w:rPr>
              <m:t>υ</m:t>
            </m:r>
          </m:e>
          <m:sub>
            <m:r>
              <w:rPr>
                <w:color w:val="000000" w:themeColor="text1"/>
                <w:lang w:val="ru-RU"/>
              </w:rPr>
              <m:t>в</m:t>
            </m:r>
          </m:sub>
        </m:sSub>
      </m:oMath>
      <w:r w:rsidRPr="00D7124A">
        <w:rPr>
          <w:color w:val="000000" w:themeColor="text1"/>
          <w:lang w:val="ru-RU"/>
        </w:rPr>
        <w:t xml:space="preserve"> и температуры наружного воздуха </w:t>
      </w:r>
      <m:oMath>
        <m:sSub>
          <m:sSubPr>
            <m:ctrlPr>
              <w:rPr>
                <w:i/>
                <w:color w:val="000000" w:themeColor="text1"/>
              </w:rPr>
            </m:ctrlPr>
          </m:sSubPr>
          <m:e>
            <m:r>
              <w:rPr>
                <w:color w:val="000000" w:themeColor="text1"/>
              </w:rPr>
              <m:t>t</m:t>
            </m:r>
          </m:e>
          <m:sub>
            <m:r>
              <w:rPr>
                <w:color w:val="000000" w:themeColor="text1"/>
                <w:lang w:val="ru-RU"/>
              </w:rPr>
              <m:t>н.в.</m:t>
            </m:r>
          </m:sub>
        </m:sSub>
      </m:oMath>
      <w:r w:rsidRPr="00D7124A">
        <w:rPr>
          <w:color w:val="000000" w:themeColor="text1"/>
          <w:lang w:val="ru-RU"/>
        </w:rPr>
        <w:t xml:space="preserve">. </w:t>
      </w:r>
    </w:p>
    <w:p w:rsidR="00493F39" w:rsidRPr="00D7124A" w:rsidRDefault="000664B6" w:rsidP="001E277C">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1</m:t>
            </m:r>
            <m:r>
              <w:rPr>
                <w:color w:val="000000" w:themeColor="text1"/>
              </w:rPr>
              <m:t>j</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e>
        </m:d>
        <m:r>
          <m:rPr>
            <m:sty m:val="p"/>
          </m:rPr>
          <w:rPr>
            <w:color w:val="000000" w:themeColor="text1"/>
            <w:lang w:val="ru-RU"/>
          </w:rPr>
          <m:t>∙q+0.5∙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r>
              <w:rPr>
                <w:color w:val="000000" w:themeColor="text1"/>
                <w:lang w:val="ru-RU"/>
              </w:rPr>
              <m:t>-2</m:t>
            </m:r>
            <m:sSub>
              <m:sSubPr>
                <m:ctrlPr>
                  <w:rPr>
                    <w:i/>
                    <w:color w:val="000000" w:themeColor="text1"/>
                  </w:rPr>
                </m:ctrlPr>
              </m:sSubPr>
              <m:e>
                <m:r>
                  <w:rPr>
                    <w:color w:val="000000" w:themeColor="text1"/>
                  </w:rPr>
                  <m:t>t</m:t>
                </m:r>
              </m:e>
              <m:sub>
                <m:r>
                  <w:rPr>
                    <w:color w:val="000000" w:themeColor="text1"/>
                    <w:lang w:val="ru-RU"/>
                  </w:rPr>
                  <m:t>вн.в.</m:t>
                </m:r>
              </m:sub>
            </m:sSub>
          </m:e>
        </m:d>
        <m:sSup>
          <m:sSupPr>
            <m:ctrlPr>
              <w:rPr>
                <w:color w:val="000000" w:themeColor="text1"/>
              </w:rPr>
            </m:ctrlPr>
          </m:sSupPr>
          <m:e>
            <m:r>
              <m:rPr>
                <m:sty m:val="p"/>
              </m:rPr>
              <w:rPr>
                <w:color w:val="000000" w:themeColor="text1"/>
                <w:lang w:val="ru-RU"/>
              </w:rPr>
              <m:t>∙</m:t>
            </m:r>
            <m:r>
              <m:rPr>
                <m:sty m:val="p"/>
              </m:rPr>
              <w:rPr>
                <w:color w:val="000000" w:themeColor="text1"/>
              </w:rPr>
              <m:t>q</m:t>
            </m:r>
          </m:e>
          <m:sup>
            <m:d>
              <m:dPr>
                <m:ctrlPr>
                  <w:rPr>
                    <w:i/>
                    <w:color w:val="000000" w:themeColor="text1"/>
                    <w:lang w:val="ru-RU"/>
                  </w:rPr>
                </m:ctrlPr>
              </m:dPr>
              <m:e>
                <m:f>
                  <m:fPr>
                    <m:ctrlPr>
                      <w:rPr>
                        <w:i/>
                        <w:color w:val="000000" w:themeColor="text1"/>
                        <w:lang w:val="ru-RU"/>
                      </w:rPr>
                    </m:ctrlPr>
                  </m:fPr>
                  <m:num>
                    <m:r>
                      <w:rPr>
                        <w:color w:val="000000" w:themeColor="text1"/>
                        <w:lang w:val="ru-RU"/>
                      </w:rPr>
                      <m:t>1</m:t>
                    </m:r>
                  </m:num>
                  <m:den>
                    <m:r>
                      <w:rPr>
                        <w:color w:val="000000" w:themeColor="text1"/>
                        <w:lang w:val="ru-RU"/>
                      </w:rPr>
                      <m:t>1+n</m:t>
                    </m:r>
                  </m:den>
                </m:f>
              </m:e>
            </m:d>
          </m:sup>
        </m:sSup>
        <m:r>
          <w:rPr>
            <w:color w:val="000000" w:themeColor="text1"/>
            <w:lang w:val="ru-RU"/>
          </w:rPr>
          <m:t>,</m:t>
        </m:r>
      </m:oMath>
      <w:r w:rsidR="00493F39" w:rsidRPr="00D7124A">
        <w:rPr>
          <w:color w:val="000000" w:themeColor="text1"/>
          <w:lang w:val="ru-RU"/>
        </w:rPr>
        <w:t>(7)</w:t>
      </w:r>
    </w:p>
    <w:p w:rsidR="00493F39" w:rsidRPr="00D7124A" w:rsidRDefault="00493F39" w:rsidP="00493F39">
      <w:pPr>
        <w:pStyle w:val="afd"/>
        <w:rPr>
          <w:color w:val="000000" w:themeColor="text1"/>
          <w:lang w:val="ru-RU"/>
        </w:rPr>
      </w:pPr>
      <w:r w:rsidRPr="00D7124A">
        <w:rPr>
          <w:color w:val="000000" w:themeColor="text1"/>
          <w:lang w:val="ru-RU"/>
        </w:rPr>
        <w:t xml:space="preserve">где </w:t>
      </w:r>
      <w:r w:rsidRPr="00D7124A">
        <w:rPr>
          <w:color w:val="000000" w:themeColor="text1"/>
          <w:lang w:val="ru-RU"/>
        </w:rPr>
        <w:tab/>
      </w:r>
      <m:oMath>
        <m:r>
          <w:rPr>
            <w:rFonts w:ascii="Cambria Math" w:hAnsi="Cambria Math"/>
            <w:color w:val="000000" w:themeColor="text1"/>
            <w:lang w:val="ru-RU"/>
          </w:rPr>
          <m:t>n</m:t>
        </m:r>
      </m:oMath>
      <w:r w:rsidRPr="00D7124A">
        <w:rPr>
          <w:color w:val="000000" w:themeColor="text1"/>
          <w:lang w:val="ru-RU"/>
        </w:rPr>
        <w:t xml:space="preserve"> – показатель нелинейности теплоотдачи приборов отопления, принимаем 0,3.</w:t>
      </w:r>
    </w:p>
    <w:p w:rsidR="00493F39" w:rsidRPr="00D7124A" w:rsidRDefault="00493F39" w:rsidP="00C72BE0">
      <w:pPr>
        <w:pStyle w:val="aff"/>
        <w:rPr>
          <w:color w:val="000000" w:themeColor="text1"/>
        </w:rPr>
      </w:pPr>
    </w:p>
    <w:p w:rsidR="00493F39" w:rsidRPr="00D7124A" w:rsidRDefault="00493F39" w:rsidP="00493F39">
      <w:pPr>
        <w:pStyle w:val="afb"/>
        <w:rPr>
          <w:color w:val="000000" w:themeColor="text1"/>
          <w:lang w:val="ru-RU"/>
        </w:rPr>
      </w:pPr>
      <w:r w:rsidRPr="00D7124A">
        <w:rPr>
          <w:color w:val="000000" w:themeColor="text1"/>
          <w:lang w:val="ru-RU"/>
        </w:rPr>
        <w:t xml:space="preserve">Определим температуру сетевой воды в обратном трубопроводе, используя зависимость (8). </w:t>
      </w:r>
    </w:p>
    <w:p w:rsidR="00493F39" w:rsidRPr="00D7124A" w:rsidRDefault="000664B6" w:rsidP="001E277C">
      <w:pPr>
        <w:pStyle w:val="afb"/>
        <w:jc w:val="center"/>
        <w:rPr>
          <w:color w:val="000000" w:themeColor="text1"/>
          <w:lang w:val="ru-RU"/>
        </w:rPr>
      </w:pPr>
      <m:oMath>
        <m:sSub>
          <m:sSubPr>
            <m:ctrlPr>
              <w:rPr>
                <w:i/>
                <w:color w:val="000000" w:themeColor="text1"/>
              </w:rPr>
            </m:ctrlPr>
          </m:sSubPr>
          <m:e>
            <m:r>
              <w:rPr>
                <w:color w:val="000000" w:themeColor="text1"/>
              </w:rPr>
              <m:t>τ</m:t>
            </m:r>
          </m:e>
          <m:sub>
            <m:r>
              <w:rPr>
                <w:color w:val="000000" w:themeColor="text1"/>
                <w:lang w:val="ru-RU"/>
              </w:rPr>
              <m:t>2</m:t>
            </m:r>
            <m:r>
              <w:rPr>
                <w:color w:val="000000" w:themeColor="text1"/>
              </w:rPr>
              <m:t>j</m:t>
            </m:r>
          </m:sub>
        </m:sSub>
        <m:r>
          <m:rPr>
            <m:sty m:val="p"/>
          </m:rPr>
          <w:rPr>
            <w:color w:val="000000" w:themeColor="text1"/>
            <w:lang w:val="ru-RU"/>
          </w:rPr>
          <m:t>=</m:t>
        </m:r>
        <m:sSub>
          <m:sSubPr>
            <m:ctrlPr>
              <w:rPr>
                <w:i/>
                <w:color w:val="000000" w:themeColor="text1"/>
              </w:rPr>
            </m:ctrlPr>
          </m:sSubPr>
          <m:e>
            <m:r>
              <w:rPr>
                <w:color w:val="000000" w:themeColor="text1"/>
              </w:rPr>
              <m:t>t</m:t>
            </m:r>
          </m:e>
          <m:sub>
            <m:r>
              <w:rPr>
                <w:color w:val="000000" w:themeColor="text1"/>
                <w:lang w:val="ru-RU"/>
              </w:rPr>
              <m:t>вн.в.</m:t>
            </m:r>
          </m:sub>
        </m:sSub>
        <m:r>
          <m:rPr>
            <m:sty m:val="p"/>
          </m:rPr>
          <w:rPr>
            <w:color w:val="000000" w:themeColor="text1"/>
            <w:lang w:val="ru-RU"/>
          </w:rPr>
          <m:t>-0.5∙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e>
        </m:d>
        <m:r>
          <m:rPr>
            <m:sty m:val="p"/>
          </m:rPr>
          <w:rPr>
            <w:color w:val="000000" w:themeColor="text1"/>
            <w:lang w:val="ru-RU"/>
          </w:rPr>
          <m:t>∙q+0.5∙</m:t>
        </m:r>
        <m:d>
          <m:dPr>
            <m:ctrlPr>
              <w:rPr>
                <w:color w:val="000000" w:themeColor="text1"/>
                <w:lang w:val="ru-RU"/>
              </w:rPr>
            </m:ctrlPr>
          </m:dPr>
          <m:e>
            <m:sSub>
              <m:sSubPr>
                <m:ctrlPr>
                  <w:rPr>
                    <w:i/>
                    <w:color w:val="000000" w:themeColor="text1"/>
                  </w:rPr>
                </m:ctrlPr>
              </m:sSubPr>
              <m:e>
                <m:r>
                  <w:rPr>
                    <w:color w:val="000000" w:themeColor="text1"/>
                  </w:rPr>
                  <m:t>τ</m:t>
                </m:r>
              </m:e>
              <m:sub>
                <m:r>
                  <w:rPr>
                    <w:color w:val="000000" w:themeColor="text1"/>
                    <w:lang w:val="ru-RU"/>
                  </w:rPr>
                  <m:t>1</m:t>
                </m:r>
              </m:sub>
            </m:sSub>
            <m:r>
              <m:rPr>
                <m:sty m:val="p"/>
              </m:rPr>
              <w:rPr>
                <w:color w:val="000000" w:themeColor="text1"/>
                <w:lang w:val="ru-RU"/>
              </w:rPr>
              <m:t>+</m:t>
            </m:r>
            <m:sSub>
              <m:sSubPr>
                <m:ctrlPr>
                  <w:rPr>
                    <w:i/>
                    <w:color w:val="000000" w:themeColor="text1"/>
                  </w:rPr>
                </m:ctrlPr>
              </m:sSubPr>
              <m:e>
                <m:r>
                  <w:rPr>
                    <w:color w:val="000000" w:themeColor="text1"/>
                  </w:rPr>
                  <m:t>τ</m:t>
                </m:r>
              </m:e>
              <m:sub>
                <m:r>
                  <w:rPr>
                    <w:color w:val="000000" w:themeColor="text1"/>
                    <w:lang w:val="ru-RU"/>
                  </w:rPr>
                  <m:t>2</m:t>
                </m:r>
              </m:sub>
            </m:sSub>
            <m:r>
              <w:rPr>
                <w:color w:val="000000" w:themeColor="text1"/>
                <w:lang w:val="ru-RU"/>
              </w:rPr>
              <m:t>-2</m:t>
            </m:r>
            <m:sSub>
              <m:sSubPr>
                <m:ctrlPr>
                  <w:rPr>
                    <w:i/>
                    <w:color w:val="000000" w:themeColor="text1"/>
                  </w:rPr>
                </m:ctrlPr>
              </m:sSubPr>
              <m:e>
                <m:r>
                  <w:rPr>
                    <w:color w:val="000000" w:themeColor="text1"/>
                  </w:rPr>
                  <m:t>t</m:t>
                </m:r>
              </m:e>
              <m:sub>
                <m:r>
                  <w:rPr>
                    <w:color w:val="000000" w:themeColor="text1"/>
                    <w:lang w:val="ru-RU"/>
                  </w:rPr>
                  <m:t>вн.в.</m:t>
                </m:r>
              </m:sub>
            </m:sSub>
          </m:e>
        </m:d>
        <m:sSup>
          <m:sSupPr>
            <m:ctrlPr>
              <w:rPr>
                <w:color w:val="000000" w:themeColor="text1"/>
              </w:rPr>
            </m:ctrlPr>
          </m:sSupPr>
          <m:e>
            <m:r>
              <m:rPr>
                <m:sty m:val="p"/>
              </m:rPr>
              <w:rPr>
                <w:color w:val="000000" w:themeColor="text1"/>
                <w:lang w:val="ru-RU"/>
              </w:rPr>
              <m:t>∙</m:t>
            </m:r>
            <m:r>
              <m:rPr>
                <m:sty m:val="p"/>
              </m:rPr>
              <w:rPr>
                <w:color w:val="000000" w:themeColor="text1"/>
              </w:rPr>
              <m:t>q</m:t>
            </m:r>
          </m:e>
          <m:sup>
            <m:d>
              <m:dPr>
                <m:ctrlPr>
                  <w:rPr>
                    <w:i/>
                    <w:color w:val="000000" w:themeColor="text1"/>
                    <w:lang w:val="ru-RU"/>
                  </w:rPr>
                </m:ctrlPr>
              </m:dPr>
              <m:e>
                <m:f>
                  <m:fPr>
                    <m:ctrlPr>
                      <w:rPr>
                        <w:i/>
                        <w:color w:val="000000" w:themeColor="text1"/>
                        <w:lang w:val="ru-RU"/>
                      </w:rPr>
                    </m:ctrlPr>
                  </m:fPr>
                  <m:num>
                    <m:r>
                      <w:rPr>
                        <w:color w:val="000000" w:themeColor="text1"/>
                        <w:lang w:val="ru-RU"/>
                      </w:rPr>
                      <m:t>1</m:t>
                    </m:r>
                  </m:num>
                  <m:den>
                    <m:r>
                      <w:rPr>
                        <w:color w:val="000000" w:themeColor="text1"/>
                        <w:lang w:val="ru-RU"/>
                      </w:rPr>
                      <m:t>1+n</m:t>
                    </m:r>
                  </m:den>
                </m:f>
              </m:e>
            </m:d>
          </m:sup>
        </m:sSup>
        <m:r>
          <w:rPr>
            <w:color w:val="000000" w:themeColor="text1"/>
            <w:lang w:val="ru-RU"/>
          </w:rPr>
          <m:t>,</m:t>
        </m:r>
      </m:oMath>
      <w:r w:rsidR="00493F39" w:rsidRPr="00D7124A">
        <w:rPr>
          <w:color w:val="000000" w:themeColor="text1"/>
          <w:lang w:val="ru-RU"/>
        </w:rPr>
        <w:t>(8)</w:t>
      </w:r>
    </w:p>
    <w:p w:rsidR="00C1245D" w:rsidRDefault="004346B2" w:rsidP="00493F39">
      <w:pPr>
        <w:pStyle w:val="24"/>
        <w:shd w:val="clear" w:color="auto" w:fill="auto"/>
        <w:spacing w:line="240" w:lineRule="auto"/>
        <w:ind w:firstLine="709"/>
        <w:jc w:val="both"/>
      </w:pPr>
      <w:r>
        <w:rPr>
          <w:rStyle w:val="26"/>
        </w:rPr>
        <w:t>Среднегодовая загрузка оборудования</w:t>
      </w:r>
    </w:p>
    <w:p w:rsidR="00C1245D" w:rsidRPr="00D77B05" w:rsidRDefault="004346B2" w:rsidP="00A17743">
      <w:pPr>
        <w:pStyle w:val="24"/>
        <w:shd w:val="clear" w:color="auto" w:fill="auto"/>
        <w:spacing w:after="464" w:line="240" w:lineRule="auto"/>
        <w:ind w:firstLine="640"/>
        <w:jc w:val="both"/>
      </w:pPr>
      <w:r>
        <w:t>Количество отпущенной тепловой энергии, среднесуточный отпуск тепловой энергии и среднегодовая загрузка котель</w:t>
      </w:r>
      <w:r w:rsidR="0080200B">
        <w:t>ной муниципального образования села</w:t>
      </w:r>
      <w:r>
        <w:t xml:space="preserve"> </w:t>
      </w:r>
      <w:r w:rsidR="003919C1">
        <w:t>Усть-Пит</w:t>
      </w:r>
      <w:r>
        <w:t xml:space="preserve"> </w:t>
      </w:r>
      <w:r w:rsidRPr="00D77B05">
        <w:t>представлены в табл. 1.5.</w:t>
      </w:r>
    </w:p>
    <w:p w:rsidR="00C1245D" w:rsidRPr="00D77B05" w:rsidRDefault="004346B2" w:rsidP="00A17743">
      <w:pPr>
        <w:pStyle w:val="ac"/>
        <w:shd w:val="clear" w:color="auto" w:fill="auto"/>
      </w:pPr>
      <w:r w:rsidRPr="00D77B05">
        <w:rPr>
          <w:rStyle w:val="ad"/>
          <w:u w:val="none"/>
        </w:rPr>
        <w:t>Таблица 1.5 - Среднегодовая загрузка оборудования</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645"/>
        <w:gridCol w:w="1738"/>
        <w:gridCol w:w="2093"/>
        <w:gridCol w:w="1776"/>
        <w:gridCol w:w="2112"/>
      </w:tblGrid>
      <w:tr w:rsidR="00C1245D" w:rsidTr="0080200B">
        <w:trPr>
          <w:trHeight w:hRule="exact" w:val="1147"/>
          <w:jc w:val="center"/>
        </w:trPr>
        <w:tc>
          <w:tcPr>
            <w:tcW w:w="2645" w:type="dxa"/>
            <w:shd w:val="clear" w:color="auto" w:fill="FFFFFF"/>
            <w:vAlign w:val="center"/>
          </w:tcPr>
          <w:p w:rsidR="00C1245D" w:rsidRDefault="004346B2" w:rsidP="00A17743">
            <w:pPr>
              <w:pStyle w:val="24"/>
              <w:shd w:val="clear" w:color="auto" w:fill="auto"/>
              <w:spacing w:line="244" w:lineRule="exact"/>
              <w:jc w:val="center"/>
            </w:pPr>
            <w:r>
              <w:rPr>
                <w:rStyle w:val="211pt"/>
              </w:rPr>
              <w:t>Наименование</w:t>
            </w:r>
          </w:p>
          <w:p w:rsidR="00C1245D" w:rsidRDefault="004346B2" w:rsidP="00A17743">
            <w:pPr>
              <w:pStyle w:val="24"/>
              <w:shd w:val="clear" w:color="auto" w:fill="auto"/>
              <w:spacing w:line="244" w:lineRule="exact"/>
              <w:jc w:val="center"/>
            </w:pPr>
            <w:r>
              <w:rPr>
                <w:rStyle w:val="211pt"/>
              </w:rPr>
              <w:t>теплоисточника</w:t>
            </w:r>
          </w:p>
        </w:tc>
        <w:tc>
          <w:tcPr>
            <w:tcW w:w="1738" w:type="dxa"/>
            <w:shd w:val="clear" w:color="auto" w:fill="FFFFFF"/>
            <w:vAlign w:val="center"/>
          </w:tcPr>
          <w:p w:rsidR="00C1245D" w:rsidRDefault="002D31FC" w:rsidP="00A17743">
            <w:pPr>
              <w:pStyle w:val="24"/>
              <w:shd w:val="clear" w:color="auto" w:fill="auto"/>
              <w:spacing w:line="274" w:lineRule="exact"/>
              <w:jc w:val="center"/>
            </w:pPr>
            <w:r>
              <w:rPr>
                <w:rStyle w:val="211pt"/>
              </w:rPr>
              <w:t>Выработка тепловой энергии, Г</w:t>
            </w:r>
            <w:r w:rsidR="004346B2">
              <w:rPr>
                <w:rStyle w:val="211pt"/>
              </w:rPr>
              <w:t>кал</w:t>
            </w:r>
          </w:p>
        </w:tc>
        <w:tc>
          <w:tcPr>
            <w:tcW w:w="2093" w:type="dxa"/>
            <w:shd w:val="clear" w:color="auto" w:fill="FFFFFF"/>
          </w:tcPr>
          <w:p w:rsidR="00C1245D" w:rsidRDefault="004346B2" w:rsidP="00A17743">
            <w:pPr>
              <w:pStyle w:val="24"/>
              <w:shd w:val="clear" w:color="auto" w:fill="auto"/>
              <w:spacing w:line="274" w:lineRule="exact"/>
              <w:ind w:left="300"/>
            </w:pPr>
            <w:r>
              <w:rPr>
                <w:rStyle w:val="211pt"/>
              </w:rPr>
              <w:t>Располагаемая</w:t>
            </w:r>
          </w:p>
          <w:p w:rsidR="00C1245D" w:rsidRDefault="004346B2" w:rsidP="00A17743">
            <w:pPr>
              <w:pStyle w:val="24"/>
              <w:shd w:val="clear" w:color="auto" w:fill="auto"/>
              <w:spacing w:line="274" w:lineRule="exact"/>
              <w:jc w:val="center"/>
            </w:pPr>
            <w:r>
              <w:rPr>
                <w:rStyle w:val="211pt"/>
              </w:rPr>
              <w:t>мощность</w:t>
            </w:r>
          </w:p>
          <w:p w:rsidR="00C1245D" w:rsidRDefault="004346B2" w:rsidP="00A17743">
            <w:pPr>
              <w:pStyle w:val="24"/>
              <w:shd w:val="clear" w:color="auto" w:fill="auto"/>
              <w:spacing w:line="274" w:lineRule="exact"/>
              <w:ind w:left="200"/>
            </w:pPr>
            <w:r>
              <w:rPr>
                <w:rStyle w:val="211pt"/>
              </w:rPr>
              <w:t>теплоисточника,</w:t>
            </w:r>
          </w:p>
          <w:p w:rsidR="00C1245D" w:rsidRDefault="004346B2" w:rsidP="00A17743">
            <w:pPr>
              <w:pStyle w:val="24"/>
              <w:shd w:val="clear" w:color="auto" w:fill="auto"/>
              <w:spacing w:line="274" w:lineRule="exact"/>
              <w:jc w:val="center"/>
            </w:pPr>
            <w:r>
              <w:rPr>
                <w:rStyle w:val="211pt"/>
              </w:rPr>
              <w:t>Гкал/час</w:t>
            </w:r>
          </w:p>
        </w:tc>
        <w:tc>
          <w:tcPr>
            <w:tcW w:w="1776" w:type="dxa"/>
            <w:shd w:val="clear" w:color="auto" w:fill="FFFFFF"/>
            <w:vAlign w:val="center"/>
          </w:tcPr>
          <w:p w:rsidR="00C1245D" w:rsidRDefault="004346B2" w:rsidP="00A17743">
            <w:pPr>
              <w:pStyle w:val="24"/>
              <w:shd w:val="clear" w:color="auto" w:fill="auto"/>
              <w:spacing w:line="274" w:lineRule="exact"/>
              <w:jc w:val="center"/>
            </w:pPr>
            <w:r>
              <w:rPr>
                <w:rStyle w:val="211pt"/>
              </w:rPr>
              <w:t>Среднечасовой отпуск тепла, Гкал/час</w:t>
            </w:r>
          </w:p>
        </w:tc>
        <w:tc>
          <w:tcPr>
            <w:tcW w:w="2112" w:type="dxa"/>
            <w:shd w:val="clear" w:color="auto" w:fill="FFFFFF"/>
            <w:vAlign w:val="center"/>
          </w:tcPr>
          <w:p w:rsidR="00C1245D" w:rsidRDefault="004346B2" w:rsidP="00A17743">
            <w:pPr>
              <w:pStyle w:val="24"/>
              <w:shd w:val="clear" w:color="auto" w:fill="auto"/>
              <w:spacing w:line="274" w:lineRule="exact"/>
              <w:ind w:left="300"/>
            </w:pPr>
            <w:r>
              <w:rPr>
                <w:rStyle w:val="211pt"/>
              </w:rPr>
              <w:t>Среднегодовая</w:t>
            </w:r>
          </w:p>
          <w:p w:rsidR="00C1245D" w:rsidRDefault="004346B2" w:rsidP="00A17743">
            <w:pPr>
              <w:pStyle w:val="24"/>
              <w:shd w:val="clear" w:color="auto" w:fill="auto"/>
              <w:spacing w:line="274" w:lineRule="exact"/>
              <w:jc w:val="center"/>
            </w:pPr>
            <w:r>
              <w:rPr>
                <w:rStyle w:val="211pt"/>
              </w:rPr>
              <w:t>загрузка</w:t>
            </w:r>
          </w:p>
          <w:p w:rsidR="00C1245D" w:rsidRDefault="004346B2" w:rsidP="00A17743">
            <w:pPr>
              <w:pStyle w:val="24"/>
              <w:shd w:val="clear" w:color="auto" w:fill="auto"/>
              <w:spacing w:line="274" w:lineRule="exact"/>
              <w:ind w:left="180"/>
            </w:pPr>
            <w:r>
              <w:rPr>
                <w:rStyle w:val="211pt"/>
              </w:rPr>
              <w:t>оборудования, %</w:t>
            </w:r>
          </w:p>
        </w:tc>
      </w:tr>
      <w:tr w:rsidR="00A17743" w:rsidTr="0080200B">
        <w:trPr>
          <w:trHeight w:hRule="exact" w:val="571"/>
          <w:jc w:val="center"/>
        </w:trPr>
        <w:tc>
          <w:tcPr>
            <w:tcW w:w="2645" w:type="dxa"/>
            <w:shd w:val="clear" w:color="auto" w:fill="FFFFFF"/>
            <w:vAlign w:val="bottom"/>
          </w:tcPr>
          <w:p w:rsidR="00A17743" w:rsidRDefault="00A17743" w:rsidP="00A17743">
            <w:pPr>
              <w:pStyle w:val="24"/>
              <w:shd w:val="clear" w:color="auto" w:fill="auto"/>
              <w:spacing w:line="244" w:lineRule="exact"/>
              <w:jc w:val="center"/>
            </w:pPr>
            <w:r>
              <w:rPr>
                <w:rStyle w:val="211pt"/>
              </w:rPr>
              <w:t>Котельная</w:t>
            </w:r>
          </w:p>
          <w:p w:rsidR="00A17743" w:rsidRDefault="0080200B" w:rsidP="00A17743">
            <w:pPr>
              <w:pStyle w:val="24"/>
              <w:shd w:val="clear" w:color="auto" w:fill="auto"/>
              <w:spacing w:line="244" w:lineRule="exact"/>
              <w:jc w:val="center"/>
            </w:pPr>
            <w:r>
              <w:rPr>
                <w:rStyle w:val="211pt"/>
              </w:rPr>
              <w:t xml:space="preserve">ул. </w:t>
            </w:r>
            <w:r w:rsidR="003919C1">
              <w:rPr>
                <w:rStyle w:val="211pt"/>
              </w:rPr>
              <w:t>Школьная 10</w:t>
            </w:r>
          </w:p>
        </w:tc>
        <w:tc>
          <w:tcPr>
            <w:tcW w:w="1738" w:type="dxa"/>
            <w:shd w:val="clear" w:color="auto" w:fill="FFFFFF"/>
            <w:vAlign w:val="center"/>
          </w:tcPr>
          <w:p w:rsidR="00A17743" w:rsidRDefault="002A360E" w:rsidP="00A17743">
            <w:pPr>
              <w:pStyle w:val="24"/>
              <w:shd w:val="clear" w:color="auto" w:fill="auto"/>
              <w:spacing w:line="244" w:lineRule="exact"/>
              <w:jc w:val="center"/>
            </w:pPr>
            <w:r>
              <w:rPr>
                <w:rStyle w:val="211pt"/>
              </w:rPr>
              <w:t>867,09</w:t>
            </w:r>
          </w:p>
        </w:tc>
        <w:tc>
          <w:tcPr>
            <w:tcW w:w="2093" w:type="dxa"/>
            <w:shd w:val="clear" w:color="auto" w:fill="FFFFFF"/>
            <w:vAlign w:val="center"/>
          </w:tcPr>
          <w:p w:rsidR="00A17743" w:rsidRPr="0080200B" w:rsidRDefault="00FC3087" w:rsidP="00FC3087">
            <w:pPr>
              <w:pStyle w:val="24"/>
              <w:shd w:val="clear" w:color="auto" w:fill="auto"/>
              <w:spacing w:line="244" w:lineRule="exact"/>
              <w:jc w:val="center"/>
              <w:rPr>
                <w:rStyle w:val="211pt0"/>
              </w:rPr>
            </w:pPr>
            <w:r>
              <w:rPr>
                <w:rStyle w:val="211pt0"/>
              </w:rPr>
              <w:t>1</w:t>
            </w:r>
            <w:r w:rsidR="00474570">
              <w:rPr>
                <w:rStyle w:val="211pt0"/>
              </w:rPr>
              <w:t>,</w:t>
            </w:r>
            <w:r>
              <w:rPr>
                <w:rStyle w:val="211pt0"/>
              </w:rPr>
              <w:t>85</w:t>
            </w:r>
          </w:p>
        </w:tc>
        <w:tc>
          <w:tcPr>
            <w:tcW w:w="1776" w:type="dxa"/>
            <w:shd w:val="clear" w:color="auto" w:fill="FFFFFF"/>
            <w:vAlign w:val="center"/>
          </w:tcPr>
          <w:p w:rsidR="00A17743" w:rsidRDefault="00001562" w:rsidP="00FC3087">
            <w:pPr>
              <w:pStyle w:val="24"/>
              <w:shd w:val="clear" w:color="auto" w:fill="auto"/>
              <w:spacing w:line="244" w:lineRule="exact"/>
              <w:jc w:val="center"/>
            </w:pPr>
            <w:r>
              <w:rPr>
                <w:rStyle w:val="211pt"/>
              </w:rPr>
              <w:t>0,</w:t>
            </w:r>
            <w:r w:rsidR="00FC3087">
              <w:rPr>
                <w:rStyle w:val="211pt"/>
              </w:rPr>
              <w:t>2</w:t>
            </w:r>
            <w:r w:rsidR="00474570">
              <w:rPr>
                <w:rStyle w:val="211pt"/>
              </w:rPr>
              <w:t>5</w:t>
            </w:r>
            <w:r w:rsidR="00FC3087">
              <w:rPr>
                <w:rStyle w:val="211pt"/>
              </w:rPr>
              <w:t>2</w:t>
            </w:r>
          </w:p>
        </w:tc>
        <w:tc>
          <w:tcPr>
            <w:tcW w:w="2112" w:type="dxa"/>
            <w:shd w:val="clear" w:color="auto" w:fill="FFFFFF"/>
            <w:vAlign w:val="center"/>
          </w:tcPr>
          <w:p w:rsidR="00A17743" w:rsidRPr="0080200B" w:rsidRDefault="00BF5C3C" w:rsidP="00474570">
            <w:pPr>
              <w:pStyle w:val="24"/>
              <w:shd w:val="clear" w:color="auto" w:fill="auto"/>
              <w:spacing w:line="244" w:lineRule="exact"/>
              <w:jc w:val="center"/>
              <w:rPr>
                <w:rStyle w:val="211pt0"/>
              </w:rPr>
            </w:pPr>
            <w:r>
              <w:rPr>
                <w:rStyle w:val="211pt0"/>
              </w:rPr>
              <w:t>1</w:t>
            </w:r>
            <w:r w:rsidR="00474570">
              <w:rPr>
                <w:rStyle w:val="211pt0"/>
              </w:rPr>
              <w:t>4</w:t>
            </w:r>
            <w:r w:rsidR="00FC3087">
              <w:rPr>
                <w:rStyle w:val="211pt0"/>
              </w:rPr>
              <w:t>,0</w:t>
            </w:r>
          </w:p>
        </w:tc>
      </w:tr>
    </w:tbl>
    <w:p w:rsidR="00C1245D" w:rsidRDefault="00C1245D" w:rsidP="00A17743">
      <w:pPr>
        <w:rPr>
          <w:sz w:val="2"/>
          <w:szCs w:val="2"/>
        </w:rPr>
      </w:pPr>
    </w:p>
    <w:p w:rsidR="00C1245D" w:rsidRDefault="00C1245D">
      <w:pPr>
        <w:rPr>
          <w:sz w:val="2"/>
          <w:szCs w:val="2"/>
        </w:rPr>
      </w:pPr>
    </w:p>
    <w:p w:rsidR="00226FDC" w:rsidRDefault="00226FDC">
      <w:pPr>
        <w:pStyle w:val="24"/>
        <w:shd w:val="clear" w:color="auto" w:fill="auto"/>
        <w:spacing w:after="20" w:line="310" w:lineRule="exact"/>
        <w:ind w:firstLine="600"/>
        <w:jc w:val="both"/>
        <w:rPr>
          <w:rStyle w:val="26"/>
        </w:rPr>
      </w:pPr>
    </w:p>
    <w:p w:rsidR="00D77B05" w:rsidRDefault="00D77B05" w:rsidP="00D77B05">
      <w:pPr>
        <w:pStyle w:val="24"/>
        <w:shd w:val="clear" w:color="auto" w:fill="auto"/>
        <w:spacing w:after="20" w:line="310" w:lineRule="exact"/>
        <w:ind w:firstLine="600"/>
        <w:jc w:val="both"/>
      </w:pPr>
      <w:r w:rsidRPr="005562DE">
        <w:rPr>
          <w:rStyle w:val="26"/>
          <w:u w:val="none"/>
        </w:rPr>
        <w:t>Способы учета тепла, отпущенного в тепловые сети: н</w:t>
      </w:r>
      <w:r>
        <w:t>а источнике тепловой энергии узел учёта тепловой энергии смонтирован. В связи, с чем объём выработанной тепловой энергии определяется согласно показаниям прибора учета.</w:t>
      </w:r>
    </w:p>
    <w:p w:rsidR="00D77B05" w:rsidRDefault="00D77B05" w:rsidP="00D77B05">
      <w:pPr>
        <w:pStyle w:val="24"/>
        <w:shd w:val="clear" w:color="auto" w:fill="auto"/>
        <w:spacing w:line="240" w:lineRule="auto"/>
        <w:ind w:firstLine="600"/>
        <w:jc w:val="both"/>
      </w:pPr>
      <w:r w:rsidRPr="005562DE">
        <w:rPr>
          <w:rStyle w:val="26"/>
          <w:u w:val="none"/>
        </w:rPr>
        <w:t>Статистика отказов и восстановлений оборудования источников тепловой энергии</w:t>
      </w:r>
      <w:r>
        <w:rPr>
          <w:rStyle w:val="26"/>
          <w:u w:val="none"/>
        </w:rPr>
        <w:t>: д</w:t>
      </w:r>
      <w:r>
        <w:t xml:space="preserve">анные по статистике отказов и восстановления основного оборудования источников тепловой энергии </w:t>
      </w:r>
      <w:r w:rsidR="002A360E">
        <w:t>указана в таблице 1.7.3</w:t>
      </w:r>
      <w:r>
        <w:t>.</w:t>
      </w:r>
    </w:p>
    <w:p w:rsidR="00D77B05" w:rsidRDefault="00D77B05" w:rsidP="00D77B05">
      <w:pPr>
        <w:pStyle w:val="24"/>
        <w:shd w:val="clear" w:color="auto" w:fill="auto"/>
        <w:spacing w:line="240" w:lineRule="auto"/>
        <w:ind w:firstLine="600"/>
        <w:jc w:val="both"/>
      </w:pPr>
      <w:r w:rsidRPr="005562DE">
        <w:rPr>
          <w:rStyle w:val="26"/>
          <w:u w:val="none"/>
        </w:rPr>
        <w:t>Предписания надзорных органов по запрещению дальнейшей эксплуатации источников тепловой энергии</w:t>
      </w:r>
      <w:r>
        <w:rPr>
          <w:rStyle w:val="26"/>
          <w:u w:val="none"/>
        </w:rPr>
        <w:t xml:space="preserve">: </w:t>
      </w:r>
      <w:bookmarkStart w:id="4" w:name="bookmark5"/>
      <w:r>
        <w:rPr>
          <w:rStyle w:val="26"/>
          <w:u w:val="none"/>
        </w:rPr>
        <w:t>п</w:t>
      </w:r>
      <w:r>
        <w:t>редписания надзорных органов по запрещению дальнейшей эксплуатации не выдавались.</w:t>
      </w:r>
      <w:bookmarkEnd w:id="4"/>
    </w:p>
    <w:p w:rsidR="00D77B05" w:rsidRDefault="00D77B05">
      <w:pPr>
        <w:pStyle w:val="24"/>
        <w:shd w:val="clear" w:color="auto" w:fill="auto"/>
        <w:spacing w:after="20" w:line="310" w:lineRule="exact"/>
        <w:ind w:firstLine="600"/>
        <w:jc w:val="both"/>
        <w:rPr>
          <w:rStyle w:val="26"/>
        </w:rPr>
      </w:pPr>
    </w:p>
    <w:p w:rsidR="00C1245D" w:rsidRDefault="004346B2" w:rsidP="00A17743">
      <w:pPr>
        <w:pStyle w:val="34"/>
        <w:keepNext/>
        <w:keepLines/>
        <w:numPr>
          <w:ilvl w:val="1"/>
          <w:numId w:val="4"/>
        </w:numPr>
        <w:shd w:val="clear" w:color="auto" w:fill="auto"/>
        <w:tabs>
          <w:tab w:val="left" w:pos="1075"/>
        </w:tabs>
        <w:spacing w:after="0" w:line="240" w:lineRule="auto"/>
        <w:jc w:val="both"/>
      </w:pPr>
      <w:bookmarkStart w:id="5" w:name="bookmark6"/>
      <w:r>
        <w:t>Тепловые сети, сооружения на них и тепловые пункты</w:t>
      </w:r>
      <w:bookmarkEnd w:id="5"/>
    </w:p>
    <w:p w:rsidR="00C1245D" w:rsidRDefault="004346B2" w:rsidP="00A17743">
      <w:pPr>
        <w:pStyle w:val="24"/>
        <w:shd w:val="clear" w:color="auto" w:fill="auto"/>
        <w:spacing w:after="484" w:line="240" w:lineRule="auto"/>
        <w:ind w:firstLine="600"/>
        <w:jc w:val="both"/>
      </w:pPr>
      <w:r>
        <w:t>Общая структура тепловых сетей системы теплоснабжения муниципального образован</w:t>
      </w:r>
      <w:r w:rsidR="00606D54">
        <w:t>ия села</w:t>
      </w:r>
      <w:r>
        <w:t xml:space="preserve"> </w:t>
      </w:r>
      <w:r w:rsidR="003919C1">
        <w:t>Усть-Пит</w:t>
      </w:r>
      <w:r>
        <w:t xml:space="preserve"> и суммарные характеристики участков тепловых сетей представлены в таблице 1.6.</w:t>
      </w:r>
    </w:p>
    <w:p w:rsidR="00C1245D" w:rsidRPr="00D77B05" w:rsidRDefault="004346B2" w:rsidP="00A17743">
      <w:pPr>
        <w:pStyle w:val="ac"/>
        <w:framePr w:w="10061" w:wrap="notBeside" w:vAnchor="text" w:hAnchor="text" w:xAlign="center" w:y="1"/>
        <w:shd w:val="clear" w:color="auto" w:fill="auto"/>
        <w:spacing w:line="240" w:lineRule="auto"/>
      </w:pPr>
      <w:r w:rsidRPr="00D77B05">
        <w:rPr>
          <w:rStyle w:val="ad"/>
          <w:u w:val="none"/>
        </w:rPr>
        <w:t>Таблица 1.6 - Структура тепловых сетей</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659"/>
        <w:gridCol w:w="2635"/>
        <w:gridCol w:w="2486"/>
        <w:gridCol w:w="2280"/>
      </w:tblGrid>
      <w:tr w:rsidR="00C1245D" w:rsidTr="00606D54">
        <w:trPr>
          <w:trHeight w:hRule="exact" w:val="1147"/>
          <w:jc w:val="center"/>
        </w:trPr>
        <w:tc>
          <w:tcPr>
            <w:tcW w:w="2659" w:type="dxa"/>
            <w:shd w:val="clear" w:color="auto" w:fill="FFFFFF"/>
            <w:vAlign w:val="center"/>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Наименование источника тепловой энергии</w:t>
            </w:r>
          </w:p>
        </w:tc>
        <w:tc>
          <w:tcPr>
            <w:tcW w:w="2635" w:type="dxa"/>
            <w:shd w:val="clear" w:color="auto" w:fill="FFFFFF"/>
            <w:vAlign w:val="bottom"/>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Длина трубопроводов теплосети (в двухтрубном исчислении), м</w:t>
            </w:r>
          </w:p>
        </w:tc>
        <w:tc>
          <w:tcPr>
            <w:tcW w:w="2486" w:type="dxa"/>
            <w:shd w:val="clear" w:color="auto" w:fill="FFFFFF"/>
            <w:vAlign w:val="center"/>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Внутренний объем трубопроводов тепловой сети, м</w:t>
            </w:r>
            <w:r>
              <w:rPr>
                <w:rStyle w:val="211pt"/>
                <w:vertAlign w:val="superscript"/>
              </w:rPr>
              <w:t>3</w:t>
            </w:r>
          </w:p>
        </w:tc>
        <w:tc>
          <w:tcPr>
            <w:tcW w:w="2280" w:type="dxa"/>
            <w:shd w:val="clear" w:color="auto" w:fill="FFFFFF"/>
            <w:vAlign w:val="center"/>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Материальная</w:t>
            </w:r>
          </w:p>
          <w:p w:rsidR="00C1245D" w:rsidRPr="00D77B05" w:rsidRDefault="004346B2" w:rsidP="00A17743">
            <w:pPr>
              <w:pStyle w:val="24"/>
              <w:framePr w:w="10061" w:wrap="notBeside" w:vAnchor="text" w:hAnchor="text" w:xAlign="center" w:y="1"/>
              <w:shd w:val="clear" w:color="auto" w:fill="auto"/>
              <w:spacing w:line="240" w:lineRule="auto"/>
              <w:jc w:val="center"/>
              <w:rPr>
                <w:vertAlign w:val="superscript"/>
              </w:rPr>
            </w:pPr>
            <w:r>
              <w:rPr>
                <w:rStyle w:val="211pt"/>
              </w:rPr>
              <w:t>характеристика</w:t>
            </w:r>
            <w:r w:rsidR="00D77B05">
              <w:rPr>
                <w:rStyle w:val="211pt"/>
              </w:rPr>
              <w:t>, м</w:t>
            </w:r>
            <w:r w:rsidR="00D77B05">
              <w:rPr>
                <w:rStyle w:val="211pt"/>
                <w:vertAlign w:val="superscript"/>
              </w:rPr>
              <w:t>2</w:t>
            </w:r>
          </w:p>
        </w:tc>
      </w:tr>
      <w:tr w:rsidR="00C1245D" w:rsidTr="00606D54">
        <w:trPr>
          <w:trHeight w:hRule="exact" w:val="571"/>
          <w:jc w:val="center"/>
        </w:trPr>
        <w:tc>
          <w:tcPr>
            <w:tcW w:w="2659" w:type="dxa"/>
            <w:shd w:val="clear" w:color="auto" w:fill="FFFFFF"/>
            <w:vAlign w:val="bottom"/>
          </w:tcPr>
          <w:p w:rsidR="00C1245D" w:rsidRDefault="004346B2" w:rsidP="00A17743">
            <w:pPr>
              <w:pStyle w:val="24"/>
              <w:framePr w:w="10061" w:wrap="notBeside" w:vAnchor="text" w:hAnchor="text" w:xAlign="center" w:y="1"/>
              <w:shd w:val="clear" w:color="auto" w:fill="auto"/>
              <w:spacing w:line="240" w:lineRule="auto"/>
              <w:jc w:val="center"/>
            </w:pPr>
            <w:r>
              <w:rPr>
                <w:rStyle w:val="211pt"/>
              </w:rPr>
              <w:t>Котельная</w:t>
            </w:r>
          </w:p>
          <w:p w:rsidR="00C1245D" w:rsidRDefault="00606D54" w:rsidP="00606D54">
            <w:pPr>
              <w:pStyle w:val="24"/>
              <w:framePr w:w="10061" w:wrap="notBeside" w:vAnchor="text" w:hAnchor="text" w:xAlign="center" w:y="1"/>
              <w:shd w:val="clear" w:color="auto" w:fill="auto"/>
              <w:spacing w:line="240" w:lineRule="auto"/>
              <w:jc w:val="center"/>
            </w:pPr>
            <w:r>
              <w:rPr>
                <w:rStyle w:val="211pt"/>
              </w:rPr>
              <w:t xml:space="preserve">ул. </w:t>
            </w:r>
            <w:r w:rsidR="003919C1">
              <w:rPr>
                <w:rStyle w:val="211pt"/>
              </w:rPr>
              <w:t>Школьная 10</w:t>
            </w:r>
          </w:p>
        </w:tc>
        <w:tc>
          <w:tcPr>
            <w:tcW w:w="2635" w:type="dxa"/>
            <w:shd w:val="clear" w:color="auto" w:fill="FFFFFF"/>
            <w:vAlign w:val="center"/>
          </w:tcPr>
          <w:p w:rsidR="00C1245D" w:rsidRPr="00422491" w:rsidRDefault="00430B27" w:rsidP="00A17743">
            <w:pPr>
              <w:pStyle w:val="24"/>
              <w:framePr w:w="10061" w:wrap="notBeside" w:vAnchor="text" w:hAnchor="text" w:xAlign="center" w:y="1"/>
              <w:shd w:val="clear" w:color="auto" w:fill="auto"/>
              <w:spacing w:line="240" w:lineRule="auto"/>
              <w:jc w:val="center"/>
              <w:rPr>
                <w:rStyle w:val="211pt0"/>
              </w:rPr>
            </w:pPr>
            <w:r>
              <w:rPr>
                <w:rStyle w:val="211pt0"/>
              </w:rPr>
              <w:t>790,5</w:t>
            </w:r>
          </w:p>
        </w:tc>
        <w:tc>
          <w:tcPr>
            <w:tcW w:w="2486" w:type="dxa"/>
            <w:shd w:val="clear" w:color="auto" w:fill="FFFFFF"/>
            <w:vAlign w:val="center"/>
          </w:tcPr>
          <w:p w:rsidR="00C1245D" w:rsidRPr="00422491" w:rsidRDefault="00FC3087" w:rsidP="00A17743">
            <w:pPr>
              <w:pStyle w:val="24"/>
              <w:framePr w:w="10061" w:wrap="notBeside" w:vAnchor="text" w:hAnchor="text" w:xAlign="center" w:y="1"/>
              <w:shd w:val="clear" w:color="auto" w:fill="auto"/>
              <w:spacing w:line="240" w:lineRule="auto"/>
              <w:jc w:val="center"/>
              <w:rPr>
                <w:rStyle w:val="211pt0"/>
              </w:rPr>
            </w:pPr>
            <w:r>
              <w:rPr>
                <w:rStyle w:val="211pt0"/>
              </w:rPr>
              <w:t>6,31</w:t>
            </w:r>
          </w:p>
        </w:tc>
        <w:tc>
          <w:tcPr>
            <w:tcW w:w="2280" w:type="dxa"/>
            <w:shd w:val="clear" w:color="auto" w:fill="FFFFFF"/>
            <w:vAlign w:val="center"/>
          </w:tcPr>
          <w:p w:rsidR="00C1245D" w:rsidRPr="00422491" w:rsidRDefault="00FC3087" w:rsidP="00FC3087">
            <w:pPr>
              <w:pStyle w:val="24"/>
              <w:framePr w:w="10061" w:wrap="notBeside" w:vAnchor="text" w:hAnchor="text" w:xAlign="center" w:y="1"/>
              <w:shd w:val="clear" w:color="auto" w:fill="auto"/>
              <w:spacing w:line="240" w:lineRule="auto"/>
              <w:jc w:val="center"/>
              <w:rPr>
                <w:rStyle w:val="211pt0"/>
              </w:rPr>
            </w:pPr>
            <w:r>
              <w:rPr>
                <w:rStyle w:val="211pt0"/>
              </w:rPr>
              <w:t>116,6</w:t>
            </w:r>
          </w:p>
        </w:tc>
      </w:tr>
    </w:tbl>
    <w:p w:rsidR="00C1245D" w:rsidRDefault="00C1245D" w:rsidP="00A17743">
      <w:pPr>
        <w:framePr w:w="10061" w:wrap="notBeside" w:vAnchor="text" w:hAnchor="text" w:xAlign="center" w:y="1"/>
        <w:rPr>
          <w:sz w:val="2"/>
          <w:szCs w:val="2"/>
        </w:rPr>
      </w:pPr>
    </w:p>
    <w:p w:rsidR="00C1245D" w:rsidRDefault="00C1245D" w:rsidP="00A17743">
      <w:pPr>
        <w:rPr>
          <w:sz w:val="2"/>
          <w:szCs w:val="2"/>
        </w:rPr>
      </w:pPr>
    </w:p>
    <w:p w:rsidR="00D77B05" w:rsidRDefault="00D77B05" w:rsidP="00C37E79">
      <w:pPr>
        <w:pStyle w:val="24"/>
        <w:shd w:val="clear" w:color="auto" w:fill="auto"/>
        <w:spacing w:line="240" w:lineRule="auto"/>
        <w:ind w:firstLine="600"/>
        <w:jc w:val="both"/>
      </w:pPr>
      <w:r w:rsidRPr="0001620F">
        <w:rPr>
          <w:rStyle w:val="26"/>
          <w:u w:val="none"/>
        </w:rPr>
        <w:t>Электронные карты (схемы) тепловых сетей в зонах действи</w:t>
      </w:r>
      <w:r w:rsidR="00FC3087">
        <w:rPr>
          <w:rStyle w:val="26"/>
          <w:u w:val="none"/>
        </w:rPr>
        <w:t xml:space="preserve">я источников тепловой энергии: </w:t>
      </w:r>
      <w:r w:rsidRPr="0001620F">
        <w:rPr>
          <w:rStyle w:val="26"/>
          <w:u w:val="none"/>
        </w:rPr>
        <w:t>с</w:t>
      </w:r>
      <w:r w:rsidRPr="0001620F">
        <w:t>хема</w:t>
      </w:r>
      <w:r>
        <w:t xml:space="preserve"> теплоснабжения традиционная - централизованная. Системы отопления объектов подключены по зависимой схеме.</w:t>
      </w:r>
    </w:p>
    <w:p w:rsidR="00C1245D" w:rsidRDefault="00D77B05" w:rsidP="00C37E79">
      <w:pPr>
        <w:pStyle w:val="24"/>
        <w:shd w:val="clear" w:color="auto" w:fill="auto"/>
        <w:spacing w:line="240" w:lineRule="auto"/>
        <w:ind w:firstLine="600"/>
        <w:jc w:val="both"/>
        <w:rPr>
          <w:sz w:val="2"/>
          <w:szCs w:val="2"/>
        </w:rPr>
      </w:pPr>
      <w:r>
        <w:t>Схема тепловых сетей муниципального образования село Усть-Пит представлена в приложении 1 к настоящей схеме теплоснабжения.</w:t>
      </w:r>
      <w:r w:rsidR="00474570">
        <w:t xml:space="preserve"> </w:t>
      </w:r>
    </w:p>
    <w:p w:rsidR="00C1245D" w:rsidRDefault="00C1245D">
      <w:pPr>
        <w:rPr>
          <w:sz w:val="2"/>
          <w:szCs w:val="2"/>
        </w:rPr>
      </w:pPr>
    </w:p>
    <w:p w:rsidR="00C1245D" w:rsidRDefault="004346B2">
      <w:pPr>
        <w:pStyle w:val="24"/>
        <w:shd w:val="clear" w:color="auto" w:fill="auto"/>
        <w:spacing w:line="480" w:lineRule="exact"/>
        <w:ind w:firstLine="620"/>
        <w:jc w:val="both"/>
      </w:pPr>
      <w:r>
        <w:rPr>
          <w:rStyle w:val="26"/>
        </w:rPr>
        <w:t>Параметры тепловых сетей</w:t>
      </w:r>
    </w:p>
    <w:p w:rsidR="00C1245D" w:rsidRDefault="004346B2" w:rsidP="00D94E2E">
      <w:pPr>
        <w:pStyle w:val="24"/>
        <w:shd w:val="clear" w:color="auto" w:fill="auto"/>
        <w:spacing w:line="240" w:lineRule="auto"/>
        <w:ind w:firstLine="620"/>
        <w:jc w:val="both"/>
      </w:pPr>
      <w:r>
        <w:t xml:space="preserve">В системах централизованного теплоснабжения для отопления жилых, общественных и производственных зданий муниципального образования </w:t>
      </w:r>
      <w:r w:rsidR="00422491">
        <w:t xml:space="preserve">село </w:t>
      </w:r>
      <w:r w:rsidR="003919C1">
        <w:t>Усть-Пит</w:t>
      </w:r>
      <w:r w:rsidR="00422491">
        <w:t xml:space="preserve"> </w:t>
      </w:r>
      <w:r>
        <w:t>в качестве теплоносителя принята вода. Тип прокладки трубопроводов надземный и подземный с типом изоляцией трубопроводов минеральная вата</w:t>
      </w:r>
      <w:r w:rsidR="00422491">
        <w:t>, опилки</w:t>
      </w:r>
      <w:r>
        <w:t>.</w:t>
      </w:r>
    </w:p>
    <w:p w:rsidR="00C1245D" w:rsidRDefault="004346B2" w:rsidP="00D94E2E">
      <w:pPr>
        <w:pStyle w:val="24"/>
        <w:shd w:val="clear" w:color="auto" w:fill="auto"/>
        <w:spacing w:after="464" w:line="240" w:lineRule="auto"/>
        <w:ind w:firstLine="620"/>
        <w:jc w:val="both"/>
      </w:pPr>
      <w:r>
        <w:t>Параметры тепловых сетей, тип прокладки, материальная характеристика трубопроводов системы теплоснабжения от теплоисточников, находящихся на террито</w:t>
      </w:r>
      <w:r w:rsidR="00422491">
        <w:t>рии муниципального образования с</w:t>
      </w:r>
      <w:r>
        <w:t>ело</w:t>
      </w:r>
      <w:r w:rsidR="00422491">
        <w:t xml:space="preserve"> </w:t>
      </w:r>
      <w:r w:rsidR="003919C1">
        <w:t>Усть-Пит</w:t>
      </w:r>
      <w:r>
        <w:t>, представлены в таблице 1.7.</w:t>
      </w:r>
      <w:r w:rsidR="002A360E">
        <w:t>1.</w:t>
      </w:r>
    </w:p>
    <w:p w:rsidR="00945FA6" w:rsidRPr="00C37E79" w:rsidRDefault="00945FA6" w:rsidP="00945FA6">
      <w:pPr>
        <w:pStyle w:val="ac"/>
        <w:shd w:val="clear" w:color="auto" w:fill="auto"/>
      </w:pPr>
      <w:r w:rsidRPr="00C37E79">
        <w:rPr>
          <w:rStyle w:val="ad"/>
          <w:u w:val="none"/>
        </w:rPr>
        <w:t>Таблица 1.7</w:t>
      </w:r>
      <w:r w:rsidR="002A360E">
        <w:rPr>
          <w:rStyle w:val="ad"/>
          <w:u w:val="none"/>
        </w:rPr>
        <w:t>.1.</w:t>
      </w:r>
      <w:r w:rsidRPr="00C37E79">
        <w:rPr>
          <w:rStyle w:val="ad"/>
          <w:u w:val="none"/>
        </w:rPr>
        <w:t xml:space="preserve"> - Параметры тепловых сетей</w:t>
      </w:r>
    </w:p>
    <w:tbl>
      <w:tblPr>
        <w:tblStyle w:val="af4"/>
        <w:tblW w:w="10031" w:type="dxa"/>
        <w:tblLayout w:type="fixed"/>
        <w:tblLook w:val="04A0" w:firstRow="1" w:lastRow="0" w:firstColumn="1" w:lastColumn="0" w:noHBand="0" w:noVBand="1"/>
      </w:tblPr>
      <w:tblGrid>
        <w:gridCol w:w="1668"/>
        <w:gridCol w:w="1134"/>
        <w:gridCol w:w="1417"/>
        <w:gridCol w:w="851"/>
        <w:gridCol w:w="959"/>
        <w:gridCol w:w="883"/>
        <w:gridCol w:w="851"/>
        <w:gridCol w:w="1134"/>
        <w:gridCol w:w="1134"/>
      </w:tblGrid>
      <w:tr w:rsidR="00C37E79" w:rsidTr="00C37E79">
        <w:tc>
          <w:tcPr>
            <w:tcW w:w="1668" w:type="dxa"/>
          </w:tcPr>
          <w:p w:rsidR="00C37E79" w:rsidRPr="002E6F58" w:rsidRDefault="00C37E79" w:rsidP="00C37E79">
            <w:pPr>
              <w:jc w:val="both"/>
              <w:rPr>
                <w:rFonts w:ascii="Times New Roman" w:hAnsi="Times New Roman" w:cs="Times New Roman"/>
                <w:sz w:val="22"/>
              </w:rPr>
            </w:pPr>
            <w:r w:rsidRPr="002E6F58">
              <w:rPr>
                <w:rFonts w:ascii="Times New Roman" w:hAnsi="Times New Roman" w:cs="Times New Roman"/>
                <w:sz w:val="22"/>
              </w:rPr>
              <w:t>Наименование участка</w:t>
            </w:r>
          </w:p>
        </w:tc>
        <w:tc>
          <w:tcPr>
            <w:tcW w:w="1134" w:type="dxa"/>
          </w:tcPr>
          <w:p w:rsidR="00C37E79" w:rsidRPr="002E6F58" w:rsidRDefault="00C37E79" w:rsidP="00E950E9">
            <w:pPr>
              <w:jc w:val="both"/>
              <w:rPr>
                <w:rFonts w:ascii="Times New Roman" w:hAnsi="Times New Roman" w:cs="Times New Roman"/>
                <w:sz w:val="22"/>
              </w:rPr>
            </w:pPr>
            <w:r>
              <w:rPr>
                <w:rFonts w:ascii="Times New Roman" w:hAnsi="Times New Roman" w:cs="Times New Roman"/>
                <w:sz w:val="22"/>
              </w:rPr>
              <w:t>Кадастровый номер</w:t>
            </w:r>
          </w:p>
        </w:tc>
        <w:tc>
          <w:tcPr>
            <w:tcW w:w="1417" w:type="dxa"/>
          </w:tcPr>
          <w:p w:rsidR="00C37E79" w:rsidRPr="00627F35" w:rsidRDefault="00C37E79" w:rsidP="00C37E79">
            <w:pPr>
              <w:jc w:val="center"/>
              <w:rPr>
                <w:rFonts w:ascii="Times New Roman" w:hAnsi="Times New Roman" w:cs="Times New Roman"/>
                <w:sz w:val="22"/>
              </w:rPr>
            </w:pPr>
            <w:r>
              <w:rPr>
                <w:rFonts w:ascii="Times New Roman" w:hAnsi="Times New Roman" w:cs="Times New Roman"/>
                <w:sz w:val="22"/>
              </w:rPr>
              <w:t>Собственник</w:t>
            </w:r>
          </w:p>
        </w:tc>
        <w:tc>
          <w:tcPr>
            <w:tcW w:w="851" w:type="dxa"/>
          </w:tcPr>
          <w:p w:rsidR="00C37E79" w:rsidRPr="002E6F58" w:rsidRDefault="00C37E79" w:rsidP="00E950E9">
            <w:pPr>
              <w:jc w:val="both"/>
              <w:rPr>
                <w:rFonts w:ascii="Times New Roman" w:hAnsi="Times New Roman" w:cs="Times New Roman"/>
                <w:sz w:val="22"/>
              </w:rPr>
            </w:pPr>
            <w:r w:rsidRPr="002E6F58">
              <w:rPr>
                <w:rFonts w:ascii="Times New Roman" w:hAnsi="Times New Roman" w:cs="Times New Roman"/>
                <w:sz w:val="22"/>
              </w:rPr>
              <w:t>Наружный диаметр</w:t>
            </w:r>
          </w:p>
        </w:tc>
        <w:tc>
          <w:tcPr>
            <w:tcW w:w="959" w:type="dxa"/>
          </w:tcPr>
          <w:p w:rsidR="00C37E79" w:rsidRPr="002E6F58" w:rsidRDefault="00C37E79" w:rsidP="00E950E9">
            <w:pPr>
              <w:jc w:val="both"/>
              <w:rPr>
                <w:rFonts w:ascii="Times New Roman" w:hAnsi="Times New Roman" w:cs="Times New Roman"/>
                <w:sz w:val="22"/>
              </w:rPr>
            </w:pPr>
            <w:r w:rsidRPr="002E6F58">
              <w:rPr>
                <w:rFonts w:ascii="Times New Roman" w:hAnsi="Times New Roman" w:cs="Times New Roman"/>
                <w:sz w:val="22"/>
              </w:rPr>
              <w:t>Длина трубопроводов</w:t>
            </w:r>
          </w:p>
        </w:tc>
        <w:tc>
          <w:tcPr>
            <w:tcW w:w="883" w:type="dxa"/>
          </w:tcPr>
          <w:p w:rsidR="00C37E79" w:rsidRPr="002E6F58" w:rsidRDefault="00C37E79" w:rsidP="00E950E9">
            <w:pPr>
              <w:jc w:val="both"/>
              <w:rPr>
                <w:rFonts w:ascii="Times New Roman" w:hAnsi="Times New Roman" w:cs="Times New Roman"/>
                <w:sz w:val="22"/>
              </w:rPr>
            </w:pPr>
            <w:r w:rsidRPr="002E6F58">
              <w:rPr>
                <w:rFonts w:ascii="Times New Roman" w:hAnsi="Times New Roman" w:cs="Times New Roman"/>
                <w:sz w:val="22"/>
              </w:rPr>
              <w:t>Год ввода в эксплуатацию</w:t>
            </w:r>
          </w:p>
        </w:tc>
        <w:tc>
          <w:tcPr>
            <w:tcW w:w="851" w:type="dxa"/>
          </w:tcPr>
          <w:p w:rsidR="00C37E79" w:rsidRPr="002E6F58" w:rsidRDefault="00C37E79" w:rsidP="00E950E9">
            <w:pPr>
              <w:jc w:val="both"/>
              <w:rPr>
                <w:rFonts w:ascii="Times New Roman" w:hAnsi="Times New Roman" w:cs="Times New Roman"/>
                <w:sz w:val="22"/>
              </w:rPr>
            </w:pPr>
            <w:r w:rsidRPr="002E6F58">
              <w:rPr>
                <w:rFonts w:ascii="Times New Roman" w:hAnsi="Times New Roman" w:cs="Times New Roman"/>
                <w:sz w:val="22"/>
              </w:rPr>
              <w:t>Тип изоляции</w:t>
            </w:r>
          </w:p>
        </w:tc>
        <w:tc>
          <w:tcPr>
            <w:tcW w:w="1134" w:type="dxa"/>
          </w:tcPr>
          <w:p w:rsidR="00C37E79" w:rsidRPr="002E6F58" w:rsidRDefault="00C37E79" w:rsidP="00E950E9">
            <w:pPr>
              <w:jc w:val="both"/>
              <w:rPr>
                <w:rFonts w:ascii="Times New Roman" w:hAnsi="Times New Roman" w:cs="Times New Roman"/>
                <w:sz w:val="22"/>
              </w:rPr>
            </w:pPr>
            <w:r w:rsidRPr="002E6F58">
              <w:rPr>
                <w:rFonts w:ascii="Times New Roman" w:hAnsi="Times New Roman" w:cs="Times New Roman"/>
                <w:sz w:val="22"/>
              </w:rPr>
              <w:t>Тип прокладки</w:t>
            </w:r>
          </w:p>
        </w:tc>
        <w:tc>
          <w:tcPr>
            <w:tcW w:w="1134" w:type="dxa"/>
          </w:tcPr>
          <w:p w:rsidR="00C37E79" w:rsidRPr="002E6F58" w:rsidRDefault="00C37E79" w:rsidP="00E950E9">
            <w:pPr>
              <w:jc w:val="both"/>
              <w:rPr>
                <w:rFonts w:ascii="Times New Roman" w:hAnsi="Times New Roman" w:cs="Times New Roman"/>
                <w:sz w:val="22"/>
              </w:rPr>
            </w:pPr>
            <w:r w:rsidRPr="002E6F58">
              <w:rPr>
                <w:rFonts w:ascii="Times New Roman" w:hAnsi="Times New Roman" w:cs="Times New Roman"/>
                <w:sz w:val="22"/>
              </w:rPr>
              <w:t>Износ, %</w:t>
            </w:r>
          </w:p>
        </w:tc>
      </w:tr>
      <w:tr w:rsidR="00C37E79" w:rsidTr="00C37E79">
        <w:tc>
          <w:tcPr>
            <w:tcW w:w="1668" w:type="dxa"/>
          </w:tcPr>
          <w:p w:rsidR="00C37E79" w:rsidRPr="002E6F58" w:rsidRDefault="00C22330" w:rsidP="00C22330">
            <w:pPr>
              <w:jc w:val="both"/>
              <w:rPr>
                <w:rFonts w:ascii="Times New Roman" w:hAnsi="Times New Roman" w:cs="Times New Roman"/>
                <w:sz w:val="22"/>
              </w:rPr>
            </w:pPr>
            <w:r>
              <w:rPr>
                <w:rFonts w:ascii="Times New Roman" w:hAnsi="Times New Roman" w:cs="Times New Roman"/>
                <w:sz w:val="22"/>
              </w:rPr>
              <w:t>с. Усть-Пит от к</w:t>
            </w:r>
            <w:r w:rsidR="00C37E79" w:rsidRPr="002E6F58">
              <w:rPr>
                <w:rFonts w:ascii="Times New Roman" w:hAnsi="Times New Roman" w:cs="Times New Roman"/>
                <w:sz w:val="22"/>
              </w:rPr>
              <w:t>отельн</w:t>
            </w:r>
            <w:r>
              <w:rPr>
                <w:rFonts w:ascii="Times New Roman" w:hAnsi="Times New Roman" w:cs="Times New Roman"/>
                <w:sz w:val="22"/>
              </w:rPr>
              <w:t>ой</w:t>
            </w:r>
            <w:r w:rsidR="00C37E79" w:rsidRPr="002E6F58">
              <w:rPr>
                <w:rFonts w:ascii="Times New Roman" w:hAnsi="Times New Roman" w:cs="Times New Roman"/>
                <w:sz w:val="22"/>
              </w:rPr>
              <w:t xml:space="preserve"> ул. </w:t>
            </w:r>
            <w:r w:rsidR="00C37E79">
              <w:rPr>
                <w:rFonts w:ascii="Times New Roman" w:hAnsi="Times New Roman" w:cs="Times New Roman"/>
                <w:sz w:val="22"/>
              </w:rPr>
              <w:t>Школьная 10</w:t>
            </w:r>
            <w:r>
              <w:rPr>
                <w:rFonts w:ascii="Times New Roman" w:hAnsi="Times New Roman" w:cs="Times New Roman"/>
                <w:sz w:val="22"/>
              </w:rPr>
              <w:t xml:space="preserve"> по ул. Школьная, Молодежная, Лесная</w:t>
            </w:r>
          </w:p>
        </w:tc>
        <w:tc>
          <w:tcPr>
            <w:tcW w:w="1134" w:type="dxa"/>
          </w:tcPr>
          <w:p w:rsidR="00C37E79" w:rsidRPr="002E6F58" w:rsidRDefault="00C22330" w:rsidP="00E950E9">
            <w:pPr>
              <w:jc w:val="both"/>
              <w:rPr>
                <w:rFonts w:ascii="Times New Roman" w:hAnsi="Times New Roman" w:cs="Times New Roman"/>
                <w:sz w:val="22"/>
              </w:rPr>
            </w:pPr>
            <w:r w:rsidRPr="00C22330">
              <w:rPr>
                <w:rFonts w:ascii="Times New Roman" w:hAnsi="Times New Roman" w:cs="Times New Roman"/>
                <w:sz w:val="22"/>
              </w:rPr>
              <w:t>24:12:0530101:518</w:t>
            </w:r>
          </w:p>
        </w:tc>
        <w:tc>
          <w:tcPr>
            <w:tcW w:w="1417" w:type="dxa"/>
            <w:vAlign w:val="center"/>
          </w:tcPr>
          <w:p w:rsidR="00C37E79" w:rsidRPr="00627F35" w:rsidRDefault="00C37E79" w:rsidP="00C37E79">
            <w:pPr>
              <w:jc w:val="center"/>
              <w:rPr>
                <w:rFonts w:ascii="Times New Roman" w:hAnsi="Times New Roman" w:cs="Times New Roman"/>
                <w:sz w:val="22"/>
              </w:rPr>
            </w:pPr>
            <w:r>
              <w:rPr>
                <w:rFonts w:ascii="Times New Roman" w:hAnsi="Times New Roman" w:cs="Times New Roman"/>
                <w:sz w:val="22"/>
              </w:rPr>
              <w:t>Муниципальное образование Енисейский район</w:t>
            </w:r>
          </w:p>
        </w:tc>
        <w:tc>
          <w:tcPr>
            <w:tcW w:w="851" w:type="dxa"/>
          </w:tcPr>
          <w:p w:rsidR="00C37E79" w:rsidRPr="002E6F58" w:rsidRDefault="00C37E79" w:rsidP="00E950E9">
            <w:pPr>
              <w:jc w:val="both"/>
              <w:rPr>
                <w:rFonts w:ascii="Times New Roman" w:hAnsi="Times New Roman" w:cs="Times New Roman"/>
                <w:sz w:val="22"/>
              </w:rPr>
            </w:pPr>
            <w:r w:rsidRPr="002E6F58">
              <w:rPr>
                <w:rFonts w:ascii="Times New Roman" w:hAnsi="Times New Roman" w:cs="Times New Roman"/>
                <w:sz w:val="22"/>
              </w:rPr>
              <w:t>57-89</w:t>
            </w:r>
          </w:p>
        </w:tc>
        <w:tc>
          <w:tcPr>
            <w:tcW w:w="959" w:type="dxa"/>
          </w:tcPr>
          <w:p w:rsidR="00C37E79" w:rsidRPr="002E6F58" w:rsidRDefault="00430B27" w:rsidP="00E950E9">
            <w:pPr>
              <w:jc w:val="both"/>
              <w:rPr>
                <w:rFonts w:ascii="Times New Roman" w:hAnsi="Times New Roman" w:cs="Times New Roman"/>
                <w:sz w:val="22"/>
              </w:rPr>
            </w:pPr>
            <w:r>
              <w:rPr>
                <w:rFonts w:ascii="Times New Roman" w:hAnsi="Times New Roman" w:cs="Times New Roman"/>
                <w:sz w:val="22"/>
              </w:rPr>
              <w:t>790,5</w:t>
            </w:r>
          </w:p>
        </w:tc>
        <w:tc>
          <w:tcPr>
            <w:tcW w:w="883" w:type="dxa"/>
          </w:tcPr>
          <w:p w:rsidR="00C37E79" w:rsidRPr="002E6F58" w:rsidRDefault="00C37E79" w:rsidP="00E950E9">
            <w:pPr>
              <w:jc w:val="both"/>
              <w:rPr>
                <w:rFonts w:ascii="Times New Roman" w:hAnsi="Times New Roman" w:cs="Times New Roman"/>
                <w:sz w:val="22"/>
              </w:rPr>
            </w:pPr>
            <w:r>
              <w:rPr>
                <w:rFonts w:ascii="Times New Roman" w:hAnsi="Times New Roman" w:cs="Times New Roman"/>
                <w:sz w:val="22"/>
              </w:rPr>
              <w:t>2011</w:t>
            </w:r>
          </w:p>
        </w:tc>
        <w:tc>
          <w:tcPr>
            <w:tcW w:w="851" w:type="dxa"/>
          </w:tcPr>
          <w:p w:rsidR="00C37E79" w:rsidRPr="002E6F58" w:rsidRDefault="00C37E79" w:rsidP="00E950E9">
            <w:pPr>
              <w:jc w:val="both"/>
              <w:rPr>
                <w:rFonts w:ascii="Times New Roman" w:hAnsi="Times New Roman" w:cs="Times New Roman"/>
                <w:sz w:val="22"/>
              </w:rPr>
            </w:pPr>
            <w:r w:rsidRPr="002E6F58">
              <w:rPr>
                <w:rFonts w:ascii="Times New Roman" w:hAnsi="Times New Roman" w:cs="Times New Roman"/>
                <w:sz w:val="22"/>
              </w:rPr>
              <w:t>Минплита/опилки</w:t>
            </w:r>
          </w:p>
        </w:tc>
        <w:tc>
          <w:tcPr>
            <w:tcW w:w="1134" w:type="dxa"/>
          </w:tcPr>
          <w:p w:rsidR="00C37E79" w:rsidRPr="002E6F58" w:rsidRDefault="00C37E79" w:rsidP="00E950E9">
            <w:pPr>
              <w:jc w:val="both"/>
              <w:rPr>
                <w:rFonts w:ascii="Times New Roman" w:hAnsi="Times New Roman" w:cs="Times New Roman"/>
                <w:sz w:val="22"/>
              </w:rPr>
            </w:pPr>
            <w:r w:rsidRPr="002E6F58">
              <w:rPr>
                <w:rFonts w:ascii="Times New Roman" w:hAnsi="Times New Roman" w:cs="Times New Roman"/>
                <w:sz w:val="22"/>
              </w:rPr>
              <w:t>Подземно/надземная</w:t>
            </w:r>
          </w:p>
        </w:tc>
        <w:tc>
          <w:tcPr>
            <w:tcW w:w="1134" w:type="dxa"/>
          </w:tcPr>
          <w:p w:rsidR="00C37E79" w:rsidRPr="002E6F58" w:rsidRDefault="00C37E79" w:rsidP="00CA2957">
            <w:pPr>
              <w:jc w:val="center"/>
              <w:rPr>
                <w:rFonts w:ascii="Times New Roman" w:hAnsi="Times New Roman" w:cs="Times New Roman"/>
                <w:sz w:val="22"/>
              </w:rPr>
            </w:pPr>
            <w:r w:rsidRPr="002E6F58">
              <w:rPr>
                <w:rFonts w:ascii="Times New Roman" w:hAnsi="Times New Roman" w:cs="Times New Roman"/>
                <w:sz w:val="22"/>
              </w:rPr>
              <w:t>70</w:t>
            </w:r>
          </w:p>
        </w:tc>
      </w:tr>
    </w:tbl>
    <w:p w:rsidR="00CA2957" w:rsidRDefault="00CA2957" w:rsidP="00945FA6">
      <w:pPr>
        <w:pStyle w:val="24"/>
        <w:shd w:val="clear" w:color="auto" w:fill="auto"/>
        <w:spacing w:line="240" w:lineRule="auto"/>
        <w:ind w:firstLine="618"/>
        <w:jc w:val="both"/>
      </w:pPr>
    </w:p>
    <w:p w:rsidR="00945FA6" w:rsidRPr="002A360E" w:rsidRDefault="002A360E" w:rsidP="00945FA6">
      <w:pPr>
        <w:pStyle w:val="24"/>
        <w:shd w:val="clear" w:color="auto" w:fill="auto"/>
        <w:spacing w:line="240" w:lineRule="auto"/>
        <w:ind w:firstLine="618"/>
        <w:jc w:val="both"/>
      </w:pPr>
      <w:r w:rsidRPr="002A360E">
        <w:t xml:space="preserve">Таблица 1.7.2 - </w:t>
      </w:r>
      <w:r>
        <w:t xml:space="preserve">Капитальные ремонты за 2013-2022 </w:t>
      </w:r>
      <w:r w:rsidR="00945FA6" w:rsidRPr="002A360E">
        <w:t>гг.</w:t>
      </w:r>
    </w:p>
    <w:tbl>
      <w:tblPr>
        <w:tblStyle w:val="af4"/>
        <w:tblW w:w="0" w:type="auto"/>
        <w:tblLayout w:type="fixed"/>
        <w:tblLook w:val="04A0" w:firstRow="1" w:lastRow="0" w:firstColumn="1" w:lastColumn="0" w:noHBand="0" w:noVBand="1"/>
      </w:tblPr>
      <w:tblGrid>
        <w:gridCol w:w="5778"/>
        <w:gridCol w:w="1560"/>
        <w:gridCol w:w="2268"/>
      </w:tblGrid>
      <w:tr w:rsidR="00FC3087" w:rsidTr="00FC3087">
        <w:tc>
          <w:tcPr>
            <w:tcW w:w="5778" w:type="dxa"/>
          </w:tcPr>
          <w:p w:rsidR="00FC3087" w:rsidRPr="0053152E" w:rsidRDefault="00FC3087" w:rsidP="002D1B7E">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Наименование работ</w:t>
            </w:r>
          </w:p>
        </w:tc>
        <w:tc>
          <w:tcPr>
            <w:tcW w:w="1560" w:type="dxa"/>
          </w:tcPr>
          <w:p w:rsidR="00FC3087" w:rsidRPr="0053152E" w:rsidRDefault="00FC3087" w:rsidP="002D1B7E">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Единица измерения</w:t>
            </w:r>
          </w:p>
        </w:tc>
        <w:tc>
          <w:tcPr>
            <w:tcW w:w="2268" w:type="dxa"/>
          </w:tcPr>
          <w:p w:rsidR="00FC3087" w:rsidRPr="0053152E" w:rsidRDefault="00FC3087" w:rsidP="002D1B7E">
            <w:pPr>
              <w:jc w:val="center"/>
              <w:rPr>
                <w:rFonts w:ascii="Times New Roman" w:eastAsia="Times New Roman" w:hAnsi="Times New Roman" w:cs="Times New Roman"/>
                <w:b/>
                <w:bCs/>
                <w:sz w:val="28"/>
                <w:szCs w:val="28"/>
              </w:rPr>
            </w:pPr>
            <w:r w:rsidRPr="0053152E">
              <w:rPr>
                <w:rFonts w:ascii="Times New Roman" w:eastAsia="Times New Roman" w:hAnsi="Times New Roman" w:cs="Times New Roman"/>
                <w:b/>
                <w:bCs/>
                <w:sz w:val="28"/>
                <w:szCs w:val="28"/>
              </w:rPr>
              <w:t>Количество</w:t>
            </w:r>
          </w:p>
        </w:tc>
      </w:tr>
      <w:tr w:rsidR="00FC3087" w:rsidTr="00FC3087">
        <w:tc>
          <w:tcPr>
            <w:tcW w:w="9606" w:type="dxa"/>
            <w:gridSpan w:val="3"/>
          </w:tcPr>
          <w:p w:rsidR="00FC3087" w:rsidRDefault="00FC3087" w:rsidP="002D1B7E">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2013 год</w:t>
            </w:r>
          </w:p>
        </w:tc>
      </w:tr>
      <w:tr w:rsidR="00FC3087" w:rsidTr="00FC3087">
        <w:tc>
          <w:tcPr>
            <w:tcW w:w="5778" w:type="dxa"/>
          </w:tcPr>
          <w:p w:rsidR="00FC3087" w:rsidRDefault="00FC3087" w:rsidP="002D1B7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тепловой сети ул. Школьная</w:t>
            </w:r>
          </w:p>
        </w:tc>
        <w:tc>
          <w:tcPr>
            <w:tcW w:w="1560" w:type="dxa"/>
          </w:tcPr>
          <w:p w:rsidR="00FC3087" w:rsidRDefault="00FC3087" w:rsidP="002D1B7E">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w:t>
            </w:r>
          </w:p>
        </w:tc>
        <w:tc>
          <w:tcPr>
            <w:tcW w:w="2268" w:type="dxa"/>
          </w:tcPr>
          <w:p w:rsidR="00FC3087" w:rsidRDefault="00FC3087" w:rsidP="002D1B7E">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140</w:t>
            </w:r>
          </w:p>
        </w:tc>
      </w:tr>
      <w:tr w:rsidR="00FC3087" w:rsidTr="00FC3087">
        <w:tc>
          <w:tcPr>
            <w:tcW w:w="9606" w:type="dxa"/>
            <w:gridSpan w:val="3"/>
          </w:tcPr>
          <w:p w:rsidR="00FC3087" w:rsidRDefault="00FC3087" w:rsidP="002D1B7E">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2016 год</w:t>
            </w:r>
          </w:p>
        </w:tc>
      </w:tr>
      <w:tr w:rsidR="00FC3087" w:rsidTr="00FC3087">
        <w:tc>
          <w:tcPr>
            <w:tcW w:w="5778" w:type="dxa"/>
          </w:tcPr>
          <w:p w:rsidR="00FC3087" w:rsidRDefault="00FC3087" w:rsidP="002D1B7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тепловой сети ул. Школьная</w:t>
            </w:r>
          </w:p>
        </w:tc>
        <w:tc>
          <w:tcPr>
            <w:tcW w:w="1560" w:type="dxa"/>
          </w:tcPr>
          <w:p w:rsidR="00FC3087" w:rsidRDefault="00FC3087" w:rsidP="002D1B7E">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w:t>
            </w:r>
          </w:p>
        </w:tc>
        <w:tc>
          <w:tcPr>
            <w:tcW w:w="2268" w:type="dxa"/>
          </w:tcPr>
          <w:p w:rsidR="00FC3087" w:rsidRDefault="00FC3087" w:rsidP="002D1B7E">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140</w:t>
            </w:r>
          </w:p>
        </w:tc>
      </w:tr>
      <w:tr w:rsidR="00FC3087" w:rsidTr="00FC3087">
        <w:tc>
          <w:tcPr>
            <w:tcW w:w="9606" w:type="dxa"/>
            <w:gridSpan w:val="3"/>
          </w:tcPr>
          <w:p w:rsidR="00FC3087" w:rsidRDefault="00FC3087" w:rsidP="002D1B7E">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2018 год</w:t>
            </w:r>
          </w:p>
        </w:tc>
      </w:tr>
      <w:tr w:rsidR="00FC3087" w:rsidTr="00FC3087">
        <w:tc>
          <w:tcPr>
            <w:tcW w:w="5778" w:type="dxa"/>
          </w:tcPr>
          <w:p w:rsidR="00FC3087" w:rsidRDefault="00FC3087" w:rsidP="002D1B7E">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Капитальный ремонт  тепловой сети ул. Школьная</w:t>
            </w:r>
          </w:p>
        </w:tc>
        <w:tc>
          <w:tcPr>
            <w:tcW w:w="1560" w:type="dxa"/>
          </w:tcPr>
          <w:p w:rsidR="00FC3087" w:rsidRDefault="00FC3087" w:rsidP="002D1B7E">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м</w:t>
            </w:r>
          </w:p>
        </w:tc>
        <w:tc>
          <w:tcPr>
            <w:tcW w:w="2268" w:type="dxa"/>
          </w:tcPr>
          <w:p w:rsidR="00FC3087" w:rsidRDefault="00FC3087" w:rsidP="002D1B7E">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200</w:t>
            </w:r>
          </w:p>
        </w:tc>
      </w:tr>
      <w:tr w:rsidR="00FC3087" w:rsidTr="00FC3087">
        <w:tc>
          <w:tcPr>
            <w:tcW w:w="9606" w:type="dxa"/>
            <w:gridSpan w:val="3"/>
          </w:tcPr>
          <w:p w:rsidR="00FC3087" w:rsidRDefault="00FC3087" w:rsidP="002D1B7E">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2020 год</w:t>
            </w:r>
          </w:p>
        </w:tc>
      </w:tr>
      <w:tr w:rsidR="00FC3087" w:rsidTr="00FC3087">
        <w:tc>
          <w:tcPr>
            <w:tcW w:w="5778" w:type="dxa"/>
          </w:tcPr>
          <w:p w:rsidR="00FC3087" w:rsidRDefault="00FC3087" w:rsidP="002D1B7E">
            <w:pPr>
              <w:rPr>
                <w:rFonts w:ascii="Times New Roman" w:eastAsia="Times New Roman" w:hAnsi="Times New Roman" w:cs="Times New Roman"/>
                <w:bCs/>
                <w:sz w:val="28"/>
                <w:szCs w:val="28"/>
              </w:rPr>
            </w:pPr>
            <w:r w:rsidRPr="00FC3087">
              <w:rPr>
                <w:rFonts w:ascii="Times New Roman" w:eastAsia="Sylfaen" w:hAnsi="Times New Roman"/>
                <w:sz w:val="28"/>
                <w:szCs w:val="22"/>
              </w:rPr>
              <w:t>Капитальный ремонт изоляции сети теплоснабжения ул. Школьная</w:t>
            </w:r>
          </w:p>
        </w:tc>
        <w:tc>
          <w:tcPr>
            <w:tcW w:w="1560" w:type="dxa"/>
          </w:tcPr>
          <w:p w:rsidR="00FC3087" w:rsidRDefault="00FC3087" w:rsidP="002D1B7E">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шт.</w:t>
            </w:r>
          </w:p>
        </w:tc>
        <w:tc>
          <w:tcPr>
            <w:tcW w:w="2268" w:type="dxa"/>
          </w:tcPr>
          <w:p w:rsidR="00FC3087" w:rsidRDefault="00FC3087" w:rsidP="002D1B7E">
            <w:pPr>
              <w:jc w:val="cente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1</w:t>
            </w:r>
          </w:p>
        </w:tc>
      </w:tr>
    </w:tbl>
    <w:p w:rsidR="00933C94" w:rsidRPr="00945FA6" w:rsidRDefault="00933C94" w:rsidP="00945FA6">
      <w:pPr>
        <w:pStyle w:val="24"/>
        <w:shd w:val="clear" w:color="auto" w:fill="auto"/>
        <w:spacing w:line="240" w:lineRule="auto"/>
        <w:ind w:firstLine="620"/>
        <w:jc w:val="both"/>
        <w:rPr>
          <w:u w:val="single"/>
        </w:rPr>
      </w:pPr>
    </w:p>
    <w:p w:rsidR="00C1245D" w:rsidRDefault="00C1245D" w:rsidP="00945FA6">
      <w:pPr>
        <w:rPr>
          <w:sz w:val="2"/>
          <w:szCs w:val="2"/>
        </w:rPr>
      </w:pPr>
    </w:p>
    <w:p w:rsidR="00945FA6" w:rsidRDefault="004346B2" w:rsidP="00945FA6">
      <w:pPr>
        <w:pStyle w:val="24"/>
        <w:shd w:val="clear" w:color="auto" w:fill="auto"/>
        <w:spacing w:line="240" w:lineRule="auto"/>
        <w:ind w:firstLine="620"/>
      </w:pPr>
      <w:r>
        <w:rPr>
          <w:rStyle w:val="26"/>
        </w:rPr>
        <w:t xml:space="preserve">Статистика отказов тепловых сетей (аварий, инцидентов) за последние 5 лет </w:t>
      </w:r>
    </w:p>
    <w:p w:rsidR="00C1245D" w:rsidRDefault="004346B2" w:rsidP="00945FA6">
      <w:pPr>
        <w:pStyle w:val="24"/>
        <w:shd w:val="clear" w:color="auto" w:fill="auto"/>
        <w:spacing w:line="240" w:lineRule="auto"/>
        <w:ind w:firstLine="620"/>
        <w:jc w:val="both"/>
        <w:rPr>
          <w:rStyle w:val="26"/>
        </w:rPr>
      </w:pPr>
      <w:r>
        <w:rPr>
          <w:rStyle w:val="26"/>
        </w:rPr>
        <w:t>Статистика восстановлений (аварийно-восстановительных ремонтов) тепловых сетей за последние 5 лет</w:t>
      </w:r>
    </w:p>
    <w:p w:rsidR="002A360E" w:rsidRDefault="002A360E" w:rsidP="00945FA6">
      <w:pPr>
        <w:pStyle w:val="24"/>
        <w:shd w:val="clear" w:color="auto" w:fill="auto"/>
        <w:spacing w:line="240" w:lineRule="auto"/>
        <w:ind w:firstLine="620"/>
        <w:jc w:val="both"/>
        <w:rPr>
          <w:rStyle w:val="26"/>
        </w:rPr>
      </w:pPr>
    </w:p>
    <w:p w:rsidR="002A360E" w:rsidRDefault="002A360E" w:rsidP="002A360E">
      <w:pPr>
        <w:jc w:val="center"/>
        <w:rPr>
          <w:rFonts w:ascii="Times New Roman" w:hAnsi="Times New Roman"/>
        </w:rPr>
      </w:pPr>
      <w:r>
        <w:rPr>
          <w:rStyle w:val="26"/>
          <w:rFonts w:eastAsia="Courier New"/>
          <w:u w:val="none"/>
        </w:rPr>
        <w:t xml:space="preserve">Таблица 1.7.3 - </w:t>
      </w:r>
      <w:r w:rsidRPr="002A360E">
        <w:rPr>
          <w:rFonts w:ascii="Times New Roman" w:hAnsi="Times New Roman"/>
          <w:sz w:val="28"/>
        </w:rPr>
        <w:t>Перечень инцидентов и аварийных ситуаций за период 2017-2022гг.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6102"/>
        <w:gridCol w:w="2463"/>
      </w:tblGrid>
      <w:tr w:rsidR="00FC3087" w:rsidTr="002A360E">
        <w:trPr>
          <w:trHeight w:val="522"/>
          <w:jc w:val="center"/>
        </w:trPr>
        <w:tc>
          <w:tcPr>
            <w:tcW w:w="814" w:type="dxa"/>
            <w:tcBorders>
              <w:top w:val="single" w:sz="4" w:space="0" w:color="auto"/>
              <w:left w:val="single" w:sz="4" w:space="0" w:color="auto"/>
              <w:bottom w:val="single" w:sz="4" w:space="0" w:color="auto"/>
              <w:right w:val="single" w:sz="4" w:space="0" w:color="auto"/>
            </w:tcBorders>
            <w:vAlign w:val="center"/>
            <w:hideMark/>
          </w:tcPr>
          <w:p w:rsidR="00FC3087" w:rsidRPr="00FC3087" w:rsidRDefault="00FC3087" w:rsidP="002A360E">
            <w:pPr>
              <w:pStyle w:val="aff0"/>
              <w:spacing w:after="0" w:line="240" w:lineRule="auto"/>
              <w:ind w:left="0"/>
              <w:jc w:val="center"/>
              <w:rPr>
                <w:rFonts w:ascii="Times New Roman" w:hAnsi="Times New Roman"/>
                <w:sz w:val="28"/>
              </w:rPr>
            </w:pPr>
            <w:r w:rsidRPr="00FC3087">
              <w:rPr>
                <w:rFonts w:ascii="Times New Roman" w:hAnsi="Times New Roman"/>
                <w:sz w:val="28"/>
              </w:rPr>
              <w:t>№</w:t>
            </w:r>
          </w:p>
        </w:tc>
        <w:tc>
          <w:tcPr>
            <w:tcW w:w="6102" w:type="dxa"/>
            <w:tcBorders>
              <w:top w:val="single" w:sz="4" w:space="0" w:color="auto"/>
              <w:left w:val="single" w:sz="4" w:space="0" w:color="auto"/>
              <w:bottom w:val="single" w:sz="4" w:space="0" w:color="auto"/>
              <w:right w:val="single" w:sz="4" w:space="0" w:color="auto"/>
            </w:tcBorders>
            <w:vAlign w:val="center"/>
            <w:hideMark/>
          </w:tcPr>
          <w:p w:rsidR="00FC3087" w:rsidRPr="00FC3087" w:rsidRDefault="00FC3087" w:rsidP="002A360E">
            <w:pPr>
              <w:pStyle w:val="aff0"/>
              <w:spacing w:after="0" w:line="240" w:lineRule="auto"/>
              <w:ind w:left="0"/>
              <w:jc w:val="center"/>
              <w:rPr>
                <w:rFonts w:ascii="Times New Roman" w:hAnsi="Times New Roman"/>
                <w:sz w:val="28"/>
              </w:rPr>
            </w:pPr>
            <w:r w:rsidRPr="00FC3087">
              <w:rPr>
                <w:rFonts w:ascii="Times New Roman" w:hAnsi="Times New Roman"/>
                <w:sz w:val="28"/>
              </w:rPr>
              <w:t>Наименование участка, неисправность</w:t>
            </w:r>
          </w:p>
        </w:tc>
        <w:tc>
          <w:tcPr>
            <w:tcW w:w="2463" w:type="dxa"/>
            <w:tcBorders>
              <w:top w:val="single" w:sz="4" w:space="0" w:color="auto"/>
              <w:left w:val="single" w:sz="4" w:space="0" w:color="auto"/>
              <w:bottom w:val="single" w:sz="4" w:space="0" w:color="auto"/>
              <w:right w:val="single" w:sz="4" w:space="0" w:color="auto"/>
            </w:tcBorders>
            <w:vAlign w:val="center"/>
            <w:hideMark/>
          </w:tcPr>
          <w:p w:rsidR="00FC3087" w:rsidRPr="00FC3087" w:rsidRDefault="00FC3087" w:rsidP="002A360E">
            <w:pPr>
              <w:pStyle w:val="aff0"/>
              <w:spacing w:after="0" w:line="240" w:lineRule="auto"/>
              <w:ind w:left="0"/>
              <w:jc w:val="center"/>
              <w:rPr>
                <w:rFonts w:ascii="Times New Roman" w:hAnsi="Times New Roman"/>
                <w:sz w:val="28"/>
              </w:rPr>
            </w:pPr>
            <w:r w:rsidRPr="00FC3087">
              <w:rPr>
                <w:rFonts w:ascii="Times New Roman" w:hAnsi="Times New Roman"/>
                <w:sz w:val="28"/>
              </w:rPr>
              <w:t>Время перерыва подачи ресурса, ч</w:t>
            </w:r>
          </w:p>
        </w:tc>
      </w:tr>
      <w:tr w:rsidR="00FC3087" w:rsidTr="00FC3087">
        <w:trPr>
          <w:jc w:val="center"/>
        </w:trPr>
        <w:tc>
          <w:tcPr>
            <w:tcW w:w="9379" w:type="dxa"/>
            <w:gridSpan w:val="3"/>
            <w:tcBorders>
              <w:top w:val="single" w:sz="4" w:space="0" w:color="auto"/>
              <w:left w:val="single" w:sz="4" w:space="0" w:color="auto"/>
              <w:bottom w:val="single" w:sz="4" w:space="0" w:color="auto"/>
              <w:right w:val="single" w:sz="4" w:space="0" w:color="auto"/>
            </w:tcBorders>
            <w:vAlign w:val="center"/>
            <w:hideMark/>
          </w:tcPr>
          <w:p w:rsidR="00FC3087" w:rsidRPr="00FC3087" w:rsidRDefault="00FC3087" w:rsidP="00FC3087">
            <w:pPr>
              <w:pStyle w:val="aff0"/>
              <w:spacing w:after="0" w:line="240" w:lineRule="auto"/>
              <w:ind w:left="0"/>
              <w:jc w:val="center"/>
              <w:rPr>
                <w:rFonts w:ascii="Times New Roman" w:hAnsi="Times New Roman"/>
                <w:sz w:val="28"/>
              </w:rPr>
            </w:pPr>
            <w:r w:rsidRPr="00FC3087">
              <w:rPr>
                <w:rFonts w:ascii="Times New Roman" w:hAnsi="Times New Roman"/>
                <w:sz w:val="28"/>
              </w:rPr>
              <w:t>2018</w:t>
            </w:r>
          </w:p>
        </w:tc>
      </w:tr>
      <w:tr w:rsidR="00FC3087" w:rsidTr="002A360E">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FC3087" w:rsidRPr="00FC3087" w:rsidRDefault="00FC3087" w:rsidP="00FC3087">
            <w:pPr>
              <w:pStyle w:val="aff0"/>
              <w:numPr>
                <w:ilvl w:val="0"/>
                <w:numId w:val="38"/>
              </w:numPr>
              <w:spacing w:after="0" w:line="240" w:lineRule="auto"/>
              <w:jc w:val="center"/>
              <w:rPr>
                <w:rFonts w:ascii="Times New Roman" w:hAnsi="Times New Roman"/>
                <w:sz w:val="28"/>
              </w:rPr>
            </w:pPr>
          </w:p>
        </w:tc>
        <w:tc>
          <w:tcPr>
            <w:tcW w:w="6102" w:type="dxa"/>
            <w:tcBorders>
              <w:top w:val="single" w:sz="4" w:space="0" w:color="auto"/>
              <w:left w:val="single" w:sz="4" w:space="0" w:color="auto"/>
              <w:bottom w:val="single" w:sz="4" w:space="0" w:color="auto"/>
              <w:right w:val="single" w:sz="4" w:space="0" w:color="auto"/>
            </w:tcBorders>
            <w:vAlign w:val="center"/>
            <w:hideMark/>
          </w:tcPr>
          <w:p w:rsidR="00FC3087" w:rsidRPr="00FC3087" w:rsidRDefault="00FC3087">
            <w:pPr>
              <w:pStyle w:val="aff0"/>
              <w:ind w:left="0"/>
              <w:jc w:val="center"/>
              <w:rPr>
                <w:rFonts w:ascii="Times New Roman" w:hAnsi="Times New Roman"/>
                <w:sz w:val="28"/>
              </w:rPr>
            </w:pPr>
            <w:r w:rsidRPr="00FC3087">
              <w:rPr>
                <w:rFonts w:ascii="Times New Roman" w:hAnsi="Times New Roman"/>
                <w:sz w:val="28"/>
              </w:rPr>
              <w:t>Котельная ул. Школьная 10, вышел из строя эл. двигатель 5.5 кВт на дымососе.</w:t>
            </w:r>
          </w:p>
        </w:tc>
        <w:tc>
          <w:tcPr>
            <w:tcW w:w="2463" w:type="dxa"/>
            <w:tcBorders>
              <w:top w:val="single" w:sz="4" w:space="0" w:color="auto"/>
              <w:left w:val="single" w:sz="4" w:space="0" w:color="auto"/>
              <w:bottom w:val="single" w:sz="4" w:space="0" w:color="auto"/>
              <w:right w:val="single" w:sz="4" w:space="0" w:color="auto"/>
            </w:tcBorders>
            <w:vAlign w:val="center"/>
            <w:hideMark/>
          </w:tcPr>
          <w:p w:rsidR="00FC3087" w:rsidRPr="00FC3087" w:rsidRDefault="00FC3087">
            <w:pPr>
              <w:pStyle w:val="aff0"/>
              <w:ind w:left="0"/>
              <w:jc w:val="center"/>
              <w:rPr>
                <w:rFonts w:ascii="Times New Roman" w:hAnsi="Times New Roman"/>
                <w:sz w:val="28"/>
              </w:rPr>
            </w:pPr>
            <w:r w:rsidRPr="00FC3087">
              <w:rPr>
                <w:rFonts w:ascii="Times New Roman" w:hAnsi="Times New Roman"/>
                <w:sz w:val="28"/>
              </w:rPr>
              <w:t>00:30</w:t>
            </w:r>
          </w:p>
        </w:tc>
      </w:tr>
      <w:tr w:rsidR="00FC3087" w:rsidTr="00FC3087">
        <w:trPr>
          <w:jc w:val="center"/>
        </w:trPr>
        <w:tc>
          <w:tcPr>
            <w:tcW w:w="9379" w:type="dxa"/>
            <w:gridSpan w:val="3"/>
            <w:tcBorders>
              <w:top w:val="single" w:sz="4" w:space="0" w:color="auto"/>
              <w:left w:val="single" w:sz="4" w:space="0" w:color="auto"/>
              <w:bottom w:val="single" w:sz="4" w:space="0" w:color="auto"/>
              <w:right w:val="single" w:sz="4" w:space="0" w:color="auto"/>
            </w:tcBorders>
            <w:vAlign w:val="center"/>
            <w:hideMark/>
          </w:tcPr>
          <w:p w:rsidR="00FC3087" w:rsidRPr="00FC3087" w:rsidRDefault="00FC3087" w:rsidP="00FC3087">
            <w:pPr>
              <w:pStyle w:val="aff0"/>
              <w:spacing w:after="0" w:line="240" w:lineRule="auto"/>
              <w:ind w:left="0"/>
              <w:jc w:val="center"/>
              <w:rPr>
                <w:rFonts w:ascii="Times New Roman" w:hAnsi="Times New Roman"/>
                <w:sz w:val="28"/>
              </w:rPr>
            </w:pPr>
            <w:r w:rsidRPr="00FC3087">
              <w:rPr>
                <w:rFonts w:ascii="Times New Roman" w:hAnsi="Times New Roman"/>
                <w:sz w:val="28"/>
              </w:rPr>
              <w:t>Общее время перерыва подачи ресурса -  00:30</w:t>
            </w:r>
          </w:p>
        </w:tc>
      </w:tr>
      <w:tr w:rsidR="00FC3087" w:rsidTr="00FC3087">
        <w:trPr>
          <w:jc w:val="center"/>
        </w:trPr>
        <w:tc>
          <w:tcPr>
            <w:tcW w:w="9379" w:type="dxa"/>
            <w:gridSpan w:val="3"/>
            <w:tcBorders>
              <w:top w:val="single" w:sz="4" w:space="0" w:color="auto"/>
              <w:left w:val="single" w:sz="4" w:space="0" w:color="auto"/>
              <w:bottom w:val="single" w:sz="4" w:space="0" w:color="auto"/>
              <w:right w:val="single" w:sz="4" w:space="0" w:color="auto"/>
            </w:tcBorders>
            <w:vAlign w:val="center"/>
            <w:hideMark/>
          </w:tcPr>
          <w:p w:rsidR="00FC3087" w:rsidRPr="00FC3087" w:rsidRDefault="00FC3087" w:rsidP="00FC3087">
            <w:pPr>
              <w:pStyle w:val="aff0"/>
              <w:spacing w:after="0" w:line="240" w:lineRule="auto"/>
              <w:ind w:left="0"/>
              <w:jc w:val="center"/>
              <w:rPr>
                <w:rFonts w:ascii="Times New Roman" w:hAnsi="Times New Roman"/>
                <w:sz w:val="28"/>
              </w:rPr>
            </w:pPr>
            <w:r w:rsidRPr="00FC3087">
              <w:rPr>
                <w:rFonts w:ascii="Times New Roman" w:hAnsi="Times New Roman"/>
                <w:sz w:val="28"/>
              </w:rPr>
              <w:t>2020</w:t>
            </w:r>
          </w:p>
        </w:tc>
      </w:tr>
      <w:tr w:rsidR="00FC3087" w:rsidTr="002A360E">
        <w:trPr>
          <w:jc w:val="center"/>
        </w:trPr>
        <w:tc>
          <w:tcPr>
            <w:tcW w:w="814" w:type="dxa"/>
            <w:tcBorders>
              <w:top w:val="single" w:sz="4" w:space="0" w:color="auto"/>
              <w:left w:val="single" w:sz="4" w:space="0" w:color="auto"/>
              <w:bottom w:val="single" w:sz="4" w:space="0" w:color="auto"/>
              <w:right w:val="single" w:sz="4" w:space="0" w:color="auto"/>
            </w:tcBorders>
            <w:vAlign w:val="center"/>
          </w:tcPr>
          <w:p w:rsidR="00FC3087" w:rsidRPr="00FC3087" w:rsidRDefault="00FC3087" w:rsidP="00FC3087">
            <w:pPr>
              <w:pStyle w:val="aff0"/>
              <w:numPr>
                <w:ilvl w:val="0"/>
                <w:numId w:val="39"/>
              </w:numPr>
              <w:spacing w:after="0" w:line="240" w:lineRule="auto"/>
              <w:jc w:val="center"/>
              <w:rPr>
                <w:rFonts w:ascii="Times New Roman" w:hAnsi="Times New Roman"/>
                <w:sz w:val="28"/>
              </w:rPr>
            </w:pPr>
          </w:p>
        </w:tc>
        <w:tc>
          <w:tcPr>
            <w:tcW w:w="6102" w:type="dxa"/>
            <w:tcBorders>
              <w:top w:val="single" w:sz="4" w:space="0" w:color="auto"/>
              <w:left w:val="single" w:sz="4" w:space="0" w:color="auto"/>
              <w:bottom w:val="single" w:sz="4" w:space="0" w:color="auto"/>
              <w:right w:val="single" w:sz="4" w:space="0" w:color="auto"/>
            </w:tcBorders>
            <w:vAlign w:val="center"/>
            <w:hideMark/>
          </w:tcPr>
          <w:p w:rsidR="00FC3087" w:rsidRPr="00FC3087" w:rsidRDefault="00FC3087">
            <w:pPr>
              <w:pStyle w:val="aff0"/>
              <w:ind w:left="0"/>
              <w:jc w:val="center"/>
              <w:rPr>
                <w:rFonts w:ascii="Times New Roman" w:hAnsi="Times New Roman"/>
                <w:sz w:val="28"/>
              </w:rPr>
            </w:pPr>
            <w:r w:rsidRPr="00FC3087">
              <w:rPr>
                <w:rFonts w:ascii="Times New Roman" w:hAnsi="Times New Roman"/>
                <w:sz w:val="28"/>
              </w:rPr>
              <w:t>Котельная ул. Школьная 10, вышел из строя Дымосос  ( ДН-6,3 правого вращения )</w:t>
            </w:r>
          </w:p>
        </w:tc>
        <w:tc>
          <w:tcPr>
            <w:tcW w:w="2463" w:type="dxa"/>
            <w:tcBorders>
              <w:top w:val="single" w:sz="4" w:space="0" w:color="auto"/>
              <w:left w:val="single" w:sz="4" w:space="0" w:color="auto"/>
              <w:bottom w:val="single" w:sz="4" w:space="0" w:color="auto"/>
              <w:right w:val="single" w:sz="4" w:space="0" w:color="auto"/>
            </w:tcBorders>
            <w:vAlign w:val="center"/>
            <w:hideMark/>
          </w:tcPr>
          <w:p w:rsidR="00FC3087" w:rsidRPr="00FC3087" w:rsidRDefault="00FC3087">
            <w:pPr>
              <w:pStyle w:val="aff0"/>
              <w:ind w:left="0"/>
              <w:jc w:val="center"/>
              <w:rPr>
                <w:rFonts w:ascii="Times New Roman" w:hAnsi="Times New Roman"/>
                <w:sz w:val="28"/>
              </w:rPr>
            </w:pPr>
            <w:r w:rsidRPr="00FC3087">
              <w:rPr>
                <w:rFonts w:ascii="Times New Roman" w:hAnsi="Times New Roman"/>
                <w:sz w:val="28"/>
              </w:rPr>
              <w:t>00:30</w:t>
            </w:r>
          </w:p>
        </w:tc>
      </w:tr>
      <w:tr w:rsidR="00FC3087" w:rsidTr="00FC3087">
        <w:trPr>
          <w:jc w:val="center"/>
        </w:trPr>
        <w:tc>
          <w:tcPr>
            <w:tcW w:w="9379" w:type="dxa"/>
            <w:gridSpan w:val="3"/>
            <w:tcBorders>
              <w:top w:val="single" w:sz="4" w:space="0" w:color="auto"/>
              <w:left w:val="single" w:sz="4" w:space="0" w:color="auto"/>
              <w:bottom w:val="single" w:sz="4" w:space="0" w:color="auto"/>
              <w:right w:val="single" w:sz="4" w:space="0" w:color="auto"/>
            </w:tcBorders>
            <w:vAlign w:val="center"/>
            <w:hideMark/>
          </w:tcPr>
          <w:p w:rsidR="00FC3087" w:rsidRPr="00FC3087" w:rsidRDefault="00FC3087" w:rsidP="00FC3087">
            <w:pPr>
              <w:pStyle w:val="aff0"/>
              <w:spacing w:after="0" w:line="240" w:lineRule="auto"/>
              <w:ind w:left="0"/>
              <w:jc w:val="center"/>
              <w:rPr>
                <w:rFonts w:ascii="Times New Roman" w:hAnsi="Times New Roman"/>
                <w:sz w:val="28"/>
              </w:rPr>
            </w:pPr>
            <w:r w:rsidRPr="00FC3087">
              <w:rPr>
                <w:rFonts w:ascii="Times New Roman" w:hAnsi="Times New Roman"/>
                <w:sz w:val="28"/>
              </w:rPr>
              <w:t>Общее время перерыва подачи ресурса - 00:30</w:t>
            </w:r>
          </w:p>
        </w:tc>
      </w:tr>
    </w:tbl>
    <w:p w:rsidR="002E6F58" w:rsidRDefault="002E6F58" w:rsidP="002E6F58">
      <w:pPr>
        <w:pStyle w:val="24"/>
        <w:shd w:val="clear" w:color="auto" w:fill="auto"/>
        <w:spacing w:line="240" w:lineRule="auto"/>
        <w:ind w:firstLine="618"/>
        <w:jc w:val="both"/>
        <w:rPr>
          <w:rStyle w:val="26"/>
        </w:rPr>
      </w:pPr>
    </w:p>
    <w:p w:rsidR="00C1245D" w:rsidRDefault="004346B2" w:rsidP="002E6F58">
      <w:pPr>
        <w:pStyle w:val="24"/>
        <w:shd w:val="clear" w:color="auto" w:fill="auto"/>
        <w:spacing w:line="240" w:lineRule="auto"/>
        <w:ind w:firstLine="618"/>
        <w:jc w:val="both"/>
      </w:pPr>
      <w:r>
        <w:rPr>
          <w:rStyle w:val="26"/>
        </w:rPr>
        <w:t>Описание процедур диагностики состояния тепловых сетей и планирования капитальных (текущих) ремонтов</w:t>
      </w:r>
    </w:p>
    <w:p w:rsidR="00C1245D" w:rsidRDefault="004346B2" w:rsidP="00D94E2E">
      <w:pPr>
        <w:pStyle w:val="24"/>
        <w:shd w:val="clear" w:color="auto" w:fill="auto"/>
        <w:spacing w:line="240" w:lineRule="auto"/>
        <w:ind w:firstLine="600"/>
        <w:jc w:val="both"/>
      </w:pPr>
      <w:r>
        <w:t>Диагностику состояния тепловых сетей и планирование капитальных (текущих) ремонтов проводят по Приложению к рекомендательному письму Министерства регионального развития Российской Федерации от 26 апреля 2012 г. № 9905-АП/14.</w:t>
      </w:r>
    </w:p>
    <w:p w:rsidR="00C1245D" w:rsidRDefault="004346B2" w:rsidP="00D94E2E">
      <w:pPr>
        <w:pStyle w:val="24"/>
        <w:shd w:val="clear" w:color="auto" w:fill="auto"/>
        <w:spacing w:line="240" w:lineRule="auto"/>
        <w:ind w:firstLine="600"/>
        <w:jc w:val="both"/>
      </w:pPr>
      <w:r>
        <w:rPr>
          <w:rStyle w:val="26"/>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p>
    <w:p w:rsidR="00C1245D" w:rsidRDefault="004346B2" w:rsidP="002E6F58">
      <w:pPr>
        <w:pStyle w:val="24"/>
        <w:shd w:val="clear" w:color="auto" w:fill="auto"/>
        <w:spacing w:line="240" w:lineRule="auto"/>
        <w:ind w:firstLine="601"/>
        <w:jc w:val="both"/>
      </w:pPr>
      <w:r>
        <w:t>Согласно требованиям «Правила технической эксплуатации тепловых энергоустановок» (Минэнерго Росси №115 от 24.03.03 г) гидравлические испытания на прочность и плотность тепловых сетей проводятся ежегодно.</w:t>
      </w:r>
    </w:p>
    <w:p w:rsidR="002E6F58" w:rsidRDefault="002E6F58" w:rsidP="002E6F58">
      <w:pPr>
        <w:pStyle w:val="24"/>
        <w:shd w:val="clear" w:color="auto" w:fill="auto"/>
        <w:spacing w:line="240" w:lineRule="auto"/>
        <w:ind w:firstLine="601"/>
        <w:jc w:val="both"/>
        <w:rPr>
          <w:rStyle w:val="26"/>
        </w:rPr>
      </w:pPr>
    </w:p>
    <w:p w:rsidR="00C1245D" w:rsidRDefault="004346B2" w:rsidP="002E6F58">
      <w:pPr>
        <w:pStyle w:val="24"/>
        <w:shd w:val="clear" w:color="auto" w:fill="auto"/>
        <w:spacing w:line="240" w:lineRule="auto"/>
        <w:ind w:firstLine="601"/>
        <w:jc w:val="both"/>
      </w:pPr>
      <w:r>
        <w:rPr>
          <w:rStyle w:val="26"/>
        </w:rPr>
        <w:t>Нормативы технологических потерь при передаче тепловой энергии, теплоносителя.</w:t>
      </w:r>
    </w:p>
    <w:p w:rsidR="00C1245D" w:rsidRDefault="004346B2" w:rsidP="00D94E2E">
      <w:pPr>
        <w:pStyle w:val="24"/>
        <w:shd w:val="clear" w:color="auto" w:fill="auto"/>
        <w:spacing w:after="480" w:line="240" w:lineRule="auto"/>
        <w:ind w:firstLine="600"/>
        <w:jc w:val="both"/>
      </w:pPr>
      <w:r>
        <w:t xml:space="preserve">Нормативные технологические потери при передаче тепловой энергии рассчитаны согласно методике изложенной в приказе </w:t>
      </w:r>
      <w:r w:rsidR="00282E91" w:rsidRPr="00282E91">
        <w:rPr>
          <w:color w:val="auto"/>
        </w:rPr>
        <w:t>от 30 декабря 2008 г.  3</w:t>
      </w:r>
      <w:r w:rsidRPr="00282E91">
        <w:rPr>
          <w:color w:val="auto"/>
        </w:rPr>
        <w:t>25 «</w:t>
      </w:r>
      <w:r w:rsidR="00282E91" w:rsidRPr="00282E91">
        <w:rPr>
          <w:color w:val="auto"/>
        </w:rPr>
        <w:t>Об</w:t>
      </w:r>
      <w:r w:rsidR="00282E91" w:rsidRPr="00282E91">
        <w:t xml:space="preserve"> утверждении порядка определения нормативов технологических потерь при передаче тепловой энергии, теплоносителя</w:t>
      </w:r>
      <w:r w:rsidRPr="00282E91">
        <w:t>»</w:t>
      </w:r>
    </w:p>
    <w:p w:rsidR="00C1245D" w:rsidRDefault="004346B2" w:rsidP="00D94E2E">
      <w:pPr>
        <w:pStyle w:val="24"/>
        <w:shd w:val="clear" w:color="auto" w:fill="auto"/>
        <w:spacing w:line="240" w:lineRule="auto"/>
        <w:ind w:firstLine="600"/>
        <w:jc w:val="both"/>
      </w:pPr>
      <w:r>
        <w:rPr>
          <w:rStyle w:val="26"/>
        </w:rPr>
        <w:t>Предписание надзорных органов по запрещению дальнейшей эксплуатации участков тепловой сети и результаты их исполнения</w:t>
      </w:r>
    </w:p>
    <w:p w:rsidR="00C1245D" w:rsidRDefault="004346B2" w:rsidP="00D94E2E">
      <w:pPr>
        <w:pStyle w:val="24"/>
        <w:shd w:val="clear" w:color="auto" w:fill="auto"/>
        <w:spacing w:after="484" w:line="240" w:lineRule="auto"/>
        <w:ind w:firstLine="600"/>
        <w:jc w:val="both"/>
      </w:pPr>
      <w:r>
        <w:t>Предписаний надзорных органов о запрещении эксплуатации участков тепловой сети на момент разработки схемы теплоснабжения нет.</w:t>
      </w:r>
    </w:p>
    <w:p w:rsidR="00C1245D" w:rsidRDefault="004346B2" w:rsidP="00D94E2E">
      <w:pPr>
        <w:pStyle w:val="24"/>
        <w:shd w:val="clear" w:color="auto" w:fill="auto"/>
        <w:spacing w:line="240" w:lineRule="auto"/>
        <w:ind w:firstLine="600"/>
        <w:jc w:val="both"/>
      </w:pPr>
      <w:r>
        <w:rPr>
          <w:rStyle w:val="26"/>
        </w:rPr>
        <w:t>Описание типов присоединений теплопотребляющих установок потребителей к тепловым сетям</w:t>
      </w:r>
    </w:p>
    <w:p w:rsidR="00C1245D" w:rsidRDefault="004346B2" w:rsidP="00D94E2E">
      <w:pPr>
        <w:pStyle w:val="24"/>
        <w:shd w:val="clear" w:color="auto" w:fill="auto"/>
        <w:spacing w:line="240" w:lineRule="auto"/>
        <w:ind w:firstLine="600"/>
        <w:jc w:val="both"/>
      </w:pPr>
      <w:r>
        <w:t>Теплоносителем является сетевая во</w:t>
      </w:r>
      <w:r w:rsidR="00282E91">
        <w:t>д</w:t>
      </w:r>
      <w:r w:rsidR="00FC39FB">
        <w:t>а с максимальной температурой 80</w:t>
      </w:r>
      <w:r>
        <w:t>°/</w:t>
      </w:r>
      <w:r w:rsidR="00FC39FB">
        <w:t>65</w:t>
      </w:r>
      <w:r>
        <w:t>°С. Теплопотребляющие установки потребителей тепловой энергии по отоплению присоединены к тепловым сетям по зависимой схеме.</w:t>
      </w:r>
    </w:p>
    <w:p w:rsidR="00C1245D" w:rsidRDefault="004346B2" w:rsidP="00D94E2E">
      <w:pPr>
        <w:pStyle w:val="24"/>
        <w:shd w:val="clear" w:color="auto" w:fill="auto"/>
        <w:spacing w:after="480" w:line="240" w:lineRule="auto"/>
        <w:ind w:firstLine="600"/>
        <w:jc w:val="both"/>
      </w:pPr>
      <w:r>
        <w:t>По способу регулирования отпуска тепловой энергии от источников принят качественный метод регулирования температуры теплоносителя, т.е. температура теплоносителя изменяется в зависимости от температуры наружного воздуха, а расход теплоносителя в системе потребления остается постоянным.</w:t>
      </w:r>
    </w:p>
    <w:p w:rsidR="00C1245D" w:rsidRDefault="004346B2" w:rsidP="00D94E2E">
      <w:pPr>
        <w:pStyle w:val="24"/>
        <w:shd w:val="clear" w:color="auto" w:fill="auto"/>
        <w:spacing w:line="240" w:lineRule="auto"/>
        <w:ind w:firstLine="600"/>
        <w:jc w:val="both"/>
      </w:pPr>
      <w:r>
        <w:rPr>
          <w:rStyle w:val="26"/>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C1245D" w:rsidRPr="00BF5C3C" w:rsidRDefault="004346B2" w:rsidP="00D94E2E">
      <w:pPr>
        <w:pStyle w:val="24"/>
        <w:shd w:val="clear" w:color="auto" w:fill="auto"/>
        <w:spacing w:after="480" w:line="240" w:lineRule="auto"/>
        <w:ind w:firstLine="600"/>
        <w:jc w:val="both"/>
        <w:rPr>
          <w:color w:val="auto"/>
        </w:rPr>
      </w:pPr>
      <w:r w:rsidRPr="00BF5C3C">
        <w:rPr>
          <w:color w:val="auto"/>
        </w:rPr>
        <w:t>Сведения о фактической оснащенности потребителей тепловой энергии приборами учета тепловой энергии предоставлены не были.</w:t>
      </w:r>
    </w:p>
    <w:p w:rsidR="00C1245D" w:rsidRDefault="004346B2" w:rsidP="00D94E2E">
      <w:pPr>
        <w:pStyle w:val="24"/>
        <w:shd w:val="clear" w:color="auto" w:fill="auto"/>
        <w:spacing w:line="240" w:lineRule="auto"/>
        <w:ind w:firstLine="600"/>
        <w:jc w:val="both"/>
      </w:pPr>
      <w:r>
        <w:rPr>
          <w:rStyle w:val="26"/>
        </w:rPr>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C1245D" w:rsidRDefault="004346B2" w:rsidP="00D94E2E">
      <w:pPr>
        <w:pStyle w:val="24"/>
        <w:shd w:val="clear" w:color="auto" w:fill="auto"/>
        <w:spacing w:after="476" w:line="240" w:lineRule="auto"/>
        <w:ind w:firstLine="600"/>
        <w:jc w:val="both"/>
      </w:pPr>
      <w:r>
        <w:t xml:space="preserve">Тепломеханическое оборудование на источниках централизованного теплоснабжения имеет низкую степень автоматизации. Тепловые сети имеют слабую диспетчеризацию. Регулирующие и запорные задвижки не имеют средств телемеханизации. Диспетчерские </w:t>
      </w:r>
      <w:r w:rsidR="002A360E">
        <w:t>РСО</w:t>
      </w:r>
      <w:r>
        <w:t xml:space="preserve"> оборудованы телефонной связью и доступом в интернет, принимают сигналы об утечках и авариях на сетях от жителей и обслуживающего персонала.</w:t>
      </w:r>
    </w:p>
    <w:p w:rsidR="00C1245D" w:rsidRDefault="004346B2" w:rsidP="00D94E2E">
      <w:pPr>
        <w:pStyle w:val="24"/>
        <w:shd w:val="clear" w:color="auto" w:fill="auto"/>
        <w:spacing w:line="240" w:lineRule="auto"/>
        <w:ind w:firstLine="600"/>
        <w:jc w:val="both"/>
      </w:pPr>
      <w:r>
        <w:rPr>
          <w:rStyle w:val="26"/>
        </w:rPr>
        <w:t>Уровень автоматизации и обслуживания центральных тепловых пунктов, насосных станций</w:t>
      </w:r>
    </w:p>
    <w:p w:rsidR="00C1245D" w:rsidRDefault="004346B2" w:rsidP="00D94E2E">
      <w:pPr>
        <w:pStyle w:val="24"/>
        <w:shd w:val="clear" w:color="auto" w:fill="auto"/>
        <w:spacing w:after="620" w:line="240" w:lineRule="auto"/>
        <w:ind w:firstLine="600"/>
        <w:jc w:val="both"/>
      </w:pPr>
      <w:r>
        <w:t xml:space="preserve">На территории муниципального образования </w:t>
      </w:r>
      <w:r w:rsidR="00282E91">
        <w:t xml:space="preserve">село </w:t>
      </w:r>
      <w:r w:rsidR="003919C1">
        <w:t>Усть-Пит</w:t>
      </w:r>
      <w:r>
        <w:t xml:space="preserve"> отсутствуют тепловые пункты и насосные станции.</w:t>
      </w:r>
    </w:p>
    <w:p w:rsidR="00C1245D" w:rsidRDefault="004346B2" w:rsidP="00D94E2E">
      <w:pPr>
        <w:pStyle w:val="24"/>
        <w:shd w:val="clear" w:color="auto" w:fill="auto"/>
        <w:spacing w:after="24" w:line="240" w:lineRule="auto"/>
        <w:ind w:firstLine="600"/>
        <w:jc w:val="both"/>
      </w:pPr>
      <w:r>
        <w:rPr>
          <w:rStyle w:val="26"/>
        </w:rPr>
        <w:t>Сведения о наличии защиты тепловых сетей от превышения давления</w:t>
      </w:r>
    </w:p>
    <w:p w:rsidR="00C1245D" w:rsidRDefault="004346B2" w:rsidP="00D94E2E">
      <w:pPr>
        <w:pStyle w:val="24"/>
        <w:shd w:val="clear" w:color="auto" w:fill="auto"/>
        <w:spacing w:after="476" w:line="240" w:lineRule="auto"/>
        <w:ind w:firstLine="600"/>
        <w:jc w:val="both"/>
      </w:pPr>
      <w:r>
        <w:t>Защита тепловых сетей от превышения давления осуществляется на теплоисточниках путем установки предохранительных клапанов.</w:t>
      </w:r>
    </w:p>
    <w:p w:rsidR="00C1245D" w:rsidRDefault="004346B2" w:rsidP="00D94E2E">
      <w:pPr>
        <w:pStyle w:val="24"/>
        <w:shd w:val="clear" w:color="auto" w:fill="auto"/>
        <w:spacing w:line="240" w:lineRule="auto"/>
        <w:ind w:firstLine="600"/>
        <w:jc w:val="both"/>
      </w:pPr>
      <w:r>
        <w:rPr>
          <w:rStyle w:val="26"/>
        </w:rPr>
        <w:t>Перечень выявленных бесхозяйных тепловых сетей и обоснование выбора организации, уполномоченной на их эксплуатацию</w:t>
      </w:r>
    </w:p>
    <w:p w:rsidR="00C1245D" w:rsidRDefault="004346B2" w:rsidP="00D94E2E">
      <w:pPr>
        <w:pStyle w:val="24"/>
        <w:shd w:val="clear" w:color="auto" w:fill="auto"/>
        <w:spacing w:line="240" w:lineRule="auto"/>
        <w:ind w:firstLine="600"/>
        <w:jc w:val="both"/>
      </w:pPr>
      <w:r>
        <w:t>Статья 15, пункт 6. Федерального закона от 27 июля 2022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430B0B" w:rsidRDefault="00430B0B" w:rsidP="00430B0B">
      <w:pPr>
        <w:pStyle w:val="24"/>
        <w:shd w:val="clear" w:color="auto" w:fill="auto"/>
        <w:spacing w:line="240" w:lineRule="auto"/>
        <w:ind w:firstLine="600"/>
        <w:jc w:val="both"/>
      </w:pPr>
      <w:r w:rsidRPr="00430B0B">
        <w:t>Принятие на учет бесхозяйных тепловых сетей (тепловых сетей, не имеющих эксплуатирующей организации) осуществляется на основании Приказа Министерства экономического развития Российской Федерации «Об установлении порядка принятия на учет бесхозяйных недвижимых вещей» от 10.12.2015 №931.</w:t>
      </w:r>
    </w:p>
    <w:p w:rsidR="00C1245D" w:rsidRDefault="004346B2" w:rsidP="00D94E2E">
      <w:pPr>
        <w:pStyle w:val="24"/>
        <w:shd w:val="clear" w:color="auto" w:fill="auto"/>
        <w:spacing w:line="240" w:lineRule="auto"/>
        <w:ind w:firstLine="600"/>
        <w:jc w:val="both"/>
      </w:pPr>
      <w: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C1245D" w:rsidRDefault="004346B2" w:rsidP="00D94E2E">
      <w:pPr>
        <w:pStyle w:val="24"/>
        <w:shd w:val="clear" w:color="auto" w:fill="auto"/>
        <w:spacing w:line="240" w:lineRule="auto"/>
        <w:ind w:firstLine="600"/>
        <w:jc w:val="both"/>
      </w:pPr>
      <w:r>
        <w:t>По результатам инвентаризации бесхозных тепловых сетей на территории поселения не выявлено.</w:t>
      </w:r>
    </w:p>
    <w:p w:rsidR="00BF5C3C" w:rsidRDefault="00BF5C3C" w:rsidP="00D94E2E">
      <w:pPr>
        <w:pStyle w:val="24"/>
        <w:shd w:val="clear" w:color="auto" w:fill="auto"/>
        <w:spacing w:line="240" w:lineRule="auto"/>
        <w:ind w:firstLine="600"/>
        <w:jc w:val="both"/>
      </w:pPr>
    </w:p>
    <w:p w:rsidR="00C1245D" w:rsidRDefault="004346B2" w:rsidP="00D94E2E">
      <w:pPr>
        <w:pStyle w:val="34"/>
        <w:keepNext/>
        <w:keepLines/>
        <w:numPr>
          <w:ilvl w:val="1"/>
          <w:numId w:val="4"/>
        </w:numPr>
        <w:shd w:val="clear" w:color="auto" w:fill="auto"/>
        <w:tabs>
          <w:tab w:val="left" w:pos="1057"/>
        </w:tabs>
        <w:spacing w:after="444" w:line="240" w:lineRule="auto"/>
        <w:jc w:val="both"/>
      </w:pPr>
      <w:bookmarkStart w:id="6" w:name="bookmark8"/>
      <w:bookmarkStart w:id="7" w:name="bookmark9"/>
      <w:r>
        <w:t>Зоны действия источников тепловой энергии</w:t>
      </w:r>
      <w:bookmarkEnd w:id="6"/>
      <w:bookmarkEnd w:id="7"/>
    </w:p>
    <w:p w:rsidR="00C1245D" w:rsidRDefault="004346B2" w:rsidP="00D94E2E">
      <w:pPr>
        <w:pStyle w:val="24"/>
        <w:shd w:val="clear" w:color="auto" w:fill="auto"/>
        <w:spacing w:line="240" w:lineRule="auto"/>
        <w:ind w:firstLine="740"/>
        <w:jc w:val="both"/>
      </w:pPr>
      <w:r>
        <w:t>На момент разработки схемы теплоснабжения муниципального образования существующая зона действия систем теплоснабжения источников тепловой энергии, выглядит следующим образом:</w:t>
      </w:r>
    </w:p>
    <w:p w:rsidR="00C1245D" w:rsidRDefault="004346B2" w:rsidP="00D94E2E">
      <w:pPr>
        <w:pStyle w:val="24"/>
        <w:numPr>
          <w:ilvl w:val="0"/>
          <w:numId w:val="5"/>
        </w:numPr>
        <w:shd w:val="clear" w:color="auto" w:fill="auto"/>
        <w:tabs>
          <w:tab w:val="left" w:pos="946"/>
        </w:tabs>
        <w:spacing w:line="240" w:lineRule="auto"/>
        <w:ind w:firstLine="600"/>
        <w:jc w:val="both"/>
      </w:pPr>
      <w:r>
        <w:t xml:space="preserve">зона действия котельной </w:t>
      </w:r>
      <w:r w:rsidR="00282E91">
        <w:t xml:space="preserve">ул. </w:t>
      </w:r>
      <w:r w:rsidR="003919C1">
        <w:t>Школьная 10</w:t>
      </w:r>
      <w:r>
        <w:t xml:space="preserve"> - с. </w:t>
      </w:r>
      <w:r w:rsidR="003919C1">
        <w:t>Усть-Пит</w:t>
      </w:r>
      <w:r>
        <w:t>, теплоисточник обеспечивает нужды поселения на теплоснабжение с присоед</w:t>
      </w:r>
      <w:r w:rsidR="00D94E2E">
        <w:t xml:space="preserve">инённой тепловой нагрузкой </w:t>
      </w:r>
      <w:r w:rsidR="00282E91">
        <w:t>0</w:t>
      </w:r>
      <w:r w:rsidR="00D94E2E">
        <w:t>,</w:t>
      </w:r>
      <w:r w:rsidR="00F92045">
        <w:t>22</w:t>
      </w:r>
      <w:r>
        <w:t xml:space="preserve"> Гкал/ч;</w:t>
      </w:r>
    </w:p>
    <w:p w:rsidR="00C1245D" w:rsidRDefault="004346B2" w:rsidP="00C260EB">
      <w:pPr>
        <w:pStyle w:val="24"/>
        <w:shd w:val="clear" w:color="auto" w:fill="auto"/>
        <w:spacing w:line="240" w:lineRule="auto"/>
        <w:ind w:firstLine="601"/>
        <w:jc w:val="both"/>
      </w:pPr>
      <w:r>
        <w:t>Зоны действия систем теплоснабжения представлены на рис. 1.1.</w:t>
      </w:r>
    </w:p>
    <w:p w:rsidR="00C260EB" w:rsidRDefault="002A360E" w:rsidP="00C260EB">
      <w:pPr>
        <w:pStyle w:val="24"/>
        <w:shd w:val="clear" w:color="auto" w:fill="auto"/>
        <w:spacing w:line="240" w:lineRule="auto"/>
        <w:ind w:firstLine="601"/>
        <w:jc w:val="both"/>
      </w:pPr>
      <w:r>
        <w:t>Таблица 1.7.4</w:t>
      </w:r>
      <w:r w:rsidR="00B96F8C">
        <w:t xml:space="preserve"> - Абоненты</w:t>
      </w:r>
    </w:p>
    <w:tbl>
      <w:tblPr>
        <w:tblStyle w:val="af4"/>
        <w:tblW w:w="0" w:type="auto"/>
        <w:tblLook w:val="04A0" w:firstRow="1" w:lastRow="0" w:firstColumn="1" w:lastColumn="0" w:noHBand="0" w:noVBand="1"/>
      </w:tblPr>
      <w:tblGrid>
        <w:gridCol w:w="3502"/>
        <w:gridCol w:w="3502"/>
        <w:gridCol w:w="3502"/>
      </w:tblGrid>
      <w:tr w:rsidR="00B96F8C" w:rsidTr="00F17347">
        <w:tc>
          <w:tcPr>
            <w:tcW w:w="3502" w:type="dxa"/>
            <w:vMerge w:val="restart"/>
          </w:tcPr>
          <w:p w:rsidR="00B96F8C" w:rsidRDefault="00B96F8C" w:rsidP="00C260EB">
            <w:pPr>
              <w:pStyle w:val="24"/>
              <w:shd w:val="clear" w:color="auto" w:fill="auto"/>
              <w:spacing w:line="240" w:lineRule="auto"/>
              <w:jc w:val="both"/>
            </w:pPr>
            <w:r>
              <w:t>Источник теплоснабжения</w:t>
            </w:r>
          </w:p>
        </w:tc>
        <w:tc>
          <w:tcPr>
            <w:tcW w:w="7004" w:type="dxa"/>
            <w:gridSpan w:val="2"/>
          </w:tcPr>
          <w:p w:rsidR="00B96F8C" w:rsidRDefault="00B96F8C" w:rsidP="00B96F8C">
            <w:pPr>
              <w:pStyle w:val="24"/>
              <w:shd w:val="clear" w:color="auto" w:fill="auto"/>
              <w:spacing w:line="240" w:lineRule="auto"/>
              <w:jc w:val="center"/>
            </w:pPr>
            <w:r>
              <w:t>Зона действия источника теплоснабжения</w:t>
            </w:r>
          </w:p>
        </w:tc>
      </w:tr>
      <w:tr w:rsidR="00B96F8C" w:rsidTr="00B96F8C">
        <w:tc>
          <w:tcPr>
            <w:tcW w:w="3502" w:type="dxa"/>
            <w:vMerge/>
          </w:tcPr>
          <w:p w:rsidR="00B96F8C" w:rsidRDefault="00B96F8C" w:rsidP="00C260EB">
            <w:pPr>
              <w:pStyle w:val="24"/>
              <w:shd w:val="clear" w:color="auto" w:fill="auto"/>
              <w:spacing w:line="240" w:lineRule="auto"/>
              <w:jc w:val="both"/>
            </w:pPr>
          </w:p>
        </w:tc>
        <w:tc>
          <w:tcPr>
            <w:tcW w:w="3502" w:type="dxa"/>
          </w:tcPr>
          <w:p w:rsidR="00B96F8C" w:rsidRDefault="00B96F8C" w:rsidP="00C260EB">
            <w:pPr>
              <w:pStyle w:val="24"/>
              <w:shd w:val="clear" w:color="auto" w:fill="auto"/>
              <w:spacing w:line="240" w:lineRule="auto"/>
              <w:jc w:val="both"/>
            </w:pPr>
            <w:r>
              <w:t>Наименование абонента</w:t>
            </w:r>
          </w:p>
        </w:tc>
        <w:tc>
          <w:tcPr>
            <w:tcW w:w="3502" w:type="dxa"/>
          </w:tcPr>
          <w:p w:rsidR="00B96F8C" w:rsidRDefault="00B96F8C" w:rsidP="00C260EB">
            <w:pPr>
              <w:pStyle w:val="24"/>
              <w:shd w:val="clear" w:color="auto" w:fill="auto"/>
              <w:spacing w:line="240" w:lineRule="auto"/>
              <w:jc w:val="both"/>
            </w:pPr>
            <w:r>
              <w:t>Адрес объекта</w:t>
            </w:r>
          </w:p>
        </w:tc>
      </w:tr>
      <w:tr w:rsidR="00B96F8C" w:rsidTr="00B96F8C">
        <w:tc>
          <w:tcPr>
            <w:tcW w:w="3502" w:type="dxa"/>
            <w:vMerge w:val="restart"/>
          </w:tcPr>
          <w:p w:rsidR="00B96F8C" w:rsidRDefault="00B96F8C" w:rsidP="00C260EB">
            <w:pPr>
              <w:pStyle w:val="24"/>
              <w:shd w:val="clear" w:color="auto" w:fill="auto"/>
              <w:spacing w:line="240" w:lineRule="auto"/>
              <w:jc w:val="both"/>
            </w:pPr>
            <w:r>
              <w:t xml:space="preserve">Котельная ул. </w:t>
            </w:r>
            <w:r w:rsidR="003919C1">
              <w:t>Школьная 10</w:t>
            </w:r>
          </w:p>
        </w:tc>
        <w:tc>
          <w:tcPr>
            <w:tcW w:w="3502" w:type="dxa"/>
          </w:tcPr>
          <w:p w:rsidR="00B96F8C" w:rsidRDefault="00B96F8C" w:rsidP="00C260EB">
            <w:pPr>
              <w:pStyle w:val="24"/>
              <w:shd w:val="clear" w:color="auto" w:fill="auto"/>
              <w:spacing w:line="240" w:lineRule="auto"/>
              <w:jc w:val="both"/>
            </w:pPr>
            <w:r w:rsidRPr="00B96F8C">
              <w:t>МБУК РЦК</w:t>
            </w:r>
          </w:p>
        </w:tc>
        <w:tc>
          <w:tcPr>
            <w:tcW w:w="3502" w:type="dxa"/>
          </w:tcPr>
          <w:p w:rsidR="00B96F8C" w:rsidRDefault="00B96F8C" w:rsidP="00933C94">
            <w:pPr>
              <w:pStyle w:val="24"/>
              <w:shd w:val="clear" w:color="auto" w:fill="auto"/>
              <w:spacing w:line="240" w:lineRule="auto"/>
              <w:jc w:val="both"/>
            </w:pPr>
            <w:r>
              <w:t xml:space="preserve">ул. </w:t>
            </w:r>
            <w:r w:rsidR="00933C94">
              <w:t>Молодежная 1</w:t>
            </w:r>
          </w:p>
        </w:tc>
      </w:tr>
      <w:tr w:rsidR="00B96F8C" w:rsidTr="00B96F8C">
        <w:tc>
          <w:tcPr>
            <w:tcW w:w="3502" w:type="dxa"/>
            <w:vMerge/>
          </w:tcPr>
          <w:p w:rsidR="00B96F8C" w:rsidRDefault="00B96F8C" w:rsidP="00C260EB">
            <w:pPr>
              <w:pStyle w:val="24"/>
              <w:shd w:val="clear" w:color="auto" w:fill="auto"/>
              <w:spacing w:line="240" w:lineRule="auto"/>
              <w:jc w:val="both"/>
            </w:pPr>
          </w:p>
        </w:tc>
        <w:tc>
          <w:tcPr>
            <w:tcW w:w="3502" w:type="dxa"/>
          </w:tcPr>
          <w:p w:rsidR="00B96F8C" w:rsidRDefault="00B96F8C" w:rsidP="00933C94">
            <w:pPr>
              <w:pStyle w:val="24"/>
              <w:shd w:val="clear" w:color="auto" w:fill="auto"/>
              <w:spacing w:line="240" w:lineRule="auto"/>
              <w:jc w:val="both"/>
            </w:pPr>
            <w:r w:rsidRPr="00B96F8C">
              <w:t xml:space="preserve">МБОУ </w:t>
            </w:r>
            <w:r w:rsidR="00933C94">
              <w:t>Усть-Питская ООШ №19</w:t>
            </w:r>
          </w:p>
        </w:tc>
        <w:tc>
          <w:tcPr>
            <w:tcW w:w="3502" w:type="dxa"/>
          </w:tcPr>
          <w:p w:rsidR="00B96F8C" w:rsidRDefault="00B96F8C" w:rsidP="00933C94">
            <w:pPr>
              <w:pStyle w:val="24"/>
              <w:shd w:val="clear" w:color="auto" w:fill="auto"/>
              <w:spacing w:line="240" w:lineRule="auto"/>
              <w:jc w:val="both"/>
            </w:pPr>
            <w:r>
              <w:t xml:space="preserve">ул. </w:t>
            </w:r>
            <w:r w:rsidR="00933C94">
              <w:t>Лесная 10</w:t>
            </w:r>
          </w:p>
        </w:tc>
      </w:tr>
      <w:tr w:rsidR="00B96F8C" w:rsidTr="00B96F8C">
        <w:tc>
          <w:tcPr>
            <w:tcW w:w="3502" w:type="dxa"/>
            <w:vMerge/>
          </w:tcPr>
          <w:p w:rsidR="00B96F8C" w:rsidRDefault="00B96F8C" w:rsidP="00C260EB">
            <w:pPr>
              <w:pStyle w:val="24"/>
              <w:shd w:val="clear" w:color="auto" w:fill="auto"/>
              <w:spacing w:line="240" w:lineRule="auto"/>
              <w:jc w:val="both"/>
            </w:pPr>
          </w:p>
        </w:tc>
        <w:tc>
          <w:tcPr>
            <w:tcW w:w="3502" w:type="dxa"/>
          </w:tcPr>
          <w:p w:rsidR="00B96F8C" w:rsidRDefault="00933C94" w:rsidP="00C260EB">
            <w:pPr>
              <w:pStyle w:val="24"/>
              <w:shd w:val="clear" w:color="auto" w:fill="auto"/>
              <w:spacing w:line="240" w:lineRule="auto"/>
              <w:jc w:val="both"/>
            </w:pPr>
            <w:r>
              <w:t>Жилые дома</w:t>
            </w:r>
          </w:p>
        </w:tc>
        <w:tc>
          <w:tcPr>
            <w:tcW w:w="3502" w:type="dxa"/>
          </w:tcPr>
          <w:p w:rsidR="00B96F8C" w:rsidRDefault="00933C94" w:rsidP="00C260EB">
            <w:pPr>
              <w:pStyle w:val="24"/>
              <w:shd w:val="clear" w:color="auto" w:fill="auto"/>
              <w:spacing w:line="240" w:lineRule="auto"/>
              <w:jc w:val="both"/>
            </w:pPr>
            <w:r>
              <w:t>ул. Школьная 1,2,3,4,6,8</w:t>
            </w:r>
          </w:p>
        </w:tc>
      </w:tr>
    </w:tbl>
    <w:p w:rsidR="00C260EB" w:rsidRDefault="00C260EB" w:rsidP="00C260EB">
      <w:pPr>
        <w:pStyle w:val="24"/>
        <w:shd w:val="clear" w:color="auto" w:fill="auto"/>
        <w:spacing w:line="240" w:lineRule="auto"/>
        <w:ind w:firstLine="601"/>
        <w:jc w:val="both"/>
      </w:pPr>
    </w:p>
    <w:p w:rsidR="00C1245D" w:rsidRDefault="004346B2" w:rsidP="00430B0B">
      <w:pPr>
        <w:pStyle w:val="34"/>
        <w:keepNext/>
        <w:keepLines/>
        <w:numPr>
          <w:ilvl w:val="1"/>
          <w:numId w:val="4"/>
        </w:numPr>
        <w:shd w:val="clear" w:color="auto" w:fill="auto"/>
        <w:tabs>
          <w:tab w:val="left" w:pos="1277"/>
        </w:tabs>
        <w:spacing w:after="0" w:line="240" w:lineRule="auto"/>
        <w:ind w:firstLine="601"/>
        <w:jc w:val="both"/>
      </w:pPr>
      <w:bookmarkStart w:id="8" w:name="bookmark10"/>
      <w:bookmarkStart w:id="9" w:name="bookmark11"/>
      <w:r>
        <w:t>Тепловые нагрузки потребителей тепловой энергии, групп потребителей тепловой энергии в зонах действия источников тепловой энергии</w:t>
      </w:r>
      <w:bookmarkEnd w:id="8"/>
      <w:bookmarkEnd w:id="9"/>
    </w:p>
    <w:p w:rsidR="00C1245D" w:rsidRDefault="004346B2" w:rsidP="00430B0B">
      <w:pPr>
        <w:pStyle w:val="24"/>
        <w:shd w:val="clear" w:color="auto" w:fill="auto"/>
        <w:spacing w:line="240" w:lineRule="auto"/>
        <w:ind w:firstLine="601"/>
        <w:jc w:val="both"/>
      </w:pPr>
      <w: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C1245D" w:rsidRDefault="004346B2" w:rsidP="00D94E2E">
      <w:pPr>
        <w:pStyle w:val="24"/>
        <w:shd w:val="clear" w:color="auto" w:fill="auto"/>
        <w:spacing w:line="240" w:lineRule="auto"/>
        <w:ind w:firstLine="600"/>
        <w:jc w:val="both"/>
      </w:pPr>
      <w: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C1245D" w:rsidRDefault="004346B2" w:rsidP="00D94E2E">
      <w:pPr>
        <w:pStyle w:val="24"/>
        <w:shd w:val="clear" w:color="auto" w:fill="auto"/>
        <w:spacing w:line="240" w:lineRule="auto"/>
        <w:ind w:firstLine="600"/>
        <w:jc w:val="both"/>
      </w:pPr>
      <w: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C1245D" w:rsidRDefault="004346B2" w:rsidP="00D94E2E">
      <w:pPr>
        <w:pStyle w:val="24"/>
        <w:shd w:val="clear" w:color="auto" w:fill="auto"/>
        <w:spacing w:line="240" w:lineRule="auto"/>
        <w:ind w:firstLine="600"/>
        <w:jc w:val="both"/>
      </w:pPr>
      <w:r>
        <w:t>Мощность источника тепловой энергии нетто - величина, равная располагаемой м</w:t>
      </w:r>
      <w:r w:rsidRPr="008C18CD">
        <w:t>о</w:t>
      </w:r>
      <w:r w:rsidRPr="008C18CD">
        <w:rPr>
          <w:rStyle w:val="26"/>
          <w:u w:val="none"/>
        </w:rPr>
        <w:t>щ</w:t>
      </w:r>
      <w:r>
        <w:t>ности источника тепловой энергии за вычетом тепловой нагрузки на собственные и хозяйственные нужды.</w:t>
      </w:r>
    </w:p>
    <w:p w:rsidR="00C1245D" w:rsidRDefault="004346B2" w:rsidP="00D94E2E">
      <w:pPr>
        <w:pStyle w:val="24"/>
        <w:shd w:val="clear" w:color="auto" w:fill="auto"/>
        <w:tabs>
          <w:tab w:val="left" w:pos="2040"/>
          <w:tab w:val="left" w:pos="3922"/>
          <w:tab w:val="left" w:pos="5448"/>
          <w:tab w:val="left" w:pos="6773"/>
          <w:tab w:val="left" w:pos="7258"/>
          <w:tab w:val="left" w:pos="8928"/>
        </w:tabs>
        <w:spacing w:line="240" w:lineRule="auto"/>
        <w:ind w:firstLine="600"/>
        <w:jc w:val="both"/>
      </w:pPr>
      <w:r>
        <w:rPr>
          <w:rStyle w:val="26"/>
        </w:rPr>
        <w:t>Значения</w:t>
      </w:r>
      <w:r>
        <w:rPr>
          <w:rStyle w:val="26"/>
        </w:rPr>
        <w:tab/>
        <w:t>потребления</w:t>
      </w:r>
      <w:r>
        <w:rPr>
          <w:rStyle w:val="26"/>
        </w:rPr>
        <w:tab/>
        <w:t>тепловой</w:t>
      </w:r>
      <w:r>
        <w:rPr>
          <w:rStyle w:val="26"/>
        </w:rPr>
        <w:tab/>
        <w:t>энергии</w:t>
      </w:r>
      <w:r>
        <w:rPr>
          <w:rStyle w:val="26"/>
        </w:rPr>
        <w:tab/>
        <w:t>в</w:t>
      </w:r>
      <w:r>
        <w:rPr>
          <w:rStyle w:val="26"/>
        </w:rPr>
        <w:tab/>
        <w:t>расчетных</w:t>
      </w:r>
      <w:r>
        <w:rPr>
          <w:rStyle w:val="26"/>
        </w:rPr>
        <w:tab/>
        <w:t>элементах</w:t>
      </w:r>
    </w:p>
    <w:p w:rsidR="00C1245D" w:rsidRDefault="004346B2" w:rsidP="00D94E2E">
      <w:pPr>
        <w:pStyle w:val="24"/>
        <w:shd w:val="clear" w:color="auto" w:fill="auto"/>
        <w:spacing w:line="240" w:lineRule="auto"/>
        <w:jc w:val="both"/>
      </w:pPr>
      <w:r>
        <w:rPr>
          <w:rStyle w:val="26"/>
        </w:rPr>
        <w:t>территориального деления при расчетных температурах наружного воздуха</w:t>
      </w:r>
    </w:p>
    <w:p w:rsidR="00C1245D" w:rsidRDefault="004346B2" w:rsidP="00D94E2E">
      <w:pPr>
        <w:pStyle w:val="24"/>
        <w:shd w:val="clear" w:color="auto" w:fill="auto"/>
        <w:spacing w:line="240" w:lineRule="auto"/>
        <w:ind w:firstLine="600"/>
        <w:jc w:val="both"/>
      </w:pPr>
      <w:r>
        <w:t xml:space="preserve">В муниципальном образовании </w:t>
      </w:r>
      <w:r w:rsidR="008C18CD">
        <w:t xml:space="preserve">село </w:t>
      </w:r>
      <w:r w:rsidR="003919C1">
        <w:t>Усть-Пит</w:t>
      </w:r>
      <w:r>
        <w:t xml:space="preserve"> отсутствуют административные районы. В связи с этим, отображение значений потребления тепловой энергии приведено по каждому источнику тепловой энергии отдельно.</w:t>
      </w:r>
    </w:p>
    <w:p w:rsidR="00C1245D" w:rsidRDefault="004346B2" w:rsidP="00D94E2E">
      <w:pPr>
        <w:pStyle w:val="24"/>
        <w:shd w:val="clear" w:color="auto" w:fill="auto"/>
        <w:spacing w:line="240" w:lineRule="auto"/>
        <w:ind w:firstLine="600"/>
        <w:jc w:val="both"/>
      </w:pPr>
      <w:r>
        <w:t xml:space="preserve">Расчетная температура наружного воздуха </w:t>
      </w:r>
      <w:r w:rsidR="008C18CD">
        <w:t xml:space="preserve">для муниципального образования село </w:t>
      </w:r>
      <w:r w:rsidR="003919C1">
        <w:t>Усть-Пит</w:t>
      </w:r>
      <w:r>
        <w:t xml:space="preserve"> по СП 131.13330.201</w:t>
      </w:r>
      <w:r w:rsidR="003F0645">
        <w:t>8</w:t>
      </w:r>
      <w:r>
        <w:t xml:space="preserve"> «Строительная </w:t>
      </w:r>
      <w:r w:rsidR="003F0645">
        <w:t>климатология» принята равной -44</w:t>
      </w:r>
      <w:r>
        <w:t xml:space="preserve"> °С.</w:t>
      </w:r>
    </w:p>
    <w:p w:rsidR="00C1245D" w:rsidRDefault="004346B2" w:rsidP="00D94E2E">
      <w:pPr>
        <w:pStyle w:val="24"/>
        <w:shd w:val="clear" w:color="auto" w:fill="auto"/>
        <w:tabs>
          <w:tab w:val="left" w:pos="2040"/>
          <w:tab w:val="left" w:pos="3922"/>
          <w:tab w:val="left" w:pos="5448"/>
          <w:tab w:val="left" w:pos="6773"/>
          <w:tab w:val="left" w:pos="7258"/>
          <w:tab w:val="left" w:pos="8928"/>
        </w:tabs>
        <w:spacing w:line="240" w:lineRule="auto"/>
        <w:ind w:firstLine="600"/>
        <w:jc w:val="both"/>
      </w:pPr>
      <w:r>
        <w:t>Значения</w:t>
      </w:r>
      <w:r>
        <w:tab/>
        <w:t>потребления</w:t>
      </w:r>
      <w:r>
        <w:tab/>
        <w:t>тепловой</w:t>
      </w:r>
      <w:r>
        <w:tab/>
        <w:t>энергии</w:t>
      </w:r>
      <w:r>
        <w:tab/>
        <w:t>в</w:t>
      </w:r>
      <w:r>
        <w:tab/>
        <w:t>расчетных</w:t>
      </w:r>
      <w:r>
        <w:tab/>
        <w:t>элементах</w:t>
      </w:r>
    </w:p>
    <w:p w:rsidR="00B96F8C" w:rsidRDefault="004346B2" w:rsidP="00430B0B">
      <w:pPr>
        <w:pStyle w:val="24"/>
        <w:shd w:val="clear" w:color="auto" w:fill="auto"/>
        <w:spacing w:line="240" w:lineRule="auto"/>
        <w:jc w:val="both"/>
      </w:pPr>
      <w:r>
        <w:t>территориального деления при расчетных температурах наружного воздуха приведены в таблице 1.8.</w:t>
      </w:r>
    </w:p>
    <w:p w:rsidR="00430B0B" w:rsidRDefault="00430B0B" w:rsidP="00430B0B">
      <w:pPr>
        <w:pStyle w:val="24"/>
        <w:shd w:val="clear" w:color="auto" w:fill="auto"/>
        <w:spacing w:line="240" w:lineRule="auto"/>
        <w:jc w:val="both"/>
      </w:pPr>
    </w:p>
    <w:p w:rsidR="002E6F58" w:rsidRPr="002E6F58" w:rsidRDefault="004346B2" w:rsidP="00D94E2E">
      <w:pPr>
        <w:pStyle w:val="ac"/>
        <w:shd w:val="clear" w:color="auto" w:fill="auto"/>
        <w:tabs>
          <w:tab w:val="left" w:leader="underscore" w:pos="10157"/>
        </w:tabs>
        <w:spacing w:line="322" w:lineRule="exact"/>
        <w:rPr>
          <w:rStyle w:val="ad"/>
          <w:u w:val="none"/>
        </w:rPr>
      </w:pPr>
      <w:r>
        <w:t>Таблиц</w:t>
      </w:r>
      <w:r w:rsidR="002E6F58">
        <w:t>а</w:t>
      </w:r>
      <w:r>
        <w:t xml:space="preserve"> 1.8 - Значения потребления тепловой энергии при расчетных </w:t>
      </w:r>
      <w:r w:rsidRPr="002E6F58">
        <w:rPr>
          <w:rStyle w:val="ad"/>
          <w:u w:val="none"/>
        </w:rPr>
        <w:t>температурах наружного воздуха</w:t>
      </w:r>
    </w:p>
    <w:p w:rsidR="00C1245D" w:rsidRDefault="00C1245D" w:rsidP="00D94E2E">
      <w:pPr>
        <w:pStyle w:val="ac"/>
        <w:shd w:val="clear" w:color="auto" w:fill="auto"/>
        <w:tabs>
          <w:tab w:val="left" w:leader="underscore" w:pos="10157"/>
        </w:tabs>
        <w:spacing w:line="322" w:lineRule="exact"/>
      </w:pPr>
    </w:p>
    <w:tbl>
      <w:tblPr>
        <w:tblOverlap w:val="never"/>
        <w:tblW w:w="0" w:type="auto"/>
        <w:jc w:val="center"/>
        <w:tblLayout w:type="fixed"/>
        <w:tblCellMar>
          <w:left w:w="10" w:type="dxa"/>
          <w:right w:w="10" w:type="dxa"/>
        </w:tblCellMar>
        <w:tblLook w:val="0000" w:firstRow="0" w:lastRow="0" w:firstColumn="0" w:lastColumn="0" w:noHBand="0" w:noVBand="0"/>
      </w:tblPr>
      <w:tblGrid>
        <w:gridCol w:w="4488"/>
        <w:gridCol w:w="1397"/>
        <w:gridCol w:w="1579"/>
        <w:gridCol w:w="1224"/>
        <w:gridCol w:w="1421"/>
      </w:tblGrid>
      <w:tr w:rsidR="00C1245D">
        <w:trPr>
          <w:trHeight w:hRule="exact" w:val="322"/>
          <w:jc w:val="center"/>
        </w:trPr>
        <w:tc>
          <w:tcPr>
            <w:tcW w:w="4488" w:type="dxa"/>
            <w:tcBorders>
              <w:top w:val="single" w:sz="4" w:space="0" w:color="auto"/>
              <w:left w:val="single" w:sz="4" w:space="0" w:color="auto"/>
            </w:tcBorders>
            <w:shd w:val="clear" w:color="auto" w:fill="FFFFFF"/>
            <w:vAlign w:val="bottom"/>
          </w:tcPr>
          <w:p w:rsidR="00C1245D" w:rsidRDefault="004346B2" w:rsidP="00D94E2E">
            <w:pPr>
              <w:pStyle w:val="24"/>
              <w:shd w:val="clear" w:color="auto" w:fill="auto"/>
              <w:spacing w:line="244" w:lineRule="exact"/>
              <w:ind w:left="280"/>
            </w:pPr>
            <w:r>
              <w:rPr>
                <w:rStyle w:val="211pt"/>
              </w:rPr>
              <w:t>Наименование потребителей тепловой</w:t>
            </w:r>
          </w:p>
        </w:tc>
        <w:tc>
          <w:tcPr>
            <w:tcW w:w="1397" w:type="dxa"/>
            <w:tcBorders>
              <w:top w:val="single" w:sz="4" w:space="0" w:color="auto"/>
              <w:left w:val="single" w:sz="4" w:space="0" w:color="auto"/>
            </w:tcBorders>
            <w:shd w:val="clear" w:color="auto" w:fill="FFFFFF"/>
            <w:vAlign w:val="bottom"/>
          </w:tcPr>
          <w:p w:rsidR="00C1245D" w:rsidRDefault="004346B2" w:rsidP="00D94E2E">
            <w:pPr>
              <w:pStyle w:val="24"/>
              <w:shd w:val="clear" w:color="auto" w:fill="auto"/>
              <w:spacing w:line="244" w:lineRule="exact"/>
              <w:ind w:left="160"/>
            </w:pPr>
            <w:r>
              <w:rPr>
                <w:rStyle w:val="211pt"/>
              </w:rPr>
              <w:t>Отопление</w:t>
            </w:r>
          </w:p>
        </w:tc>
        <w:tc>
          <w:tcPr>
            <w:tcW w:w="1579" w:type="dxa"/>
            <w:tcBorders>
              <w:top w:val="single" w:sz="4" w:space="0" w:color="auto"/>
            </w:tcBorders>
            <w:shd w:val="clear" w:color="auto" w:fill="FFFFFF"/>
            <w:vAlign w:val="bottom"/>
          </w:tcPr>
          <w:p w:rsidR="00C1245D" w:rsidRDefault="004346B2" w:rsidP="00D94E2E">
            <w:pPr>
              <w:pStyle w:val="24"/>
              <w:shd w:val="clear" w:color="auto" w:fill="auto"/>
              <w:spacing w:line="244" w:lineRule="exact"/>
              <w:ind w:left="180"/>
            </w:pPr>
            <w:r>
              <w:rPr>
                <w:rStyle w:val="211pt"/>
              </w:rPr>
              <w:t>Вентиляция</w:t>
            </w:r>
          </w:p>
        </w:tc>
        <w:tc>
          <w:tcPr>
            <w:tcW w:w="1224" w:type="dxa"/>
            <w:tcBorders>
              <w:top w:val="single" w:sz="4" w:space="0" w:color="auto"/>
            </w:tcBorders>
            <w:shd w:val="clear" w:color="auto" w:fill="FFFFFF"/>
            <w:vAlign w:val="bottom"/>
          </w:tcPr>
          <w:p w:rsidR="00C1245D" w:rsidRDefault="004346B2" w:rsidP="00D94E2E">
            <w:pPr>
              <w:pStyle w:val="24"/>
              <w:shd w:val="clear" w:color="auto" w:fill="auto"/>
              <w:spacing w:line="244" w:lineRule="exact"/>
              <w:jc w:val="center"/>
            </w:pPr>
            <w:r>
              <w:rPr>
                <w:rStyle w:val="211pt"/>
              </w:rPr>
              <w:t>ГВС</w:t>
            </w:r>
          </w:p>
        </w:tc>
        <w:tc>
          <w:tcPr>
            <w:tcW w:w="1421" w:type="dxa"/>
            <w:tcBorders>
              <w:top w:val="single" w:sz="4" w:space="0" w:color="auto"/>
              <w:right w:val="single" w:sz="4" w:space="0" w:color="auto"/>
            </w:tcBorders>
            <w:shd w:val="clear" w:color="auto" w:fill="FFFFFF"/>
            <w:vAlign w:val="bottom"/>
          </w:tcPr>
          <w:p w:rsidR="00C1245D" w:rsidRDefault="004346B2" w:rsidP="00D94E2E">
            <w:pPr>
              <w:pStyle w:val="24"/>
              <w:shd w:val="clear" w:color="auto" w:fill="auto"/>
              <w:spacing w:line="244" w:lineRule="exact"/>
              <w:jc w:val="center"/>
            </w:pPr>
            <w:r>
              <w:rPr>
                <w:rStyle w:val="211pt"/>
              </w:rPr>
              <w:t>Всего</w:t>
            </w:r>
          </w:p>
        </w:tc>
      </w:tr>
      <w:tr w:rsidR="00C1245D">
        <w:trPr>
          <w:trHeight w:hRule="exact" w:val="302"/>
          <w:jc w:val="center"/>
        </w:trPr>
        <w:tc>
          <w:tcPr>
            <w:tcW w:w="4488" w:type="dxa"/>
            <w:tcBorders>
              <w:left w:val="single" w:sz="4" w:space="0" w:color="auto"/>
            </w:tcBorders>
            <w:shd w:val="clear" w:color="auto" w:fill="FFFFFF"/>
            <w:vAlign w:val="bottom"/>
          </w:tcPr>
          <w:p w:rsidR="00C1245D" w:rsidRDefault="004346B2" w:rsidP="00D94E2E">
            <w:pPr>
              <w:pStyle w:val="24"/>
              <w:shd w:val="clear" w:color="auto" w:fill="auto"/>
              <w:spacing w:line="244" w:lineRule="exact"/>
              <w:jc w:val="center"/>
            </w:pPr>
            <w:r>
              <w:rPr>
                <w:rStyle w:val="211pt"/>
              </w:rPr>
              <w:t>энергии</w:t>
            </w:r>
          </w:p>
        </w:tc>
        <w:tc>
          <w:tcPr>
            <w:tcW w:w="5621" w:type="dxa"/>
            <w:gridSpan w:val="4"/>
            <w:tcBorders>
              <w:top w:val="single" w:sz="4" w:space="0" w:color="auto"/>
              <w:left w:val="single" w:sz="4" w:space="0" w:color="auto"/>
              <w:right w:val="single" w:sz="4" w:space="0" w:color="auto"/>
            </w:tcBorders>
            <w:shd w:val="clear" w:color="auto" w:fill="FFFFFF"/>
            <w:vAlign w:val="bottom"/>
          </w:tcPr>
          <w:p w:rsidR="00C1245D" w:rsidRDefault="004346B2" w:rsidP="00D94E2E">
            <w:pPr>
              <w:pStyle w:val="24"/>
              <w:shd w:val="clear" w:color="auto" w:fill="auto"/>
              <w:spacing w:line="244" w:lineRule="exact"/>
              <w:jc w:val="center"/>
            </w:pPr>
            <w:r>
              <w:rPr>
                <w:rStyle w:val="211pt"/>
              </w:rPr>
              <w:t>Гкал/час</w:t>
            </w:r>
          </w:p>
        </w:tc>
      </w:tr>
      <w:tr w:rsidR="00D94E2E" w:rsidTr="008C18CD">
        <w:trPr>
          <w:trHeight w:hRule="exact" w:val="298"/>
          <w:jc w:val="center"/>
        </w:trPr>
        <w:tc>
          <w:tcPr>
            <w:tcW w:w="4488" w:type="dxa"/>
            <w:tcBorders>
              <w:top w:val="single" w:sz="4" w:space="0" w:color="auto"/>
              <w:left w:val="single" w:sz="4" w:space="0" w:color="auto"/>
              <w:bottom w:val="single" w:sz="4" w:space="0" w:color="auto"/>
            </w:tcBorders>
            <w:shd w:val="clear" w:color="auto" w:fill="FFFFFF"/>
            <w:vAlign w:val="bottom"/>
          </w:tcPr>
          <w:p w:rsidR="00D94E2E" w:rsidRDefault="00D94E2E" w:rsidP="008C18CD">
            <w:pPr>
              <w:pStyle w:val="24"/>
              <w:shd w:val="clear" w:color="auto" w:fill="auto"/>
              <w:spacing w:line="244" w:lineRule="exact"/>
              <w:jc w:val="center"/>
            </w:pPr>
            <w:r>
              <w:rPr>
                <w:rStyle w:val="211pt"/>
              </w:rPr>
              <w:t xml:space="preserve">Котельная </w:t>
            </w:r>
            <w:r w:rsidR="008C18CD">
              <w:rPr>
                <w:rStyle w:val="211pt"/>
              </w:rPr>
              <w:t xml:space="preserve">ул. </w:t>
            </w:r>
            <w:r w:rsidR="003919C1">
              <w:rPr>
                <w:rStyle w:val="211pt"/>
              </w:rPr>
              <w:t>Школьная 10</w:t>
            </w:r>
          </w:p>
        </w:tc>
        <w:tc>
          <w:tcPr>
            <w:tcW w:w="1397" w:type="dxa"/>
            <w:tcBorders>
              <w:top w:val="single" w:sz="4" w:space="0" w:color="auto"/>
              <w:left w:val="single" w:sz="4" w:space="0" w:color="auto"/>
              <w:bottom w:val="single" w:sz="4" w:space="0" w:color="auto"/>
            </w:tcBorders>
            <w:shd w:val="clear" w:color="auto" w:fill="FFFFFF"/>
            <w:vAlign w:val="bottom"/>
          </w:tcPr>
          <w:p w:rsidR="00D94E2E" w:rsidRDefault="00F92045" w:rsidP="00D94E2E">
            <w:pPr>
              <w:pStyle w:val="24"/>
              <w:shd w:val="clear" w:color="auto" w:fill="auto"/>
              <w:spacing w:line="244" w:lineRule="exact"/>
              <w:jc w:val="center"/>
            </w:pPr>
            <w:r>
              <w:rPr>
                <w:rStyle w:val="211pt"/>
              </w:rPr>
              <w:t>0,22</w:t>
            </w:r>
          </w:p>
        </w:tc>
        <w:tc>
          <w:tcPr>
            <w:tcW w:w="1579" w:type="dxa"/>
            <w:tcBorders>
              <w:top w:val="single" w:sz="4" w:space="0" w:color="auto"/>
              <w:left w:val="single" w:sz="4" w:space="0" w:color="auto"/>
              <w:bottom w:val="single" w:sz="4" w:space="0" w:color="auto"/>
            </w:tcBorders>
            <w:shd w:val="clear" w:color="auto" w:fill="FFFFFF"/>
            <w:vAlign w:val="center"/>
          </w:tcPr>
          <w:p w:rsidR="00D94E2E" w:rsidRDefault="00D94E2E" w:rsidP="00D94E2E">
            <w:pPr>
              <w:pStyle w:val="24"/>
              <w:shd w:val="clear" w:color="auto" w:fill="auto"/>
              <w:spacing w:line="244" w:lineRule="exact"/>
              <w:jc w:val="center"/>
            </w:pPr>
            <w:r>
              <w:rPr>
                <w:rStyle w:val="211pt"/>
              </w:rPr>
              <w:t>-</w:t>
            </w:r>
          </w:p>
        </w:tc>
        <w:tc>
          <w:tcPr>
            <w:tcW w:w="1224" w:type="dxa"/>
            <w:tcBorders>
              <w:top w:val="single" w:sz="4" w:space="0" w:color="auto"/>
              <w:left w:val="single" w:sz="4" w:space="0" w:color="auto"/>
              <w:bottom w:val="single" w:sz="4" w:space="0" w:color="auto"/>
            </w:tcBorders>
            <w:shd w:val="clear" w:color="auto" w:fill="FFFFFF"/>
            <w:vAlign w:val="center"/>
          </w:tcPr>
          <w:p w:rsidR="00D94E2E" w:rsidRDefault="00D94E2E" w:rsidP="00D94E2E">
            <w:pPr>
              <w:pStyle w:val="24"/>
              <w:shd w:val="clear" w:color="auto" w:fill="auto"/>
              <w:spacing w:line="244" w:lineRule="exact"/>
              <w:jc w:val="center"/>
            </w:pPr>
            <w:r>
              <w:rPr>
                <w:rStyle w:val="211pt"/>
              </w:rPr>
              <w:t>-</w:t>
            </w:r>
          </w:p>
        </w:tc>
        <w:tc>
          <w:tcPr>
            <w:tcW w:w="1421" w:type="dxa"/>
            <w:tcBorders>
              <w:top w:val="single" w:sz="4" w:space="0" w:color="auto"/>
              <w:left w:val="single" w:sz="4" w:space="0" w:color="auto"/>
              <w:bottom w:val="single" w:sz="4" w:space="0" w:color="auto"/>
              <w:right w:val="single" w:sz="4" w:space="0" w:color="auto"/>
            </w:tcBorders>
            <w:shd w:val="clear" w:color="auto" w:fill="FFFFFF"/>
            <w:vAlign w:val="bottom"/>
          </w:tcPr>
          <w:p w:rsidR="00D94E2E" w:rsidRDefault="00F92045" w:rsidP="002053B1">
            <w:pPr>
              <w:pStyle w:val="24"/>
              <w:shd w:val="clear" w:color="auto" w:fill="auto"/>
              <w:spacing w:line="244" w:lineRule="exact"/>
              <w:jc w:val="center"/>
            </w:pPr>
            <w:r>
              <w:rPr>
                <w:rStyle w:val="211pt"/>
              </w:rPr>
              <w:t>0,22</w:t>
            </w:r>
          </w:p>
        </w:tc>
      </w:tr>
    </w:tbl>
    <w:p w:rsidR="00C1245D" w:rsidRDefault="00C1245D" w:rsidP="00D94E2E">
      <w:pPr>
        <w:rPr>
          <w:sz w:val="2"/>
          <w:szCs w:val="2"/>
        </w:rPr>
      </w:pPr>
    </w:p>
    <w:p w:rsidR="00C1245D" w:rsidRDefault="00C1245D">
      <w:pPr>
        <w:rPr>
          <w:sz w:val="2"/>
          <w:szCs w:val="2"/>
        </w:rPr>
      </w:pPr>
    </w:p>
    <w:p w:rsidR="00C1245D" w:rsidRDefault="004346B2" w:rsidP="00D94E2E">
      <w:pPr>
        <w:pStyle w:val="24"/>
        <w:shd w:val="clear" w:color="auto" w:fill="auto"/>
        <w:spacing w:before="308" w:line="240" w:lineRule="auto"/>
        <w:ind w:firstLine="600"/>
        <w:jc w:val="both"/>
      </w:pPr>
      <w:r>
        <w:rPr>
          <w:rStyle w:val="26"/>
        </w:rPr>
        <w:t>Описание случаев применения отопления жилых помещений в многоквартирных домах с использованием индивидуальных квартирных источников тепловой энергии</w:t>
      </w:r>
    </w:p>
    <w:p w:rsidR="00C1245D" w:rsidRDefault="008C18CD" w:rsidP="002E6F58">
      <w:pPr>
        <w:pStyle w:val="24"/>
        <w:shd w:val="clear" w:color="auto" w:fill="auto"/>
        <w:spacing w:line="240" w:lineRule="auto"/>
        <w:ind w:firstLine="601"/>
        <w:jc w:val="both"/>
      </w:pPr>
      <w:r>
        <w:t>Многоквартирные жилые дома</w:t>
      </w:r>
      <w:r w:rsidR="004346B2">
        <w:t xml:space="preserve"> не</w:t>
      </w:r>
      <w:r>
        <w:t xml:space="preserve"> отапливаются котельной</w:t>
      </w:r>
      <w:r w:rsidR="004346B2">
        <w:t>.</w:t>
      </w:r>
    </w:p>
    <w:p w:rsidR="00C1245D" w:rsidRDefault="004346B2" w:rsidP="002E6F58">
      <w:pPr>
        <w:pStyle w:val="24"/>
        <w:shd w:val="clear" w:color="auto" w:fill="auto"/>
        <w:spacing w:line="240" w:lineRule="auto"/>
        <w:ind w:firstLine="601"/>
        <w:jc w:val="both"/>
      </w:pPr>
      <w:r>
        <w:rPr>
          <w:rStyle w:val="26"/>
        </w:rPr>
        <w:t>Значений потребления тепловой энергии в расчетных элементах территориального деления за отопительный период и за год в целом</w:t>
      </w:r>
    </w:p>
    <w:p w:rsidR="00C1245D" w:rsidRDefault="004346B2" w:rsidP="002E6F58">
      <w:pPr>
        <w:pStyle w:val="24"/>
        <w:shd w:val="clear" w:color="auto" w:fill="auto"/>
        <w:spacing w:line="240" w:lineRule="auto"/>
        <w:ind w:firstLine="600"/>
        <w:jc w:val="both"/>
      </w:pPr>
      <w:r>
        <w:t>Значения потребления тепловой энергии в расчетных элементах территориального деления за отопительный период и за год в целом сведены в таблицу 1.9.</w:t>
      </w:r>
    </w:p>
    <w:p w:rsidR="002E6F58" w:rsidRDefault="002E6F58" w:rsidP="002E6F58">
      <w:pPr>
        <w:pStyle w:val="24"/>
        <w:shd w:val="clear" w:color="auto" w:fill="auto"/>
        <w:spacing w:line="240" w:lineRule="auto"/>
        <w:ind w:firstLine="600"/>
        <w:jc w:val="both"/>
      </w:pPr>
    </w:p>
    <w:p w:rsidR="00C1245D" w:rsidRDefault="004346B2" w:rsidP="002E6F58">
      <w:pPr>
        <w:pStyle w:val="ac"/>
        <w:shd w:val="clear" w:color="auto" w:fill="auto"/>
        <w:spacing w:line="240" w:lineRule="auto"/>
      </w:pPr>
      <w:r>
        <w:t>Таблица 1.9 - Значения потребления тепловой энергии за отопительный период</w:t>
      </w:r>
    </w:p>
    <w:p w:rsidR="00C1245D" w:rsidRDefault="004346B2" w:rsidP="00D94E2E">
      <w:pPr>
        <w:pStyle w:val="ac"/>
        <w:shd w:val="clear" w:color="auto" w:fill="auto"/>
        <w:spacing w:line="240" w:lineRule="auto"/>
      </w:pPr>
      <w:r>
        <w:t>и за год в целом</w:t>
      </w:r>
    </w:p>
    <w:tbl>
      <w:tblPr>
        <w:tblOverlap w:val="never"/>
        <w:tblW w:w="0" w:type="auto"/>
        <w:jc w:val="center"/>
        <w:tblLayout w:type="fixed"/>
        <w:tblCellMar>
          <w:left w:w="10" w:type="dxa"/>
          <w:right w:w="10" w:type="dxa"/>
        </w:tblCellMar>
        <w:tblLook w:val="0000" w:firstRow="0" w:lastRow="0" w:firstColumn="0" w:lastColumn="0" w:noHBand="0" w:noVBand="0"/>
      </w:tblPr>
      <w:tblGrid>
        <w:gridCol w:w="3859"/>
        <w:gridCol w:w="2621"/>
        <w:gridCol w:w="3590"/>
      </w:tblGrid>
      <w:tr w:rsidR="00C1245D" w:rsidTr="00BC3BCD">
        <w:trPr>
          <w:trHeight w:hRule="exact" w:val="595"/>
          <w:jc w:val="center"/>
        </w:trPr>
        <w:tc>
          <w:tcPr>
            <w:tcW w:w="3859" w:type="dxa"/>
            <w:vMerge w:val="restart"/>
            <w:tcBorders>
              <w:top w:val="single" w:sz="4" w:space="0" w:color="auto"/>
              <w:left w:val="single" w:sz="4" w:space="0" w:color="auto"/>
            </w:tcBorders>
            <w:shd w:val="clear" w:color="auto" w:fill="FFFFFF"/>
            <w:vAlign w:val="center"/>
          </w:tcPr>
          <w:p w:rsidR="00C1245D" w:rsidRDefault="00430B0B" w:rsidP="00D94E2E">
            <w:pPr>
              <w:pStyle w:val="24"/>
              <w:shd w:val="clear" w:color="auto" w:fill="auto"/>
              <w:spacing w:line="240" w:lineRule="auto"/>
              <w:jc w:val="center"/>
            </w:pPr>
            <w:r>
              <w:rPr>
                <w:rStyle w:val="211pt"/>
              </w:rPr>
              <w:t>Наименование источника тепловой энергии, от которого осуществляется поставка ресурса потребителям</w:t>
            </w:r>
          </w:p>
        </w:tc>
        <w:tc>
          <w:tcPr>
            <w:tcW w:w="2621" w:type="dxa"/>
            <w:tcBorders>
              <w:top w:val="single" w:sz="4" w:space="0" w:color="auto"/>
              <w:left w:val="single" w:sz="4" w:space="0" w:color="auto"/>
            </w:tcBorders>
            <w:shd w:val="clear" w:color="auto" w:fill="FFFFFF"/>
            <w:vAlign w:val="bottom"/>
          </w:tcPr>
          <w:p w:rsidR="00C1245D" w:rsidRDefault="004346B2" w:rsidP="00D94E2E">
            <w:pPr>
              <w:pStyle w:val="24"/>
              <w:shd w:val="clear" w:color="auto" w:fill="auto"/>
              <w:spacing w:line="240" w:lineRule="auto"/>
              <w:ind w:left="240"/>
            </w:pPr>
            <w:r>
              <w:rPr>
                <w:rStyle w:val="211pt"/>
              </w:rPr>
              <w:t>Потребление тепловой энергии за год в целом</w:t>
            </w:r>
          </w:p>
        </w:tc>
        <w:tc>
          <w:tcPr>
            <w:tcW w:w="3590" w:type="dxa"/>
            <w:tcBorders>
              <w:top w:val="single" w:sz="4" w:space="0" w:color="auto"/>
              <w:left w:val="single" w:sz="4" w:space="0" w:color="auto"/>
              <w:right w:val="single" w:sz="4" w:space="0" w:color="auto"/>
            </w:tcBorders>
            <w:shd w:val="clear" w:color="auto" w:fill="FFFFFF"/>
            <w:vAlign w:val="bottom"/>
          </w:tcPr>
          <w:p w:rsidR="00C1245D" w:rsidRDefault="004346B2" w:rsidP="00D94E2E">
            <w:pPr>
              <w:pStyle w:val="24"/>
              <w:shd w:val="clear" w:color="auto" w:fill="auto"/>
              <w:spacing w:line="240" w:lineRule="auto"/>
              <w:jc w:val="center"/>
            </w:pPr>
            <w:r>
              <w:rPr>
                <w:rStyle w:val="211pt"/>
              </w:rPr>
              <w:t>Потребления тепловой энергии за отопительный период</w:t>
            </w:r>
          </w:p>
        </w:tc>
      </w:tr>
      <w:tr w:rsidR="00C1245D" w:rsidTr="00430B0B">
        <w:trPr>
          <w:trHeight w:hRule="exact" w:val="457"/>
          <w:jc w:val="center"/>
        </w:trPr>
        <w:tc>
          <w:tcPr>
            <w:tcW w:w="3859" w:type="dxa"/>
            <w:vMerge/>
            <w:tcBorders>
              <w:left w:val="single" w:sz="4" w:space="0" w:color="auto"/>
            </w:tcBorders>
            <w:shd w:val="clear" w:color="auto" w:fill="FFFFFF"/>
            <w:vAlign w:val="center"/>
          </w:tcPr>
          <w:p w:rsidR="00C1245D" w:rsidRDefault="00C1245D" w:rsidP="00D94E2E"/>
        </w:tc>
        <w:tc>
          <w:tcPr>
            <w:tcW w:w="6211" w:type="dxa"/>
            <w:gridSpan w:val="2"/>
            <w:tcBorders>
              <w:top w:val="single" w:sz="4" w:space="0" w:color="auto"/>
              <w:left w:val="single" w:sz="4" w:space="0" w:color="auto"/>
              <w:right w:val="single" w:sz="4" w:space="0" w:color="auto"/>
            </w:tcBorders>
            <w:shd w:val="clear" w:color="auto" w:fill="FFFFFF"/>
            <w:vAlign w:val="bottom"/>
          </w:tcPr>
          <w:p w:rsidR="00C1245D" w:rsidRDefault="004346B2" w:rsidP="00D94E2E">
            <w:pPr>
              <w:pStyle w:val="24"/>
              <w:shd w:val="clear" w:color="auto" w:fill="auto"/>
              <w:spacing w:line="240" w:lineRule="auto"/>
              <w:jc w:val="center"/>
            </w:pPr>
            <w:r>
              <w:rPr>
                <w:rStyle w:val="211pt"/>
              </w:rPr>
              <w:t>Гкал/год</w:t>
            </w:r>
          </w:p>
        </w:tc>
      </w:tr>
      <w:tr w:rsidR="00D94E2E" w:rsidTr="00BC3BCD">
        <w:trPr>
          <w:trHeight w:hRule="exact" w:val="293"/>
          <w:jc w:val="center"/>
        </w:trPr>
        <w:tc>
          <w:tcPr>
            <w:tcW w:w="3859" w:type="dxa"/>
            <w:tcBorders>
              <w:top w:val="single" w:sz="4" w:space="0" w:color="auto"/>
              <w:left w:val="single" w:sz="4" w:space="0" w:color="auto"/>
              <w:bottom w:val="single" w:sz="4" w:space="0" w:color="auto"/>
            </w:tcBorders>
            <w:shd w:val="clear" w:color="auto" w:fill="FFFFFF"/>
            <w:vAlign w:val="bottom"/>
          </w:tcPr>
          <w:p w:rsidR="00D94E2E" w:rsidRDefault="00BC3BCD" w:rsidP="00BC3BCD">
            <w:pPr>
              <w:pStyle w:val="24"/>
              <w:shd w:val="clear" w:color="auto" w:fill="auto"/>
              <w:spacing w:line="240" w:lineRule="auto"/>
              <w:jc w:val="center"/>
            </w:pPr>
            <w:r>
              <w:rPr>
                <w:rStyle w:val="211pt"/>
              </w:rPr>
              <w:t xml:space="preserve">Котельная ул. </w:t>
            </w:r>
            <w:r w:rsidR="003919C1">
              <w:rPr>
                <w:rStyle w:val="211pt"/>
              </w:rPr>
              <w:t>Школьная 10</w:t>
            </w:r>
          </w:p>
        </w:tc>
        <w:tc>
          <w:tcPr>
            <w:tcW w:w="2621" w:type="dxa"/>
            <w:tcBorders>
              <w:top w:val="single" w:sz="4" w:space="0" w:color="auto"/>
              <w:left w:val="single" w:sz="4" w:space="0" w:color="auto"/>
              <w:bottom w:val="single" w:sz="4" w:space="0" w:color="auto"/>
            </w:tcBorders>
            <w:shd w:val="clear" w:color="auto" w:fill="FFFFFF"/>
            <w:vAlign w:val="bottom"/>
          </w:tcPr>
          <w:p w:rsidR="00D94E2E" w:rsidRPr="00BC3BCD" w:rsidRDefault="00F92045" w:rsidP="00430B27">
            <w:pPr>
              <w:pStyle w:val="24"/>
              <w:shd w:val="clear" w:color="auto" w:fill="auto"/>
              <w:spacing w:line="240" w:lineRule="auto"/>
              <w:jc w:val="center"/>
              <w:rPr>
                <w:rStyle w:val="211pt0"/>
              </w:rPr>
            </w:pPr>
            <w:r>
              <w:rPr>
                <w:rStyle w:val="211pt0"/>
              </w:rPr>
              <w:t>644,82</w:t>
            </w:r>
          </w:p>
        </w:tc>
        <w:tc>
          <w:tcPr>
            <w:tcW w:w="3590" w:type="dxa"/>
            <w:tcBorders>
              <w:top w:val="single" w:sz="4" w:space="0" w:color="auto"/>
              <w:left w:val="single" w:sz="4" w:space="0" w:color="auto"/>
              <w:bottom w:val="single" w:sz="4" w:space="0" w:color="auto"/>
              <w:right w:val="single" w:sz="4" w:space="0" w:color="auto"/>
            </w:tcBorders>
            <w:shd w:val="clear" w:color="auto" w:fill="FFFFFF"/>
            <w:vAlign w:val="bottom"/>
          </w:tcPr>
          <w:p w:rsidR="00D94E2E" w:rsidRPr="00BC3BCD" w:rsidRDefault="00F92045" w:rsidP="00430B27">
            <w:pPr>
              <w:pStyle w:val="24"/>
              <w:shd w:val="clear" w:color="auto" w:fill="auto"/>
              <w:spacing w:line="240" w:lineRule="auto"/>
              <w:jc w:val="center"/>
              <w:rPr>
                <w:rStyle w:val="211pt0"/>
              </w:rPr>
            </w:pPr>
            <w:r>
              <w:rPr>
                <w:rStyle w:val="211pt0"/>
              </w:rPr>
              <w:t>644,82</w:t>
            </w:r>
          </w:p>
        </w:tc>
      </w:tr>
    </w:tbl>
    <w:p w:rsidR="00C1245D" w:rsidRDefault="00C1245D" w:rsidP="00D94E2E">
      <w:pPr>
        <w:rPr>
          <w:sz w:val="2"/>
          <w:szCs w:val="2"/>
        </w:rPr>
      </w:pPr>
    </w:p>
    <w:p w:rsidR="00C1245D" w:rsidRDefault="00C1245D" w:rsidP="00D94E2E">
      <w:pPr>
        <w:rPr>
          <w:sz w:val="2"/>
          <w:szCs w:val="2"/>
        </w:rPr>
      </w:pPr>
    </w:p>
    <w:p w:rsidR="00C1245D" w:rsidRDefault="004346B2" w:rsidP="00D94E2E">
      <w:pPr>
        <w:pStyle w:val="24"/>
        <w:shd w:val="clear" w:color="auto" w:fill="auto"/>
        <w:spacing w:before="328" w:line="240" w:lineRule="auto"/>
        <w:ind w:firstLine="600"/>
        <w:jc w:val="both"/>
      </w:pPr>
      <w:r>
        <w:rPr>
          <w:rStyle w:val="26"/>
        </w:rPr>
        <w:t>Значения потребления тепловой энергии при расчетных температурах наружного воздуха в зонах действия источника тепловой энергии</w:t>
      </w:r>
    </w:p>
    <w:p w:rsidR="00C1245D" w:rsidRDefault="004346B2" w:rsidP="00F92045">
      <w:pPr>
        <w:pStyle w:val="24"/>
        <w:shd w:val="clear" w:color="auto" w:fill="auto"/>
        <w:spacing w:line="240" w:lineRule="auto"/>
        <w:ind w:firstLine="601"/>
        <w:jc w:val="both"/>
      </w:pPr>
      <w:r>
        <w:t>Значения потребления тепловой энергии расчетными элементами территориального деления при расчетных температурах наружного воздуха в зонах действия источников тепловой энергии приведены в таблице 1.8.</w:t>
      </w:r>
    </w:p>
    <w:p w:rsidR="00C1245D" w:rsidRDefault="004346B2" w:rsidP="00B96F8C">
      <w:pPr>
        <w:pStyle w:val="34"/>
        <w:keepNext/>
        <w:keepLines/>
        <w:numPr>
          <w:ilvl w:val="1"/>
          <w:numId w:val="4"/>
        </w:numPr>
        <w:shd w:val="clear" w:color="auto" w:fill="auto"/>
        <w:tabs>
          <w:tab w:val="left" w:pos="1051"/>
        </w:tabs>
        <w:spacing w:after="0" w:line="240" w:lineRule="auto"/>
        <w:ind w:firstLine="601"/>
        <w:jc w:val="both"/>
      </w:pPr>
      <w:bookmarkStart w:id="10" w:name="bookmark12"/>
      <w:bookmarkStart w:id="11" w:name="bookmark13"/>
      <w:r>
        <w:t>Балансы тепловой мощности и тепловой нагрузки в зонах действия источников тепловой энергии</w:t>
      </w:r>
      <w:bookmarkEnd w:id="10"/>
      <w:bookmarkEnd w:id="11"/>
    </w:p>
    <w:p w:rsidR="00B96F8C" w:rsidRDefault="00B96F8C" w:rsidP="00B96F8C">
      <w:pPr>
        <w:pStyle w:val="34"/>
        <w:keepNext/>
        <w:keepLines/>
        <w:shd w:val="clear" w:color="auto" w:fill="auto"/>
        <w:tabs>
          <w:tab w:val="left" w:pos="1051"/>
        </w:tabs>
        <w:spacing w:after="0" w:line="240" w:lineRule="auto"/>
        <w:ind w:left="601" w:firstLine="0"/>
        <w:jc w:val="both"/>
      </w:pPr>
    </w:p>
    <w:p w:rsidR="00C1245D" w:rsidRDefault="004346B2" w:rsidP="00B96F8C">
      <w:pPr>
        <w:pStyle w:val="24"/>
        <w:shd w:val="clear" w:color="auto" w:fill="auto"/>
        <w:spacing w:line="240" w:lineRule="auto"/>
        <w:ind w:firstLine="601"/>
        <w:jc w:val="both"/>
      </w:pPr>
      <w:r>
        <w:rPr>
          <w:rStyle w:val="26"/>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p>
    <w:p w:rsidR="00C1245D" w:rsidRDefault="004346B2" w:rsidP="00B96F8C">
      <w:pPr>
        <w:pStyle w:val="24"/>
        <w:shd w:val="clear" w:color="auto" w:fill="auto"/>
        <w:spacing w:line="240" w:lineRule="auto"/>
        <w:ind w:firstLine="600"/>
        <w:jc w:val="both"/>
      </w:pPr>
      <w:r>
        <w:t>На основании предоставленных данных о присоединённых тепловых нагрузках, установленных мощностях и собственных нуждах источника был составлен баланс тепловой мощности и присоединенной нагрузки по тепловым источникам, приведенный в таблице 1.10.</w:t>
      </w:r>
    </w:p>
    <w:p w:rsidR="00B96F8C" w:rsidRDefault="00B96F8C" w:rsidP="00B96F8C">
      <w:pPr>
        <w:pStyle w:val="ac"/>
        <w:shd w:val="clear" w:color="auto" w:fill="auto"/>
      </w:pPr>
    </w:p>
    <w:p w:rsidR="00C1245D" w:rsidRDefault="004346B2" w:rsidP="00B96F8C">
      <w:pPr>
        <w:pStyle w:val="ac"/>
        <w:shd w:val="clear" w:color="auto" w:fill="auto"/>
      </w:pPr>
      <w:r>
        <w:t>Таблица 1.10 - Баланс тепловой мощности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5251"/>
        <w:gridCol w:w="3143"/>
      </w:tblGrid>
      <w:tr w:rsidR="00FB00D0" w:rsidTr="00D63B4F">
        <w:trPr>
          <w:trHeight w:hRule="exact" w:val="595"/>
          <w:jc w:val="center"/>
        </w:trPr>
        <w:tc>
          <w:tcPr>
            <w:tcW w:w="5251" w:type="dxa"/>
            <w:tcBorders>
              <w:top w:val="single" w:sz="4" w:space="0" w:color="auto"/>
              <w:left w:val="single" w:sz="4" w:space="0" w:color="auto"/>
            </w:tcBorders>
            <w:shd w:val="clear" w:color="auto" w:fill="FFFFFF"/>
            <w:vAlign w:val="center"/>
          </w:tcPr>
          <w:p w:rsidR="00FB00D0" w:rsidRDefault="00FB00D0" w:rsidP="00924449">
            <w:pPr>
              <w:pStyle w:val="24"/>
              <w:shd w:val="clear" w:color="auto" w:fill="auto"/>
              <w:spacing w:line="244" w:lineRule="exact"/>
              <w:jc w:val="center"/>
            </w:pPr>
            <w:r>
              <w:rPr>
                <w:rStyle w:val="211pt"/>
              </w:rPr>
              <w:t>Показатели</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FB00D0" w:rsidRDefault="00FB00D0" w:rsidP="00924449">
            <w:pPr>
              <w:pStyle w:val="24"/>
              <w:shd w:val="clear" w:color="auto" w:fill="auto"/>
              <w:spacing w:line="244" w:lineRule="exact"/>
              <w:jc w:val="center"/>
            </w:pPr>
            <w:r>
              <w:rPr>
                <w:rStyle w:val="211pt"/>
              </w:rPr>
              <w:t>Котельная</w:t>
            </w:r>
          </w:p>
          <w:p w:rsidR="00FB00D0" w:rsidRDefault="00D63B4F" w:rsidP="00D63B4F">
            <w:pPr>
              <w:pStyle w:val="24"/>
              <w:shd w:val="clear" w:color="auto" w:fill="auto"/>
              <w:spacing w:line="244" w:lineRule="exact"/>
              <w:jc w:val="center"/>
            </w:pPr>
            <w:r>
              <w:rPr>
                <w:rStyle w:val="211pt"/>
              </w:rPr>
              <w:t xml:space="preserve">ул. </w:t>
            </w:r>
            <w:r w:rsidR="003919C1">
              <w:rPr>
                <w:rStyle w:val="211pt"/>
              </w:rPr>
              <w:t>Школьная 10</w:t>
            </w:r>
          </w:p>
        </w:tc>
      </w:tr>
      <w:tr w:rsidR="00D63B4F" w:rsidTr="00D63B4F">
        <w:trPr>
          <w:trHeight w:hRule="exact" w:val="302"/>
          <w:jc w:val="center"/>
        </w:trPr>
        <w:tc>
          <w:tcPr>
            <w:tcW w:w="5251" w:type="dxa"/>
            <w:tcBorders>
              <w:top w:val="single" w:sz="4" w:space="0" w:color="auto"/>
              <w:left w:val="single" w:sz="4" w:space="0" w:color="auto"/>
            </w:tcBorders>
            <w:shd w:val="clear" w:color="auto" w:fill="FFFFFF"/>
            <w:vAlign w:val="bottom"/>
          </w:tcPr>
          <w:p w:rsidR="00D63B4F" w:rsidRDefault="00D63B4F" w:rsidP="00924449">
            <w:pPr>
              <w:pStyle w:val="24"/>
              <w:shd w:val="clear" w:color="auto" w:fill="auto"/>
              <w:spacing w:line="244" w:lineRule="exact"/>
              <w:jc w:val="center"/>
            </w:pPr>
            <w:r>
              <w:rPr>
                <w:rStyle w:val="211pt"/>
              </w:rPr>
              <w:t>Установленная мощность,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Default="00F92045" w:rsidP="00033F13">
            <w:pPr>
              <w:pStyle w:val="24"/>
              <w:shd w:val="clear" w:color="auto" w:fill="auto"/>
              <w:spacing w:line="244" w:lineRule="exact"/>
              <w:jc w:val="center"/>
            </w:pPr>
            <w:r>
              <w:rPr>
                <w:rStyle w:val="211pt0"/>
              </w:rPr>
              <w:t>2,55</w:t>
            </w:r>
          </w:p>
        </w:tc>
      </w:tr>
      <w:tr w:rsidR="00D63B4F" w:rsidTr="00D63B4F">
        <w:trPr>
          <w:trHeight w:hRule="exact" w:val="298"/>
          <w:jc w:val="center"/>
        </w:trPr>
        <w:tc>
          <w:tcPr>
            <w:tcW w:w="5251" w:type="dxa"/>
            <w:tcBorders>
              <w:top w:val="single" w:sz="4" w:space="0" w:color="auto"/>
              <w:left w:val="single" w:sz="4" w:space="0" w:color="auto"/>
            </w:tcBorders>
            <w:shd w:val="clear" w:color="auto" w:fill="FFFFFF"/>
            <w:vAlign w:val="bottom"/>
          </w:tcPr>
          <w:p w:rsidR="00D63B4F" w:rsidRDefault="00D63B4F" w:rsidP="00924449">
            <w:pPr>
              <w:pStyle w:val="24"/>
              <w:shd w:val="clear" w:color="auto" w:fill="auto"/>
              <w:spacing w:line="244" w:lineRule="exact"/>
              <w:jc w:val="center"/>
            </w:pPr>
            <w:r>
              <w:rPr>
                <w:rStyle w:val="211pt"/>
              </w:rPr>
              <w:t>Располагаемая мощность,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Default="00F92045" w:rsidP="00933C94">
            <w:pPr>
              <w:pStyle w:val="24"/>
              <w:shd w:val="clear" w:color="auto" w:fill="auto"/>
              <w:spacing w:line="244" w:lineRule="exact"/>
              <w:jc w:val="center"/>
            </w:pPr>
            <w:r>
              <w:rPr>
                <w:rStyle w:val="211pt0"/>
              </w:rPr>
              <w:t>1</w:t>
            </w:r>
            <w:r w:rsidR="00D63B4F">
              <w:rPr>
                <w:rStyle w:val="211pt0"/>
              </w:rPr>
              <w:t>,</w:t>
            </w:r>
            <w:r>
              <w:rPr>
                <w:rStyle w:val="211pt0"/>
              </w:rPr>
              <w:t>85</w:t>
            </w:r>
          </w:p>
        </w:tc>
      </w:tr>
      <w:tr w:rsidR="00D63B4F" w:rsidTr="00D63B4F">
        <w:trPr>
          <w:trHeight w:hRule="exact" w:val="293"/>
          <w:jc w:val="center"/>
        </w:trPr>
        <w:tc>
          <w:tcPr>
            <w:tcW w:w="5251" w:type="dxa"/>
            <w:tcBorders>
              <w:top w:val="single" w:sz="4" w:space="0" w:color="auto"/>
              <w:left w:val="single" w:sz="4" w:space="0" w:color="auto"/>
            </w:tcBorders>
            <w:shd w:val="clear" w:color="auto" w:fill="FFFFFF"/>
            <w:vAlign w:val="bottom"/>
          </w:tcPr>
          <w:p w:rsidR="00D63B4F" w:rsidRDefault="00D63B4F" w:rsidP="00924449">
            <w:pPr>
              <w:pStyle w:val="24"/>
              <w:shd w:val="clear" w:color="auto" w:fill="auto"/>
              <w:spacing w:line="244" w:lineRule="exact"/>
              <w:jc w:val="center"/>
            </w:pPr>
            <w:r>
              <w:rPr>
                <w:rStyle w:val="211pt"/>
              </w:rPr>
              <w:t>Собственные нужды,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Pr="00D63B4F" w:rsidRDefault="00F92045" w:rsidP="00924449">
            <w:pPr>
              <w:pStyle w:val="24"/>
              <w:shd w:val="clear" w:color="auto" w:fill="auto"/>
              <w:spacing w:line="244" w:lineRule="exact"/>
              <w:jc w:val="center"/>
              <w:rPr>
                <w:rStyle w:val="211pt0"/>
              </w:rPr>
            </w:pPr>
            <w:r>
              <w:rPr>
                <w:rStyle w:val="211pt0"/>
              </w:rPr>
              <w:t>0,0017</w:t>
            </w:r>
          </w:p>
        </w:tc>
      </w:tr>
      <w:tr w:rsidR="00D63B4F" w:rsidTr="00D63B4F">
        <w:trPr>
          <w:trHeight w:hRule="exact" w:val="322"/>
          <w:jc w:val="center"/>
        </w:trPr>
        <w:tc>
          <w:tcPr>
            <w:tcW w:w="5251" w:type="dxa"/>
            <w:tcBorders>
              <w:top w:val="single" w:sz="4" w:space="0" w:color="auto"/>
              <w:left w:val="single" w:sz="4" w:space="0" w:color="auto"/>
              <w:bottom w:val="single" w:sz="4" w:space="0" w:color="auto"/>
            </w:tcBorders>
            <w:shd w:val="clear" w:color="auto" w:fill="FFFFFF"/>
            <w:vAlign w:val="bottom"/>
          </w:tcPr>
          <w:p w:rsidR="00D63B4F" w:rsidRDefault="00D63B4F" w:rsidP="00924449">
            <w:pPr>
              <w:pStyle w:val="24"/>
              <w:shd w:val="clear" w:color="auto" w:fill="auto"/>
              <w:spacing w:line="244" w:lineRule="exact"/>
              <w:jc w:val="center"/>
            </w:pPr>
            <w:r>
              <w:rPr>
                <w:rStyle w:val="211pt"/>
              </w:rPr>
              <w:t>Тепловая мощность нетто,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Pr="00D63B4F" w:rsidRDefault="00F92045" w:rsidP="00924449">
            <w:pPr>
              <w:pStyle w:val="24"/>
              <w:shd w:val="clear" w:color="auto" w:fill="auto"/>
              <w:spacing w:line="244" w:lineRule="exact"/>
              <w:jc w:val="center"/>
              <w:rPr>
                <w:rStyle w:val="211pt0"/>
              </w:rPr>
            </w:pPr>
            <w:r>
              <w:rPr>
                <w:rStyle w:val="211pt0"/>
              </w:rPr>
              <w:t>1,8483</w:t>
            </w:r>
          </w:p>
        </w:tc>
      </w:tr>
      <w:tr w:rsidR="00D63B4F" w:rsidTr="00D63B4F">
        <w:trPr>
          <w:trHeight w:hRule="exact" w:val="322"/>
          <w:jc w:val="center"/>
        </w:trPr>
        <w:tc>
          <w:tcPr>
            <w:tcW w:w="5251" w:type="dxa"/>
            <w:tcBorders>
              <w:top w:val="single" w:sz="4" w:space="0" w:color="auto"/>
              <w:left w:val="single" w:sz="4" w:space="0" w:color="auto"/>
              <w:bottom w:val="single" w:sz="4" w:space="0" w:color="auto"/>
            </w:tcBorders>
            <w:shd w:val="clear" w:color="auto" w:fill="FFFFFF"/>
            <w:vAlign w:val="bottom"/>
          </w:tcPr>
          <w:p w:rsidR="00D63B4F" w:rsidRDefault="00D63B4F" w:rsidP="00033F13">
            <w:pPr>
              <w:pStyle w:val="24"/>
              <w:shd w:val="clear" w:color="auto" w:fill="auto"/>
              <w:spacing w:line="244" w:lineRule="exact"/>
              <w:jc w:val="center"/>
            </w:pPr>
            <w:r>
              <w:rPr>
                <w:rStyle w:val="211pt"/>
              </w:rPr>
              <w:t>Потери в тепловых сетях,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Pr="00D63B4F" w:rsidRDefault="00F92045" w:rsidP="00033F13">
            <w:pPr>
              <w:pStyle w:val="24"/>
              <w:shd w:val="clear" w:color="auto" w:fill="auto"/>
              <w:spacing w:line="244" w:lineRule="exact"/>
              <w:jc w:val="center"/>
              <w:rPr>
                <w:rStyle w:val="211pt0"/>
              </w:rPr>
            </w:pPr>
            <w:r>
              <w:rPr>
                <w:rStyle w:val="211pt0"/>
              </w:rPr>
              <w:t>0,0319</w:t>
            </w:r>
          </w:p>
        </w:tc>
      </w:tr>
      <w:tr w:rsidR="00D63B4F" w:rsidTr="00D63B4F">
        <w:trPr>
          <w:trHeight w:hRule="exact" w:val="322"/>
          <w:jc w:val="center"/>
        </w:trPr>
        <w:tc>
          <w:tcPr>
            <w:tcW w:w="5251" w:type="dxa"/>
            <w:tcBorders>
              <w:top w:val="single" w:sz="4" w:space="0" w:color="auto"/>
              <w:left w:val="single" w:sz="4" w:space="0" w:color="auto"/>
              <w:bottom w:val="single" w:sz="4" w:space="0" w:color="auto"/>
            </w:tcBorders>
            <w:shd w:val="clear" w:color="auto" w:fill="FFFFFF"/>
            <w:vAlign w:val="bottom"/>
          </w:tcPr>
          <w:p w:rsidR="00D63B4F" w:rsidRDefault="00D63B4F" w:rsidP="00033F13">
            <w:pPr>
              <w:pStyle w:val="24"/>
              <w:shd w:val="clear" w:color="auto" w:fill="auto"/>
              <w:spacing w:line="244" w:lineRule="exact"/>
              <w:jc w:val="center"/>
            </w:pPr>
            <w:r>
              <w:rPr>
                <w:rStyle w:val="211pt"/>
              </w:rPr>
              <w:t>Тепловая нагрузка потребителей, Гкал/ч</w:t>
            </w:r>
          </w:p>
        </w:tc>
        <w:tc>
          <w:tcPr>
            <w:tcW w:w="3143" w:type="dxa"/>
            <w:tcBorders>
              <w:top w:val="single" w:sz="4" w:space="0" w:color="auto"/>
              <w:left w:val="single" w:sz="4" w:space="0" w:color="auto"/>
              <w:bottom w:val="single" w:sz="4" w:space="0" w:color="auto"/>
              <w:right w:val="single" w:sz="4" w:space="0" w:color="auto"/>
            </w:tcBorders>
            <w:shd w:val="clear" w:color="auto" w:fill="FFFFFF"/>
            <w:vAlign w:val="bottom"/>
          </w:tcPr>
          <w:p w:rsidR="00D63B4F" w:rsidRPr="00D63B4F" w:rsidRDefault="00F92045" w:rsidP="00033F13">
            <w:pPr>
              <w:pStyle w:val="24"/>
              <w:shd w:val="clear" w:color="auto" w:fill="auto"/>
              <w:spacing w:line="244" w:lineRule="exact"/>
              <w:jc w:val="center"/>
              <w:rPr>
                <w:rStyle w:val="211pt0"/>
              </w:rPr>
            </w:pPr>
            <w:r>
              <w:rPr>
                <w:rStyle w:val="211pt0"/>
              </w:rPr>
              <w:t>0,22</w:t>
            </w:r>
          </w:p>
        </w:tc>
      </w:tr>
    </w:tbl>
    <w:p w:rsidR="00C1245D" w:rsidRDefault="00C1245D" w:rsidP="00924449">
      <w:pPr>
        <w:rPr>
          <w:sz w:val="2"/>
          <w:szCs w:val="2"/>
        </w:rPr>
      </w:pPr>
    </w:p>
    <w:p w:rsidR="00C1245D" w:rsidRDefault="00C1245D">
      <w:pPr>
        <w:rPr>
          <w:sz w:val="2"/>
          <w:szCs w:val="2"/>
        </w:rPr>
      </w:pPr>
    </w:p>
    <w:p w:rsidR="00C1245D" w:rsidRDefault="00C1245D" w:rsidP="00924449">
      <w:pPr>
        <w:rPr>
          <w:sz w:val="2"/>
          <w:szCs w:val="2"/>
        </w:rPr>
      </w:pPr>
    </w:p>
    <w:p w:rsidR="00C1245D" w:rsidRDefault="00C1245D">
      <w:pPr>
        <w:rPr>
          <w:sz w:val="2"/>
          <w:szCs w:val="2"/>
        </w:rPr>
      </w:pPr>
    </w:p>
    <w:p w:rsidR="00F92045" w:rsidRDefault="00F92045" w:rsidP="00B96F8C">
      <w:pPr>
        <w:pStyle w:val="24"/>
        <w:shd w:val="clear" w:color="auto" w:fill="auto"/>
        <w:spacing w:line="240" w:lineRule="auto"/>
        <w:ind w:firstLine="601"/>
        <w:jc w:val="both"/>
        <w:rPr>
          <w:rStyle w:val="26"/>
        </w:rPr>
      </w:pPr>
    </w:p>
    <w:p w:rsidR="00C1245D" w:rsidRDefault="004346B2" w:rsidP="00B96F8C">
      <w:pPr>
        <w:pStyle w:val="24"/>
        <w:shd w:val="clear" w:color="auto" w:fill="auto"/>
        <w:spacing w:line="240" w:lineRule="auto"/>
        <w:ind w:firstLine="601"/>
        <w:jc w:val="both"/>
      </w:pPr>
      <w:r>
        <w:rPr>
          <w:rStyle w:val="26"/>
        </w:rPr>
        <w:t>Резерв и дефицит тепловой мощности нетто по каждому источнику тепловой энергии и выводам тепловой мощности от источников тепловой энергии.</w:t>
      </w:r>
    </w:p>
    <w:p w:rsidR="00C1245D" w:rsidRDefault="004346B2" w:rsidP="00B96F8C">
      <w:pPr>
        <w:pStyle w:val="24"/>
        <w:shd w:val="clear" w:color="auto" w:fill="auto"/>
        <w:spacing w:line="240" w:lineRule="auto"/>
        <w:ind w:firstLine="601"/>
        <w:jc w:val="both"/>
      </w:pPr>
      <w:r>
        <w:t xml:space="preserve">В таблице 1.11 приведен расчет резерва и дефицита тепловой мощности нетто по каждому источнику тепловой энергии муниципального образования </w:t>
      </w:r>
      <w:r w:rsidR="00B859BF">
        <w:t xml:space="preserve">село </w:t>
      </w:r>
      <w:r w:rsidR="003919C1">
        <w:t>Усть-Пит</w:t>
      </w:r>
      <w:r>
        <w:t>.</w:t>
      </w:r>
    </w:p>
    <w:p w:rsidR="00B96F8C" w:rsidRDefault="00B96F8C" w:rsidP="00B96F8C">
      <w:pPr>
        <w:pStyle w:val="24"/>
        <w:shd w:val="clear" w:color="auto" w:fill="auto"/>
        <w:spacing w:line="240" w:lineRule="auto"/>
        <w:ind w:firstLine="600"/>
        <w:jc w:val="both"/>
      </w:pPr>
    </w:p>
    <w:p w:rsidR="00C1245D" w:rsidRDefault="004346B2" w:rsidP="00B96F8C">
      <w:pPr>
        <w:pStyle w:val="ac"/>
        <w:shd w:val="clear" w:color="auto" w:fill="auto"/>
        <w:spacing w:line="240" w:lineRule="auto"/>
      </w:pPr>
      <w:r>
        <w:rPr>
          <w:rStyle w:val="ad"/>
        </w:rPr>
        <w:t>Таблица 1.11 - Резервы и дефициты тепловой мощности нетто</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693"/>
        <w:gridCol w:w="1248"/>
        <w:gridCol w:w="2299"/>
        <w:gridCol w:w="2054"/>
        <w:gridCol w:w="1910"/>
      </w:tblGrid>
      <w:tr w:rsidR="00C1245D" w:rsidTr="00CA4FFC">
        <w:trPr>
          <w:trHeight w:hRule="exact" w:val="1147"/>
          <w:jc w:val="center"/>
        </w:trPr>
        <w:tc>
          <w:tcPr>
            <w:tcW w:w="2693" w:type="dxa"/>
            <w:shd w:val="clear" w:color="auto" w:fill="FFFFFF"/>
            <w:vAlign w:val="center"/>
          </w:tcPr>
          <w:p w:rsidR="00C1245D" w:rsidRDefault="004346B2" w:rsidP="00910C12">
            <w:pPr>
              <w:pStyle w:val="24"/>
              <w:shd w:val="clear" w:color="auto" w:fill="auto"/>
              <w:spacing w:line="274" w:lineRule="exact"/>
              <w:jc w:val="center"/>
            </w:pPr>
            <w:r>
              <w:rPr>
                <w:rStyle w:val="211pt"/>
              </w:rPr>
              <w:t>Наименование источника тепловой энергии</w:t>
            </w:r>
          </w:p>
        </w:tc>
        <w:tc>
          <w:tcPr>
            <w:tcW w:w="1248" w:type="dxa"/>
            <w:shd w:val="clear" w:color="auto" w:fill="FFFFFF"/>
            <w:vAlign w:val="bottom"/>
          </w:tcPr>
          <w:p w:rsidR="00C1245D" w:rsidRDefault="004346B2" w:rsidP="00910C12">
            <w:pPr>
              <w:pStyle w:val="24"/>
              <w:shd w:val="clear" w:color="auto" w:fill="auto"/>
              <w:spacing w:line="274" w:lineRule="exact"/>
            </w:pPr>
            <w:r>
              <w:rPr>
                <w:rStyle w:val="211pt"/>
              </w:rPr>
              <w:t>Тепловая</w:t>
            </w:r>
          </w:p>
          <w:p w:rsidR="00C1245D" w:rsidRDefault="004346B2" w:rsidP="00910C12">
            <w:pPr>
              <w:pStyle w:val="24"/>
              <w:shd w:val="clear" w:color="auto" w:fill="auto"/>
              <w:spacing w:line="274" w:lineRule="exact"/>
            </w:pPr>
            <w:r>
              <w:rPr>
                <w:rStyle w:val="211pt"/>
              </w:rPr>
              <w:t>мощность</w:t>
            </w:r>
          </w:p>
          <w:p w:rsidR="00C1245D" w:rsidRDefault="004346B2" w:rsidP="00910C12">
            <w:pPr>
              <w:pStyle w:val="24"/>
              <w:shd w:val="clear" w:color="auto" w:fill="auto"/>
              <w:spacing w:line="274" w:lineRule="exact"/>
              <w:ind w:left="340"/>
            </w:pPr>
            <w:r>
              <w:rPr>
                <w:rStyle w:val="211pt"/>
              </w:rPr>
              <w:t>нетто,</w:t>
            </w:r>
          </w:p>
          <w:p w:rsidR="00C1245D" w:rsidRDefault="004346B2" w:rsidP="00910C12">
            <w:pPr>
              <w:pStyle w:val="24"/>
              <w:shd w:val="clear" w:color="auto" w:fill="auto"/>
              <w:spacing w:line="274" w:lineRule="exact"/>
              <w:ind w:left="340"/>
            </w:pPr>
            <w:r>
              <w:rPr>
                <w:rStyle w:val="211pt"/>
              </w:rPr>
              <w:t>Гкал/ч</w:t>
            </w:r>
          </w:p>
        </w:tc>
        <w:tc>
          <w:tcPr>
            <w:tcW w:w="2299" w:type="dxa"/>
            <w:shd w:val="clear" w:color="auto" w:fill="FFFFFF"/>
            <w:vAlign w:val="bottom"/>
          </w:tcPr>
          <w:p w:rsidR="00C1245D" w:rsidRDefault="004346B2" w:rsidP="00910C12">
            <w:pPr>
              <w:pStyle w:val="24"/>
              <w:shd w:val="clear" w:color="auto" w:fill="auto"/>
              <w:spacing w:line="274" w:lineRule="exact"/>
              <w:jc w:val="center"/>
            </w:pPr>
            <w:r>
              <w:rPr>
                <w:rStyle w:val="211pt"/>
              </w:rPr>
              <w:t>Тепловая нагрузка потребителей и потери в тепловых сетях, Гкал/ч</w:t>
            </w:r>
          </w:p>
        </w:tc>
        <w:tc>
          <w:tcPr>
            <w:tcW w:w="2054" w:type="dxa"/>
            <w:shd w:val="clear" w:color="auto" w:fill="FFFFFF"/>
            <w:vAlign w:val="bottom"/>
          </w:tcPr>
          <w:p w:rsidR="00C1245D" w:rsidRDefault="004346B2" w:rsidP="00910C12">
            <w:pPr>
              <w:pStyle w:val="24"/>
              <w:shd w:val="clear" w:color="auto" w:fill="auto"/>
              <w:spacing w:line="274" w:lineRule="exact"/>
              <w:jc w:val="center"/>
            </w:pPr>
            <w:r>
              <w:rPr>
                <w:rStyle w:val="211pt"/>
              </w:rPr>
              <w:t>Резерв (+) / дефицит (-) тепловой мощности, Гкал/ч</w:t>
            </w:r>
          </w:p>
        </w:tc>
        <w:tc>
          <w:tcPr>
            <w:tcW w:w="1910" w:type="dxa"/>
            <w:shd w:val="clear" w:color="auto" w:fill="FFFFFF"/>
            <w:vAlign w:val="bottom"/>
          </w:tcPr>
          <w:p w:rsidR="00C1245D" w:rsidRDefault="004346B2" w:rsidP="00910C12">
            <w:pPr>
              <w:pStyle w:val="24"/>
              <w:shd w:val="clear" w:color="auto" w:fill="auto"/>
              <w:spacing w:line="274" w:lineRule="exact"/>
              <w:jc w:val="center"/>
            </w:pPr>
            <w:r>
              <w:rPr>
                <w:rStyle w:val="211pt"/>
              </w:rPr>
              <w:t>Резерв (+) / дефицит (-) тепловой мощности, %</w:t>
            </w:r>
          </w:p>
        </w:tc>
      </w:tr>
      <w:tr w:rsidR="00C1245D" w:rsidTr="00CA4FFC">
        <w:trPr>
          <w:trHeight w:hRule="exact" w:val="571"/>
          <w:jc w:val="center"/>
        </w:trPr>
        <w:tc>
          <w:tcPr>
            <w:tcW w:w="2693" w:type="dxa"/>
            <w:shd w:val="clear" w:color="auto" w:fill="FFFFFF"/>
            <w:vAlign w:val="bottom"/>
          </w:tcPr>
          <w:p w:rsidR="00C1245D" w:rsidRDefault="004346B2" w:rsidP="00910C12">
            <w:pPr>
              <w:pStyle w:val="24"/>
              <w:shd w:val="clear" w:color="auto" w:fill="auto"/>
              <w:spacing w:line="244" w:lineRule="exact"/>
              <w:jc w:val="center"/>
            </w:pPr>
            <w:r>
              <w:rPr>
                <w:rStyle w:val="211pt"/>
              </w:rPr>
              <w:t>Котельная</w:t>
            </w:r>
          </w:p>
          <w:p w:rsidR="00C1245D" w:rsidRDefault="00CA4FFC" w:rsidP="00910C12">
            <w:pPr>
              <w:pStyle w:val="24"/>
              <w:shd w:val="clear" w:color="auto" w:fill="auto"/>
              <w:spacing w:line="244" w:lineRule="exact"/>
              <w:jc w:val="center"/>
            </w:pPr>
            <w:r>
              <w:rPr>
                <w:rStyle w:val="211pt"/>
              </w:rPr>
              <w:t xml:space="preserve">ул. </w:t>
            </w:r>
            <w:r w:rsidR="003919C1">
              <w:rPr>
                <w:rStyle w:val="211pt"/>
              </w:rPr>
              <w:t>Школьная 10</w:t>
            </w:r>
          </w:p>
        </w:tc>
        <w:tc>
          <w:tcPr>
            <w:tcW w:w="1248" w:type="dxa"/>
            <w:shd w:val="clear" w:color="auto" w:fill="FFFFFF"/>
            <w:vAlign w:val="center"/>
          </w:tcPr>
          <w:p w:rsidR="00C1245D" w:rsidRDefault="00D51045" w:rsidP="00D51045">
            <w:pPr>
              <w:pStyle w:val="24"/>
              <w:shd w:val="clear" w:color="auto" w:fill="auto"/>
              <w:spacing w:line="244" w:lineRule="exact"/>
              <w:ind w:left="340"/>
            </w:pPr>
            <w:r>
              <w:rPr>
                <w:rStyle w:val="211pt"/>
              </w:rPr>
              <w:t>1</w:t>
            </w:r>
            <w:r w:rsidR="00933C94">
              <w:rPr>
                <w:rStyle w:val="211pt"/>
              </w:rPr>
              <w:t>,</w:t>
            </w:r>
            <w:r>
              <w:rPr>
                <w:rStyle w:val="211pt"/>
              </w:rPr>
              <w:t>8483</w:t>
            </w:r>
          </w:p>
        </w:tc>
        <w:tc>
          <w:tcPr>
            <w:tcW w:w="2299" w:type="dxa"/>
            <w:shd w:val="clear" w:color="auto" w:fill="FFFFFF"/>
            <w:vAlign w:val="center"/>
          </w:tcPr>
          <w:p w:rsidR="00C1245D" w:rsidRDefault="00BF5C3C" w:rsidP="00D51045">
            <w:pPr>
              <w:pStyle w:val="24"/>
              <w:shd w:val="clear" w:color="auto" w:fill="auto"/>
              <w:spacing w:line="244" w:lineRule="exact"/>
              <w:jc w:val="center"/>
            </w:pPr>
            <w:r>
              <w:rPr>
                <w:rStyle w:val="211pt"/>
              </w:rPr>
              <w:t>0,</w:t>
            </w:r>
            <w:r w:rsidR="00D51045">
              <w:rPr>
                <w:rStyle w:val="211pt"/>
              </w:rPr>
              <w:t>252</w:t>
            </w:r>
          </w:p>
        </w:tc>
        <w:tc>
          <w:tcPr>
            <w:tcW w:w="2054" w:type="dxa"/>
            <w:shd w:val="clear" w:color="auto" w:fill="FFFFFF"/>
            <w:vAlign w:val="center"/>
          </w:tcPr>
          <w:p w:rsidR="00C1245D" w:rsidRDefault="00551C63" w:rsidP="00933C94">
            <w:pPr>
              <w:pStyle w:val="24"/>
              <w:shd w:val="clear" w:color="auto" w:fill="auto"/>
              <w:spacing w:line="244" w:lineRule="exact"/>
              <w:jc w:val="center"/>
            </w:pPr>
            <w:r>
              <w:rPr>
                <w:rStyle w:val="211pt"/>
              </w:rPr>
              <w:t>1</w:t>
            </w:r>
            <w:r w:rsidR="00D51045">
              <w:rPr>
                <w:rStyle w:val="211pt"/>
              </w:rPr>
              <w:t>,596</w:t>
            </w:r>
          </w:p>
        </w:tc>
        <w:tc>
          <w:tcPr>
            <w:tcW w:w="1910" w:type="dxa"/>
            <w:shd w:val="clear" w:color="auto" w:fill="FFFFFF"/>
            <w:vAlign w:val="center"/>
          </w:tcPr>
          <w:p w:rsidR="00C1245D" w:rsidRDefault="00551C63" w:rsidP="00D51045">
            <w:pPr>
              <w:pStyle w:val="24"/>
              <w:shd w:val="clear" w:color="auto" w:fill="auto"/>
              <w:spacing w:line="244" w:lineRule="exact"/>
              <w:jc w:val="center"/>
            </w:pPr>
            <w:r w:rsidRPr="00551C63">
              <w:rPr>
                <w:sz w:val="22"/>
              </w:rPr>
              <w:t>8</w:t>
            </w:r>
            <w:r w:rsidR="00D51045">
              <w:rPr>
                <w:sz w:val="22"/>
              </w:rPr>
              <w:t>6,0</w:t>
            </w:r>
          </w:p>
        </w:tc>
      </w:tr>
    </w:tbl>
    <w:p w:rsidR="00C1245D" w:rsidRDefault="00C1245D" w:rsidP="00910C12">
      <w:pPr>
        <w:rPr>
          <w:sz w:val="2"/>
          <w:szCs w:val="2"/>
        </w:rPr>
      </w:pPr>
    </w:p>
    <w:p w:rsidR="00C1245D" w:rsidRDefault="00C1245D">
      <w:pPr>
        <w:rPr>
          <w:sz w:val="2"/>
          <w:szCs w:val="2"/>
        </w:rPr>
      </w:pPr>
    </w:p>
    <w:p w:rsidR="00C1245D" w:rsidRDefault="004346B2" w:rsidP="00B96F8C">
      <w:pPr>
        <w:pStyle w:val="24"/>
        <w:shd w:val="clear" w:color="auto" w:fill="auto"/>
        <w:spacing w:line="240" w:lineRule="auto"/>
        <w:ind w:firstLine="601"/>
        <w:jc w:val="both"/>
      </w:pPr>
      <w:r>
        <w:t>Анализ табли</w:t>
      </w:r>
      <w:r w:rsidR="00CA4FFC">
        <w:t>цы 1.11 показывает, что котельная</w:t>
      </w:r>
      <w:r>
        <w:t xml:space="preserve"> муниципального образования </w:t>
      </w:r>
      <w:r w:rsidR="00CA4FFC">
        <w:t xml:space="preserve">село </w:t>
      </w:r>
      <w:r w:rsidR="003919C1">
        <w:t>Усть-Пит</w:t>
      </w:r>
      <w:r w:rsidR="00CA4FFC">
        <w:t xml:space="preserve"> обладае</w:t>
      </w:r>
      <w:r>
        <w:t>т резервом тепловой мощности нетто.</w:t>
      </w:r>
    </w:p>
    <w:p w:rsidR="00B96F8C" w:rsidRDefault="00B96F8C" w:rsidP="00B96F8C">
      <w:pPr>
        <w:pStyle w:val="24"/>
        <w:shd w:val="clear" w:color="auto" w:fill="auto"/>
        <w:spacing w:line="240" w:lineRule="auto"/>
        <w:ind w:firstLine="601"/>
        <w:jc w:val="both"/>
        <w:rPr>
          <w:rStyle w:val="26"/>
        </w:rPr>
      </w:pPr>
    </w:p>
    <w:p w:rsidR="00C1245D" w:rsidRDefault="004346B2" w:rsidP="00B96F8C">
      <w:pPr>
        <w:pStyle w:val="24"/>
        <w:shd w:val="clear" w:color="auto" w:fill="auto"/>
        <w:spacing w:line="240" w:lineRule="auto"/>
        <w:ind w:firstLine="601"/>
        <w:jc w:val="both"/>
      </w:pPr>
      <w:r>
        <w:rPr>
          <w:rStyle w:val="26"/>
        </w:rPr>
        <w:t>Причины возникновения дефицитов тепловой мощности и последствия влияния дефицитов на качество теплоснабжения</w:t>
      </w:r>
    </w:p>
    <w:p w:rsidR="00C1245D" w:rsidRDefault="004346B2" w:rsidP="00910C12">
      <w:pPr>
        <w:pStyle w:val="24"/>
        <w:shd w:val="clear" w:color="auto" w:fill="auto"/>
        <w:spacing w:line="240" w:lineRule="auto"/>
        <w:ind w:firstLine="600"/>
        <w:jc w:val="both"/>
      </w:pPr>
      <w:r>
        <w:t>По фактическим данным в настоящее время зон с дефицитом тепловой энергии нет, располагаемой мощности источников, хватает для покрытия существующих нагрузок, гидравлический режим теплосети позволяет обеспечивать всех подключенных потребителей.</w:t>
      </w:r>
    </w:p>
    <w:p w:rsidR="00C1245D" w:rsidRDefault="004346B2" w:rsidP="00910C12">
      <w:pPr>
        <w:pStyle w:val="24"/>
        <w:shd w:val="clear" w:color="auto" w:fill="auto"/>
        <w:spacing w:line="240" w:lineRule="auto"/>
        <w:ind w:firstLine="600"/>
        <w:jc w:val="both"/>
      </w:pPr>
      <w:r>
        <w:t>Во избежание возникновения дефицитов и ухудшения качества теплоснабжения рекомендуется:</w:t>
      </w:r>
    </w:p>
    <w:p w:rsidR="00C1245D" w:rsidRDefault="004346B2" w:rsidP="00910C12">
      <w:pPr>
        <w:pStyle w:val="24"/>
        <w:shd w:val="clear" w:color="auto" w:fill="auto"/>
        <w:spacing w:line="240" w:lineRule="auto"/>
        <w:ind w:firstLine="600"/>
        <w:jc w:val="both"/>
      </w:pPr>
      <w:r>
        <w:t>1. Разработать и соблюдать программу мероприятий по экономии топлива, программу мероприятий по достижению нормативных значений, программу мероприятий по снижению расходов технической воды, электроэнергии и тепла на собственные нужды.</w:t>
      </w:r>
    </w:p>
    <w:p w:rsidR="00C1245D" w:rsidRDefault="004346B2" w:rsidP="00910C12">
      <w:pPr>
        <w:pStyle w:val="24"/>
        <w:numPr>
          <w:ilvl w:val="0"/>
          <w:numId w:val="4"/>
        </w:numPr>
        <w:shd w:val="clear" w:color="auto" w:fill="auto"/>
        <w:tabs>
          <w:tab w:val="left" w:pos="922"/>
        </w:tabs>
        <w:spacing w:line="240" w:lineRule="auto"/>
        <w:ind w:firstLine="600"/>
        <w:jc w:val="both"/>
      </w:pPr>
      <w:r>
        <w:t>Ежедневно проводить анализ технического состояния работы оборудования и технико-экономических показателей работы станции.</w:t>
      </w:r>
    </w:p>
    <w:p w:rsidR="00C1245D" w:rsidRDefault="004346B2" w:rsidP="00910C12">
      <w:pPr>
        <w:pStyle w:val="24"/>
        <w:numPr>
          <w:ilvl w:val="0"/>
          <w:numId w:val="4"/>
        </w:numPr>
        <w:shd w:val="clear" w:color="auto" w:fill="auto"/>
        <w:tabs>
          <w:tab w:val="left" w:pos="927"/>
        </w:tabs>
        <w:spacing w:line="240" w:lineRule="auto"/>
        <w:ind w:firstLine="600"/>
        <w:jc w:val="both"/>
      </w:pPr>
      <w:r>
        <w:t>Регулярно проводить работы по наладке и испытаниям оборудования. Эти работы проводятся до и после ремонтов оборудования, а также при отклонении показателей работы от нормативных значений.</w:t>
      </w:r>
    </w:p>
    <w:p w:rsidR="00C1245D" w:rsidRDefault="004346B2" w:rsidP="00910C12">
      <w:pPr>
        <w:pStyle w:val="24"/>
        <w:numPr>
          <w:ilvl w:val="0"/>
          <w:numId w:val="4"/>
        </w:numPr>
        <w:shd w:val="clear" w:color="auto" w:fill="auto"/>
        <w:tabs>
          <w:tab w:val="left" w:pos="922"/>
        </w:tabs>
        <w:spacing w:line="240" w:lineRule="auto"/>
        <w:ind w:firstLine="600"/>
        <w:jc w:val="both"/>
      </w:pPr>
      <w:r>
        <w:t>Вести учет, контроль и выполнение директивных документов Минэнерго России и Ростехнадзора России по вопросам повышения надежности и безопасности работы энергооборудования.</w:t>
      </w:r>
    </w:p>
    <w:p w:rsidR="00C1245D" w:rsidRDefault="004346B2" w:rsidP="00910C12">
      <w:pPr>
        <w:pStyle w:val="24"/>
        <w:numPr>
          <w:ilvl w:val="0"/>
          <w:numId w:val="4"/>
        </w:numPr>
        <w:shd w:val="clear" w:color="auto" w:fill="auto"/>
        <w:tabs>
          <w:tab w:val="left" w:pos="931"/>
        </w:tabs>
        <w:spacing w:line="240" w:lineRule="auto"/>
        <w:ind w:firstLine="600"/>
        <w:jc w:val="both"/>
      </w:pPr>
      <w:r>
        <w:t>Вести учет и расследование нарушений в работе энергооборудования, разработать мероприятий по предупреждению аналогичных нарушений.</w:t>
      </w:r>
    </w:p>
    <w:p w:rsidR="00C1245D" w:rsidRDefault="004346B2" w:rsidP="00910C12">
      <w:pPr>
        <w:pStyle w:val="24"/>
        <w:numPr>
          <w:ilvl w:val="0"/>
          <w:numId w:val="4"/>
        </w:numPr>
        <w:shd w:val="clear" w:color="auto" w:fill="auto"/>
        <w:tabs>
          <w:tab w:val="left" w:pos="946"/>
        </w:tabs>
        <w:spacing w:after="440" w:line="240" w:lineRule="auto"/>
        <w:ind w:firstLine="600"/>
        <w:jc w:val="both"/>
      </w:pPr>
      <w:r>
        <w:t>Установка приборов учёта выработанной тепловой энергии на котельных.</w:t>
      </w:r>
    </w:p>
    <w:p w:rsidR="00C1245D" w:rsidRDefault="004346B2" w:rsidP="00910C12">
      <w:pPr>
        <w:pStyle w:val="24"/>
        <w:shd w:val="clear" w:color="auto" w:fill="auto"/>
        <w:spacing w:line="240" w:lineRule="auto"/>
        <w:ind w:firstLine="600"/>
        <w:jc w:val="both"/>
      </w:pPr>
      <w:r>
        <w:rPr>
          <w:rStyle w:val="26"/>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p>
    <w:p w:rsidR="00C1245D" w:rsidRDefault="004346B2" w:rsidP="00910C12">
      <w:pPr>
        <w:pStyle w:val="24"/>
        <w:shd w:val="clear" w:color="auto" w:fill="auto"/>
        <w:spacing w:line="240" w:lineRule="auto"/>
        <w:ind w:firstLine="600"/>
        <w:jc w:val="both"/>
      </w:pPr>
      <w:r>
        <w:t>В соответствии с данными, предоставленными заказчиком, на всех источниках тепловой энергии имеются резервы по тепловой мощности.</w:t>
      </w:r>
    </w:p>
    <w:p w:rsidR="00C1245D" w:rsidRDefault="001D70BF" w:rsidP="00910C12">
      <w:pPr>
        <w:pStyle w:val="24"/>
        <w:shd w:val="clear" w:color="auto" w:fill="auto"/>
        <w:spacing w:line="240" w:lineRule="auto"/>
        <w:ind w:firstLine="600"/>
        <w:jc w:val="both"/>
      </w:pPr>
      <w:r>
        <w:t xml:space="preserve">Для  </w:t>
      </w:r>
      <w:r w:rsidR="004346B2">
        <w:t>существующ</w:t>
      </w:r>
      <w:r>
        <w:t>его</w:t>
      </w:r>
      <w:r w:rsidR="004346B2">
        <w:t xml:space="preserve"> источник</w:t>
      </w:r>
      <w:r>
        <w:t>а</w:t>
      </w:r>
      <w:r w:rsidR="004346B2">
        <w:t xml:space="preserve"> тепловой энергии муниципального образования </w:t>
      </w:r>
      <w:r>
        <w:t xml:space="preserve">село </w:t>
      </w:r>
      <w:r w:rsidR="003919C1">
        <w:t>Усть-Пит</w:t>
      </w:r>
      <w:r w:rsidR="004346B2">
        <w:t xml:space="preserve"> зона </w:t>
      </w:r>
      <w:r>
        <w:t>его</w:t>
      </w:r>
      <w:r w:rsidR="004346B2">
        <w:t xml:space="preserve"> действия входит в зону радиуса эффективного теплоснабжения.</w:t>
      </w:r>
    </w:p>
    <w:p w:rsidR="00C1245D" w:rsidRDefault="004346B2" w:rsidP="00EA163C">
      <w:pPr>
        <w:pStyle w:val="24"/>
        <w:shd w:val="clear" w:color="auto" w:fill="auto"/>
        <w:spacing w:line="240" w:lineRule="auto"/>
        <w:ind w:firstLine="601"/>
        <w:jc w:val="both"/>
      </w:pPr>
      <w:bookmarkStart w:id="12" w:name="bookmark14"/>
      <w:r>
        <w:t>В связи с вышеизложенным, расширение техноло</w:t>
      </w:r>
      <w:r w:rsidR="001D70BF">
        <w:t>гических зон действия источника</w:t>
      </w:r>
      <w:r>
        <w:t xml:space="preserve"> с резервами тепловой мощности нетто в зоны действия с дефицитом тепловой мощности не требуется.</w:t>
      </w:r>
      <w:bookmarkEnd w:id="12"/>
    </w:p>
    <w:p w:rsidR="00EA163C" w:rsidRDefault="00EA163C" w:rsidP="00EA163C">
      <w:pPr>
        <w:pStyle w:val="24"/>
        <w:shd w:val="clear" w:color="auto" w:fill="auto"/>
        <w:spacing w:line="240" w:lineRule="auto"/>
        <w:ind w:firstLine="601"/>
        <w:jc w:val="both"/>
      </w:pPr>
    </w:p>
    <w:p w:rsidR="00C1245D" w:rsidRDefault="004346B2" w:rsidP="00EA163C">
      <w:pPr>
        <w:pStyle w:val="34"/>
        <w:keepNext/>
        <w:keepLines/>
        <w:numPr>
          <w:ilvl w:val="0"/>
          <w:numId w:val="6"/>
        </w:numPr>
        <w:shd w:val="clear" w:color="auto" w:fill="auto"/>
        <w:tabs>
          <w:tab w:val="left" w:pos="1085"/>
        </w:tabs>
        <w:spacing w:after="0" w:line="240" w:lineRule="auto"/>
        <w:ind w:firstLine="601"/>
        <w:jc w:val="both"/>
      </w:pPr>
      <w:bookmarkStart w:id="13" w:name="bookmark15"/>
      <w:r>
        <w:t>Балансы теплоносителя</w:t>
      </w:r>
      <w:bookmarkEnd w:id="13"/>
    </w:p>
    <w:p w:rsidR="00EA163C" w:rsidRDefault="00EA163C" w:rsidP="00EA163C">
      <w:pPr>
        <w:pStyle w:val="34"/>
        <w:keepNext/>
        <w:keepLines/>
        <w:shd w:val="clear" w:color="auto" w:fill="auto"/>
        <w:tabs>
          <w:tab w:val="left" w:pos="1085"/>
        </w:tabs>
        <w:spacing w:after="0" w:line="240" w:lineRule="auto"/>
        <w:ind w:left="601" w:firstLine="0"/>
        <w:jc w:val="both"/>
      </w:pPr>
    </w:p>
    <w:p w:rsidR="00C1245D" w:rsidRDefault="004346B2" w:rsidP="00EA163C">
      <w:pPr>
        <w:pStyle w:val="24"/>
        <w:shd w:val="clear" w:color="auto" w:fill="auto"/>
        <w:spacing w:line="240" w:lineRule="auto"/>
        <w:ind w:firstLine="601"/>
        <w:jc w:val="both"/>
      </w:pPr>
      <w:r>
        <w:t>Утвержденный баланс производительности водоподготовительных установок теплоносителя в теплоиспользующих установках потребителей в перспективных зонах действия системы теплоснабжения и источников тепловой энергии</w:t>
      </w:r>
    </w:p>
    <w:p w:rsidR="00C1245D" w:rsidRDefault="004346B2" w:rsidP="00910C12">
      <w:pPr>
        <w:pStyle w:val="24"/>
        <w:shd w:val="clear" w:color="auto" w:fill="auto"/>
        <w:spacing w:line="240" w:lineRule="auto"/>
        <w:ind w:firstLine="600"/>
        <w:jc w:val="both"/>
      </w:pPr>
      <w:r>
        <w:t>Баланс производительности водоподготовительных установок складывается из нижеприведенных статей:</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заполнение наружной тепловой сети, м</w:t>
      </w:r>
      <w:r>
        <w:rPr>
          <w:vertAlign w:val="superscript"/>
        </w:rPr>
        <w:t>3</w:t>
      </w:r>
      <w:r>
        <w:t>;</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подпитку системы теплоснабжения, м</w:t>
      </w:r>
      <w:r>
        <w:rPr>
          <w:vertAlign w:val="superscript"/>
        </w:rPr>
        <w:t>3</w:t>
      </w:r>
      <w:r>
        <w:t>;</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собственные нужды котельной, м</w:t>
      </w:r>
      <w:r>
        <w:rPr>
          <w:vertAlign w:val="superscript"/>
        </w:rPr>
        <w:t>3</w:t>
      </w:r>
      <w:r>
        <w:t>;</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заполнение системы отопления (объектов), м ;</w:t>
      </w:r>
    </w:p>
    <w:p w:rsidR="00C1245D" w:rsidRDefault="004346B2" w:rsidP="00910C12">
      <w:pPr>
        <w:pStyle w:val="24"/>
        <w:numPr>
          <w:ilvl w:val="0"/>
          <w:numId w:val="5"/>
        </w:numPr>
        <w:shd w:val="clear" w:color="auto" w:fill="auto"/>
        <w:tabs>
          <w:tab w:val="left" w:pos="872"/>
        </w:tabs>
        <w:spacing w:line="240" w:lineRule="auto"/>
        <w:ind w:firstLine="600"/>
        <w:jc w:val="both"/>
      </w:pPr>
      <w:r>
        <w:t>объем воды на горячее теплоснабжение, м</w:t>
      </w:r>
      <w:r>
        <w:rPr>
          <w:vertAlign w:val="superscript"/>
        </w:rPr>
        <w:t>3</w:t>
      </w:r>
      <w:r>
        <w:t>.</w:t>
      </w:r>
    </w:p>
    <w:p w:rsidR="00C1245D" w:rsidRDefault="004346B2" w:rsidP="00910C12">
      <w:pPr>
        <w:pStyle w:val="24"/>
        <w:shd w:val="clear" w:color="auto" w:fill="auto"/>
        <w:spacing w:line="240" w:lineRule="auto"/>
        <w:ind w:firstLine="600"/>
        <w:jc w:val="both"/>
      </w:pPr>
      <w:r>
        <w:t>В процессе эксплуатации необходимо чтобы ВПУ обеспечивала подпитку тепловой сети, расход потребителями теплоносителя (ГВС) и собственные нужды котельной.</w:t>
      </w:r>
    </w:p>
    <w:p w:rsidR="00C1245D" w:rsidRDefault="004346B2" w:rsidP="00490E11">
      <w:pPr>
        <w:pStyle w:val="24"/>
        <w:shd w:val="clear" w:color="auto" w:fill="auto"/>
        <w:spacing w:line="240" w:lineRule="auto"/>
        <w:ind w:firstLine="601"/>
        <w:jc w:val="both"/>
      </w:pPr>
      <w:r>
        <w:t>Объем воды для наполнения трубопроводов тепловых сетей, м , вычисляется в зависимости от их площади сечения и протяженности по формуле:</w:t>
      </w:r>
    </w:p>
    <w:p w:rsidR="00490E11" w:rsidRDefault="00490E11" w:rsidP="00490E11">
      <w:pPr>
        <w:pStyle w:val="24"/>
        <w:shd w:val="clear" w:color="auto" w:fill="auto"/>
        <w:spacing w:line="240" w:lineRule="auto"/>
        <w:ind w:firstLine="601"/>
        <w:jc w:val="both"/>
      </w:pPr>
    </w:p>
    <w:p w:rsidR="00490E11" w:rsidRPr="00490E11" w:rsidRDefault="000664B6" w:rsidP="00490E11">
      <w:pPr>
        <w:pStyle w:val="24"/>
        <w:shd w:val="clear" w:color="auto" w:fill="auto"/>
        <w:spacing w:line="240" w:lineRule="auto"/>
        <w:ind w:firstLine="601"/>
        <w:jc w:val="center"/>
        <w:rPr>
          <w:i/>
        </w:rPr>
      </w:pPr>
      <m:oMathPara>
        <m:oMath>
          <m:sSub>
            <m:sSubPr>
              <m:ctrlPr>
                <w:rPr>
                  <w:rFonts w:ascii="Cambria Math" w:hAnsi="Cambria Math"/>
                  <w:i/>
                </w:rPr>
              </m:ctrlPr>
            </m:sSubPr>
            <m:e>
              <m:r>
                <w:rPr>
                  <w:rFonts w:ascii="Cambria Math" w:hAnsi="Cambria Math"/>
                </w:rPr>
                <m:t xml:space="preserve">V </m:t>
              </m:r>
            </m:e>
            <m:sub>
              <m:r>
                <w:rPr>
                  <w:rFonts w:ascii="Cambria Math" w:hAnsi="Cambria Math"/>
                </w:rPr>
                <m:t>сети</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lang w:val="en-US"/>
                </w:rPr>
                <m:t>n</m:t>
              </m:r>
            </m:sup>
            <m:e>
              <m:sSub>
                <m:sSubPr>
                  <m:ctrlPr>
                    <w:rPr>
                      <w:rFonts w:ascii="Cambria Math" w:hAnsi="Cambria Math"/>
                      <w:i/>
                    </w:rPr>
                  </m:ctrlPr>
                </m:sSubPr>
                <m:e>
                  <m:r>
                    <w:rPr>
                      <w:rFonts w:ascii="Cambria Math" w:hAnsi="Cambria Math"/>
                    </w:rPr>
                    <m:t>v</m:t>
                  </m:r>
                </m:e>
                <m:sub>
                  <m:r>
                    <w:rPr>
                      <w:rFonts w:ascii="Cambria Math" w:hAnsi="Cambria Math"/>
                    </w:rPr>
                    <m:t>di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di</m:t>
                  </m:r>
                </m:sub>
              </m:sSub>
            </m:e>
          </m:nary>
        </m:oMath>
      </m:oMathPara>
    </w:p>
    <w:p w:rsidR="00490E11" w:rsidRDefault="00490E11" w:rsidP="00490E11">
      <w:pPr>
        <w:pStyle w:val="24"/>
        <w:shd w:val="clear" w:color="auto" w:fill="auto"/>
        <w:spacing w:line="240" w:lineRule="auto"/>
        <w:ind w:firstLine="601"/>
        <w:jc w:val="both"/>
      </w:pPr>
    </w:p>
    <w:p w:rsidR="00C1245D" w:rsidRDefault="004346B2" w:rsidP="00490E11">
      <w:pPr>
        <w:pStyle w:val="24"/>
        <w:shd w:val="clear" w:color="auto" w:fill="auto"/>
        <w:spacing w:line="240" w:lineRule="auto"/>
        <w:ind w:firstLine="601"/>
        <w:jc w:val="both"/>
      </w:pPr>
      <w:r>
        <w:t>где</w:t>
      </w:r>
    </w:p>
    <w:p w:rsidR="00C1245D" w:rsidRDefault="004346B2" w:rsidP="00910C12">
      <w:pPr>
        <w:pStyle w:val="24"/>
        <w:shd w:val="clear" w:color="auto" w:fill="auto"/>
        <w:spacing w:line="240" w:lineRule="auto"/>
        <w:ind w:firstLine="600"/>
        <w:jc w:val="both"/>
      </w:pPr>
      <w:r>
        <w:rPr>
          <w:rStyle w:val="27"/>
        </w:rPr>
        <w:t>v</w:t>
      </w:r>
      <w:r>
        <w:rPr>
          <w:rStyle w:val="27"/>
          <w:vertAlign w:val="subscript"/>
        </w:rPr>
        <w:t>di</w:t>
      </w:r>
      <w:r w:rsidRPr="00496535">
        <w:rPr>
          <w:lang w:eastAsia="en-US" w:bidi="en-US"/>
        </w:rPr>
        <w:t xml:space="preserve"> </w:t>
      </w:r>
      <w:r>
        <w:t xml:space="preserve">- удельный объем воды в трубопроводе </w:t>
      </w:r>
      <w:r>
        <w:rPr>
          <w:lang w:val="en-US" w:eastAsia="en-US" w:bidi="en-US"/>
        </w:rPr>
        <w:t>i</w:t>
      </w:r>
      <w:r>
        <w:t>-го диаметра протяженностью 1, м</w:t>
      </w:r>
      <w:r>
        <w:rPr>
          <w:vertAlign w:val="superscript"/>
        </w:rPr>
        <w:t>3</w:t>
      </w:r>
      <w:r>
        <w:t>/м;</w:t>
      </w:r>
    </w:p>
    <w:p w:rsidR="00C1245D" w:rsidRDefault="004346B2" w:rsidP="00910C12">
      <w:pPr>
        <w:pStyle w:val="24"/>
        <w:shd w:val="clear" w:color="auto" w:fill="auto"/>
        <w:spacing w:line="240" w:lineRule="auto"/>
        <w:ind w:left="600" w:right="2600"/>
      </w:pPr>
      <w:r>
        <w:rPr>
          <w:rStyle w:val="27"/>
        </w:rPr>
        <w:t>l</w:t>
      </w:r>
      <w:r>
        <w:rPr>
          <w:rStyle w:val="27"/>
          <w:vertAlign w:val="subscript"/>
        </w:rPr>
        <w:t>di</w:t>
      </w:r>
      <w:r w:rsidRPr="00496535">
        <w:rPr>
          <w:rStyle w:val="27"/>
          <w:lang w:val="ru-RU"/>
        </w:rPr>
        <w:t xml:space="preserve"> </w:t>
      </w:r>
      <w:r>
        <w:rPr>
          <w:rStyle w:val="27"/>
          <w:lang w:val="ru-RU" w:eastAsia="ru-RU" w:bidi="ru-RU"/>
        </w:rPr>
        <w:t>-</w:t>
      </w:r>
      <w:r>
        <w:t xml:space="preserve"> протяженность участка тепловой сети </w:t>
      </w:r>
      <w:r>
        <w:rPr>
          <w:lang w:val="en-US" w:eastAsia="en-US" w:bidi="en-US"/>
        </w:rPr>
        <w:t>i</w:t>
      </w:r>
      <w:r>
        <w:t xml:space="preserve">-го диаметра, м; </w:t>
      </w:r>
      <w:r>
        <w:rPr>
          <w:rStyle w:val="27"/>
        </w:rPr>
        <w:t>n</w:t>
      </w:r>
      <w:r w:rsidRPr="00496535">
        <w:rPr>
          <w:rStyle w:val="27"/>
          <w:lang w:val="ru-RU"/>
        </w:rPr>
        <w:t xml:space="preserve"> </w:t>
      </w:r>
      <w:r>
        <w:rPr>
          <w:rStyle w:val="27"/>
          <w:lang w:val="ru-RU" w:eastAsia="ru-RU" w:bidi="ru-RU"/>
        </w:rPr>
        <w:t>-</w:t>
      </w:r>
      <w:r>
        <w:t xml:space="preserve"> количество участков сети;</w:t>
      </w:r>
    </w:p>
    <w:p w:rsidR="00C1245D" w:rsidRDefault="00A37F7C" w:rsidP="00910C12">
      <w:pPr>
        <w:pStyle w:val="24"/>
        <w:shd w:val="clear" w:color="auto" w:fill="auto"/>
        <w:spacing w:line="240" w:lineRule="auto"/>
        <w:ind w:firstLine="600"/>
        <w:jc w:val="both"/>
      </w:pPr>
      <w:r>
        <w:rPr>
          <w:noProof/>
          <w:lang w:bidi="ar-SA"/>
        </w:rPr>
        <mc:AlternateContent>
          <mc:Choice Requires="wps">
            <w:drawing>
              <wp:anchor distT="0" distB="0" distL="63500" distR="94615" simplePos="0" relativeHeight="251647488" behindDoc="1" locked="0" layoutInCell="1" allowOverlap="1" wp14:anchorId="7F444CAC" wp14:editId="7A3E54D2">
                <wp:simplePos x="0" y="0"/>
                <wp:positionH relativeFrom="margin">
                  <wp:posOffset>3072130</wp:posOffset>
                </wp:positionH>
                <wp:positionV relativeFrom="paragraph">
                  <wp:posOffset>648970</wp:posOffset>
                </wp:positionV>
                <wp:extent cx="167640" cy="119380"/>
                <wp:effectExtent l="0" t="1905" r="0" b="2540"/>
                <wp:wrapTopAndBottom/>
                <wp:docPr id="4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 cy="11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7"/>
                              <w:shd w:val="clear" w:color="auto" w:fill="auto"/>
                            </w:pPr>
                            <w:r>
                              <w:t>от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F444CAC" id="Text Box 63" o:spid="_x0000_s1027" type="#_x0000_t202" style="position:absolute;left:0;text-align:left;margin-left:241.9pt;margin-top:51.1pt;width:13.2pt;height:9.4pt;z-index:-251668992;visibility:visible;mso-wrap-style:square;mso-width-percent:0;mso-height-percent:0;mso-wrap-distance-left:5pt;mso-wrap-distance-top:0;mso-wrap-distance-right:7.4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" filled="f" stroked="f">
                <v:textbox style="mso-fit-shape-to-text:t" inset="0,0,0,0">
                  <w:txbxContent>
                    <w:p w:rsidR="00A95A6F" w:rsidRDefault="00A95A6F">
                      <w:pPr>
                        <w:pStyle w:val="7"/>
                        <w:shd w:val="clear" w:color="auto" w:fill="auto"/>
                      </w:pPr>
                      <w:r>
                        <w:t>от</w:t>
                      </w:r>
                    </w:p>
                  </w:txbxContent>
                </v:textbox>
                <w10:wrap type="topAndBottom" anchorx="margin"/>
              </v:shape>
            </w:pict>
          </mc:Fallback>
        </mc:AlternateContent>
      </w:r>
      <w:r>
        <w:rPr>
          <w:noProof/>
          <w:lang w:bidi="ar-SA"/>
        </w:rPr>
        <mc:AlternateContent>
          <mc:Choice Requires="wps">
            <w:drawing>
              <wp:anchor distT="0" distB="0" distL="63500" distR="63500" simplePos="0" relativeHeight="251648512" behindDoc="1" locked="0" layoutInCell="1" allowOverlap="1" wp14:anchorId="44490389" wp14:editId="4019735D">
                <wp:simplePos x="0" y="0"/>
                <wp:positionH relativeFrom="margin">
                  <wp:posOffset>3334385</wp:posOffset>
                </wp:positionH>
                <wp:positionV relativeFrom="paragraph">
                  <wp:posOffset>558800</wp:posOffset>
                </wp:positionV>
                <wp:extent cx="450850" cy="393700"/>
                <wp:effectExtent l="1905" t="0" r="4445" b="0"/>
                <wp:wrapTopAndBottom/>
                <wp:docPr id="47"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39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80"/>
                              <w:shd w:val="clear" w:color="auto" w:fill="auto"/>
                            </w:pPr>
                            <w:r>
                              <w:rPr>
                                <w:rStyle w:val="8Exact"/>
                                <w:i/>
                                <w:iCs/>
                              </w:rPr>
                              <w:t>v *Q</w:t>
                            </w:r>
                          </w:p>
                          <w:p w:rsidR="00A95A6F" w:rsidRDefault="00A95A6F">
                            <w:pPr>
                              <w:pStyle w:val="90"/>
                              <w:shd w:val="clear" w:color="auto" w:fill="auto"/>
                            </w:pPr>
                            <w:r>
                              <w:rPr>
                                <w:rStyle w:val="914ptExact"/>
                                <w:vertAlign w:val="superscript"/>
                              </w:rPr>
                              <w:t>v</w:t>
                            </w:r>
                            <w:r>
                              <w:rPr>
                                <w:rStyle w:val="9Exact0"/>
                              </w:rPr>
                              <w:t>om</w:t>
                            </w:r>
                            <w:r>
                              <w:rPr>
                                <w:rStyle w:val="9Exact"/>
                              </w:rPr>
                              <w:t xml:space="preserve"> </w:t>
                            </w:r>
                            <w:r>
                              <w:rPr>
                                <w:rStyle w:val="9Exact"/>
                                <w:vertAlign w:val="superscript"/>
                              </w:rPr>
                              <w:t>Q</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4490389" id="Text Box 62" o:spid="_x0000_s1028" type="#_x0000_t202" style="position:absolute;left:0;text-align:left;margin-left:262.55pt;margin-top:44pt;width:35.5pt;height:31pt;z-index:-25166796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VYrsQIAALE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" filled="f" stroked="f">
                <v:textbox style="mso-fit-shape-to-text:t" inset="0,0,0,0">
                  <w:txbxContent>
                    <w:p w:rsidR="00A95A6F" w:rsidRDefault="00A95A6F">
                      <w:pPr>
                        <w:pStyle w:val="80"/>
                        <w:shd w:val="clear" w:color="auto" w:fill="auto"/>
                      </w:pPr>
                      <w:r>
                        <w:rPr>
                          <w:rStyle w:val="8Exact"/>
                          <w:i/>
                          <w:iCs/>
                        </w:rPr>
                        <w:t>v *Q</w:t>
                      </w:r>
                    </w:p>
                    <w:p w:rsidR="00A95A6F" w:rsidRDefault="00A95A6F">
                      <w:pPr>
                        <w:pStyle w:val="90"/>
                        <w:shd w:val="clear" w:color="auto" w:fill="auto"/>
                      </w:pPr>
                      <w:r>
                        <w:rPr>
                          <w:rStyle w:val="914ptExact"/>
                          <w:vertAlign w:val="superscript"/>
                        </w:rPr>
                        <w:t>v</w:t>
                      </w:r>
                      <w:r>
                        <w:rPr>
                          <w:rStyle w:val="9Exact0"/>
                        </w:rPr>
                        <w:t>om</w:t>
                      </w:r>
                      <w:r>
                        <w:rPr>
                          <w:rStyle w:val="9Exact"/>
                        </w:rPr>
                        <w:t xml:space="preserve"> </w:t>
                      </w:r>
                      <w:r>
                        <w:rPr>
                          <w:rStyle w:val="9Exact"/>
                          <w:vertAlign w:val="superscript"/>
                        </w:rPr>
                        <w:t>Q</w:t>
                      </w:r>
                    </w:p>
                  </w:txbxContent>
                </v:textbox>
                <w10:wrap type="topAndBottom" anchorx="margin"/>
              </v:shape>
            </w:pict>
          </mc:Fallback>
        </mc:AlternateContent>
      </w:r>
      <w:r>
        <w:rPr>
          <w:noProof/>
          <w:lang w:bidi="ar-SA"/>
        </w:rPr>
        <mc:AlternateContent>
          <mc:Choice Requires="wps">
            <w:drawing>
              <wp:anchor distT="0" distB="0" distL="63500" distR="63500" simplePos="0" relativeHeight="251649536" behindDoc="1" locked="0" layoutInCell="1" allowOverlap="1" wp14:anchorId="2B6B9366" wp14:editId="59027703">
                <wp:simplePos x="0" y="0"/>
                <wp:positionH relativeFrom="margin">
                  <wp:posOffset>3779520</wp:posOffset>
                </wp:positionH>
                <wp:positionV relativeFrom="paragraph">
                  <wp:posOffset>648970</wp:posOffset>
                </wp:positionV>
                <wp:extent cx="155575" cy="119380"/>
                <wp:effectExtent l="0" t="1905" r="0" b="2540"/>
                <wp:wrapTopAndBottom/>
                <wp:docPr id="46"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575" cy="11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7"/>
                              <w:shd w:val="clear" w:color="auto" w:fill="auto"/>
                            </w:pPr>
                            <w:r>
                              <w:t>от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B6B9366" id="Text Box 61" o:spid="_x0000_s1029" type="#_x0000_t202" style="position:absolute;left:0;text-align:left;margin-left:297.6pt;margin-top:51.1pt;width:12.25pt;height:9.4pt;z-index:-25166694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" filled="f" stroked="f">
                <v:textbox style="mso-fit-shape-to-text:t" inset="0,0,0,0">
                  <w:txbxContent>
                    <w:p w:rsidR="00A95A6F" w:rsidRDefault="00A95A6F">
                      <w:pPr>
                        <w:pStyle w:val="7"/>
                        <w:shd w:val="clear" w:color="auto" w:fill="auto"/>
                      </w:pPr>
                      <w:r>
                        <w:t>от</w:t>
                      </w:r>
                    </w:p>
                  </w:txbxContent>
                </v:textbox>
                <w10:wrap type="topAndBottom" anchorx="margin"/>
              </v:shape>
            </w:pict>
          </mc:Fallback>
        </mc:AlternateContent>
      </w:r>
      <w:r w:rsidR="004346B2">
        <w:t>Объем воды на заполнение тепловой системы отопления внутренней системы отопления объекта (здания)</w:t>
      </w:r>
    </w:p>
    <w:p w:rsidR="00C1245D" w:rsidRDefault="004346B2" w:rsidP="00910C12">
      <w:pPr>
        <w:pStyle w:val="24"/>
        <w:shd w:val="clear" w:color="auto" w:fill="auto"/>
        <w:spacing w:line="240" w:lineRule="auto"/>
        <w:ind w:left="620"/>
      </w:pPr>
      <w:r>
        <w:t>где</w:t>
      </w:r>
    </w:p>
    <w:p w:rsidR="00C1245D" w:rsidRDefault="004346B2" w:rsidP="00910C12">
      <w:pPr>
        <w:pStyle w:val="24"/>
        <w:shd w:val="clear" w:color="auto" w:fill="auto"/>
        <w:spacing w:line="240" w:lineRule="auto"/>
        <w:ind w:left="620"/>
      </w:pPr>
      <w:r>
        <w:rPr>
          <w:rStyle w:val="27"/>
        </w:rPr>
        <w:t>v</w:t>
      </w:r>
      <w:r>
        <w:rPr>
          <w:rStyle w:val="285pt"/>
          <w:vertAlign w:val="subscript"/>
        </w:rPr>
        <w:t>om</w:t>
      </w:r>
      <w:r w:rsidRPr="00496535">
        <w:rPr>
          <w:rStyle w:val="285pt0"/>
          <w:lang w:val="ru-RU"/>
        </w:rPr>
        <w:t xml:space="preserve"> </w:t>
      </w:r>
      <w:r w:rsidRPr="00496535">
        <w:rPr>
          <w:lang w:eastAsia="en-US" w:bidi="en-US"/>
        </w:rPr>
        <w:t xml:space="preserve">- </w:t>
      </w:r>
      <w:r>
        <w:t xml:space="preserve">удельный объем воды (справочная величина </w:t>
      </w:r>
      <w:r>
        <w:rPr>
          <w:rStyle w:val="27"/>
        </w:rPr>
        <w:t>v</w:t>
      </w:r>
      <w:r>
        <w:rPr>
          <w:rStyle w:val="285pt"/>
          <w:vertAlign w:val="subscript"/>
        </w:rPr>
        <w:t>om</w:t>
      </w:r>
      <w:r w:rsidRPr="00496535">
        <w:rPr>
          <w:rStyle w:val="285pt0"/>
          <w:lang w:val="ru-RU"/>
        </w:rPr>
        <w:t xml:space="preserve"> </w:t>
      </w:r>
      <w:r>
        <w:t>=65 м /МВт);</w:t>
      </w:r>
    </w:p>
    <w:p w:rsidR="00C1245D" w:rsidRDefault="004346B2" w:rsidP="00910C12">
      <w:pPr>
        <w:pStyle w:val="24"/>
        <w:shd w:val="clear" w:color="auto" w:fill="auto"/>
        <w:spacing w:line="240" w:lineRule="auto"/>
        <w:ind w:firstLine="620"/>
      </w:pPr>
      <w:r>
        <w:rPr>
          <w:rStyle w:val="27"/>
        </w:rPr>
        <w:t>Q</w:t>
      </w:r>
      <w:r>
        <w:rPr>
          <w:rStyle w:val="285pt"/>
          <w:vertAlign w:val="subscript"/>
        </w:rPr>
        <w:t>om</w:t>
      </w:r>
      <w:r w:rsidRPr="00496535">
        <w:rPr>
          <w:rStyle w:val="285pt0"/>
          <w:lang w:val="ru-RU"/>
        </w:rPr>
        <w:t xml:space="preserve"> </w:t>
      </w:r>
      <w:r>
        <w:t>- максимальный тепловой поток на отопление здания (расчетно - нормативная величина), Гкал/ч.</w:t>
      </w:r>
    </w:p>
    <w:p w:rsidR="00C1245D" w:rsidRDefault="004346B2" w:rsidP="00910C12">
      <w:pPr>
        <w:pStyle w:val="24"/>
        <w:shd w:val="clear" w:color="auto" w:fill="auto"/>
        <w:spacing w:line="240" w:lineRule="auto"/>
        <w:ind w:left="620"/>
      </w:pPr>
      <w:r>
        <w:t>Объем воды на подпитку системы теплоснабжения закрытая система</w:t>
      </w:r>
    </w:p>
    <w:p w:rsidR="00C1245D" w:rsidRPr="00496535" w:rsidRDefault="00D73AAA" w:rsidP="00910C12">
      <w:pPr>
        <w:pStyle w:val="80"/>
        <w:shd w:val="clear" w:color="auto" w:fill="auto"/>
        <w:spacing w:line="240" w:lineRule="auto"/>
        <w:ind w:left="4520"/>
        <w:rPr>
          <w:lang w:val="ru-RU"/>
        </w:rPr>
      </w:pPr>
      <w:r>
        <w:rPr>
          <w:lang w:eastAsia="ru-RU" w:bidi="ru-RU"/>
        </w:rPr>
        <w:t>V</w:t>
      </w:r>
      <w:r w:rsidR="004346B2">
        <w:rPr>
          <w:rStyle w:val="885pt"/>
          <w:i/>
          <w:iCs/>
          <w:vertAlign w:val="subscript"/>
          <w:lang w:val="ru-RU" w:eastAsia="ru-RU" w:bidi="ru-RU"/>
        </w:rPr>
        <w:t>П</w:t>
      </w:r>
      <w:r w:rsidR="004346B2">
        <w:rPr>
          <w:rStyle w:val="885pt"/>
          <w:i/>
          <w:iCs/>
          <w:lang w:val="ru-RU" w:eastAsia="ru-RU" w:bidi="ru-RU"/>
        </w:rPr>
        <w:t xml:space="preserve">одп </w:t>
      </w:r>
      <w:r w:rsidR="004346B2" w:rsidRPr="00496535">
        <w:rPr>
          <w:lang w:val="ru-RU"/>
        </w:rPr>
        <w:t xml:space="preserve">=0,0025 </w:t>
      </w:r>
      <w:r w:rsidR="004346B2">
        <w:t>V</w:t>
      </w:r>
      <w:r w:rsidR="004346B2" w:rsidRPr="00496535">
        <w:rPr>
          <w:lang w:val="ru-RU"/>
        </w:rPr>
        <w:t>,</w:t>
      </w:r>
    </w:p>
    <w:p w:rsidR="00C1245D" w:rsidRDefault="004346B2" w:rsidP="00910C12">
      <w:pPr>
        <w:pStyle w:val="24"/>
        <w:shd w:val="clear" w:color="auto" w:fill="auto"/>
        <w:spacing w:line="240" w:lineRule="auto"/>
        <w:ind w:left="620"/>
      </w:pPr>
      <w:r>
        <w:t>где</w:t>
      </w:r>
    </w:p>
    <w:p w:rsidR="00C1245D" w:rsidRDefault="004346B2" w:rsidP="00910C12">
      <w:pPr>
        <w:pStyle w:val="24"/>
        <w:shd w:val="clear" w:color="auto" w:fill="auto"/>
        <w:spacing w:line="240" w:lineRule="auto"/>
        <w:ind w:left="620"/>
      </w:pPr>
      <w:r>
        <w:rPr>
          <w:rStyle w:val="27"/>
          <w:lang w:val="ru-RU" w:eastAsia="ru-RU" w:bidi="ru-RU"/>
        </w:rPr>
        <w:t>V</w:t>
      </w:r>
      <w:r>
        <w:t xml:space="preserve"> - объем воды в трубопроводах т/сети и системе отопления, м . открытая система</w:t>
      </w:r>
    </w:p>
    <w:p w:rsidR="00C1245D" w:rsidRPr="00496535" w:rsidRDefault="004346B2" w:rsidP="00910C12">
      <w:pPr>
        <w:pStyle w:val="80"/>
        <w:shd w:val="clear" w:color="auto" w:fill="auto"/>
        <w:spacing w:after="160" w:line="240" w:lineRule="auto"/>
        <w:ind w:left="4200"/>
        <w:rPr>
          <w:lang w:val="ru-RU"/>
        </w:rPr>
      </w:pPr>
      <w:r>
        <w:t>V</w:t>
      </w:r>
      <w:r>
        <w:rPr>
          <w:rStyle w:val="885pt"/>
          <w:i/>
          <w:iCs/>
        </w:rPr>
        <w:t>nodn</w:t>
      </w:r>
      <w:r w:rsidRPr="00496535">
        <w:rPr>
          <w:rStyle w:val="885pt"/>
          <w:i/>
          <w:iCs/>
          <w:lang w:val="ru-RU"/>
        </w:rPr>
        <w:t xml:space="preserve"> </w:t>
      </w:r>
      <w:r w:rsidRPr="00496535">
        <w:rPr>
          <w:lang w:val="ru-RU"/>
        </w:rPr>
        <w:t xml:space="preserve">=0,0025 </w:t>
      </w:r>
      <w:r>
        <w:t>V</w:t>
      </w:r>
      <w:r w:rsidRPr="00496535">
        <w:rPr>
          <w:lang w:val="ru-RU"/>
        </w:rPr>
        <w:t>+</w:t>
      </w:r>
      <w:r w:rsidR="00D73AAA">
        <w:t>Q</w:t>
      </w:r>
      <w:r>
        <w:rPr>
          <w:rStyle w:val="885pt"/>
          <w:i/>
          <w:iCs/>
          <w:vertAlign w:val="subscript"/>
        </w:rPr>
        <w:t>zec</w:t>
      </w:r>
      <w:r w:rsidRPr="00496535">
        <w:rPr>
          <w:lang w:val="ru-RU"/>
        </w:rPr>
        <w:t>,</w:t>
      </w:r>
    </w:p>
    <w:p w:rsidR="00C1245D" w:rsidRDefault="004346B2" w:rsidP="00910C12">
      <w:pPr>
        <w:pStyle w:val="24"/>
        <w:shd w:val="clear" w:color="auto" w:fill="auto"/>
        <w:spacing w:line="240" w:lineRule="auto"/>
        <w:ind w:left="620"/>
      </w:pPr>
      <w:r>
        <w:t>где</w:t>
      </w:r>
    </w:p>
    <w:p w:rsidR="00C1245D" w:rsidRDefault="004346B2" w:rsidP="00910C12">
      <w:pPr>
        <w:pStyle w:val="24"/>
        <w:shd w:val="clear" w:color="auto" w:fill="auto"/>
        <w:spacing w:line="240" w:lineRule="auto"/>
        <w:ind w:firstLine="600"/>
        <w:jc w:val="both"/>
      </w:pPr>
      <w:r>
        <w:rPr>
          <w:rStyle w:val="27"/>
          <w:lang w:val="ru-RU" w:eastAsia="ru-RU" w:bidi="ru-RU"/>
        </w:rPr>
        <w:t>О</w:t>
      </w:r>
      <w:r>
        <w:rPr>
          <w:rStyle w:val="27"/>
          <w:vertAlign w:val="subscript"/>
          <w:lang w:val="ru-RU" w:eastAsia="ru-RU" w:bidi="ru-RU"/>
        </w:rPr>
        <w:t>гвс</w:t>
      </w:r>
      <w:r>
        <w:t xml:space="preserve"> - среднечасовой расход воды на горячее водоснабжение, м</w:t>
      </w:r>
      <w:r>
        <w:rPr>
          <w:vertAlign w:val="superscript"/>
        </w:rPr>
        <w:t>3</w:t>
      </w:r>
      <w:r>
        <w:t>.</w:t>
      </w:r>
    </w:p>
    <w:p w:rsidR="00C1245D" w:rsidRDefault="004346B2" w:rsidP="00910C12">
      <w:pPr>
        <w:pStyle w:val="24"/>
        <w:shd w:val="clear" w:color="auto" w:fill="auto"/>
        <w:spacing w:line="240" w:lineRule="auto"/>
        <w:ind w:right="160" w:firstLine="600"/>
        <w:jc w:val="both"/>
      </w:pPr>
      <w:r>
        <w:t>Согласно СП 124.13330.2012 «Тепловые сети» п. 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C1245D" w:rsidRDefault="004346B2" w:rsidP="00910C12">
      <w:pPr>
        <w:pStyle w:val="24"/>
        <w:shd w:val="clear" w:color="auto" w:fill="auto"/>
        <w:spacing w:line="240" w:lineRule="auto"/>
        <w:ind w:right="160" w:firstLine="600"/>
        <w:jc w:val="both"/>
      </w:pPr>
      <w:r>
        <w:t>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C1245D" w:rsidRDefault="004346B2" w:rsidP="00910C12">
      <w:pPr>
        <w:pStyle w:val="24"/>
        <w:shd w:val="clear" w:color="auto" w:fill="auto"/>
        <w:spacing w:line="240" w:lineRule="auto"/>
        <w:ind w:right="160" w:firstLine="600"/>
        <w:jc w:val="both"/>
      </w:pPr>
      <w:r>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C1245D" w:rsidRDefault="004346B2" w:rsidP="00910C12">
      <w:pPr>
        <w:pStyle w:val="24"/>
        <w:shd w:val="clear" w:color="auto" w:fill="auto"/>
        <w:spacing w:after="484" w:line="240" w:lineRule="auto"/>
        <w:ind w:firstLine="600"/>
      </w:pPr>
      <w:r>
        <w:t>Результаты расчетов (баланс производительности) по источникам тепловой энергии приведены в таблице 1.12.</w:t>
      </w:r>
    </w:p>
    <w:p w:rsidR="00C1245D" w:rsidRPr="00430B0B" w:rsidRDefault="004346B2" w:rsidP="00910C12">
      <w:pPr>
        <w:pStyle w:val="ac"/>
        <w:framePr w:w="10205" w:wrap="notBeside" w:vAnchor="text" w:hAnchor="text" w:xAlign="center" w:y="1"/>
        <w:shd w:val="clear" w:color="auto" w:fill="auto"/>
        <w:spacing w:line="240" w:lineRule="auto"/>
      </w:pPr>
      <w:r w:rsidRPr="00430B0B">
        <w:rPr>
          <w:rStyle w:val="ad"/>
          <w:u w:val="none"/>
        </w:rPr>
        <w:t>Таблица 1.12 - Баланс производительности водоподготовительных установок</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2832"/>
        <w:gridCol w:w="2141"/>
        <w:gridCol w:w="2126"/>
        <w:gridCol w:w="3106"/>
      </w:tblGrid>
      <w:tr w:rsidR="00C1245D" w:rsidTr="005F77BC">
        <w:trPr>
          <w:trHeight w:hRule="exact" w:val="600"/>
          <w:jc w:val="center"/>
        </w:trPr>
        <w:tc>
          <w:tcPr>
            <w:tcW w:w="2832" w:type="dxa"/>
            <w:shd w:val="clear" w:color="auto" w:fill="FFFFFF"/>
            <w:vAlign w:val="center"/>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Период</w:t>
            </w:r>
          </w:p>
        </w:tc>
        <w:tc>
          <w:tcPr>
            <w:tcW w:w="2141" w:type="dxa"/>
            <w:shd w:val="clear" w:color="auto" w:fill="FFFFFF"/>
            <w:vAlign w:val="bottom"/>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Заполнение тепловой сети, т/ч</w:t>
            </w:r>
          </w:p>
        </w:tc>
        <w:tc>
          <w:tcPr>
            <w:tcW w:w="2126" w:type="dxa"/>
            <w:shd w:val="clear" w:color="auto" w:fill="FFFFFF"/>
            <w:vAlign w:val="bottom"/>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Подпитка тепловой сети, т/ч</w:t>
            </w:r>
          </w:p>
        </w:tc>
        <w:tc>
          <w:tcPr>
            <w:tcW w:w="3106" w:type="dxa"/>
            <w:shd w:val="clear" w:color="auto" w:fill="FFFFFF"/>
            <w:vAlign w:val="bottom"/>
          </w:tcPr>
          <w:p w:rsidR="00C1245D" w:rsidRDefault="004346B2" w:rsidP="00910C12">
            <w:pPr>
              <w:pStyle w:val="24"/>
              <w:framePr w:w="10205" w:wrap="notBeside" w:vAnchor="text" w:hAnchor="text" w:xAlign="center" w:y="1"/>
              <w:shd w:val="clear" w:color="auto" w:fill="auto"/>
              <w:spacing w:line="240" w:lineRule="auto"/>
              <w:jc w:val="center"/>
            </w:pPr>
            <w:r>
              <w:rPr>
                <w:rStyle w:val="211pt"/>
              </w:rPr>
              <w:t>Заполнение системы отопления потребителей, т</w:t>
            </w:r>
          </w:p>
        </w:tc>
      </w:tr>
      <w:tr w:rsidR="00551C63" w:rsidTr="00551C63">
        <w:trPr>
          <w:trHeight w:hRule="exact" w:val="571"/>
          <w:jc w:val="center"/>
        </w:trPr>
        <w:tc>
          <w:tcPr>
            <w:tcW w:w="2832" w:type="dxa"/>
            <w:shd w:val="clear" w:color="auto" w:fill="FFFFFF"/>
            <w:vAlign w:val="bottom"/>
          </w:tcPr>
          <w:p w:rsidR="00551C63" w:rsidRDefault="00551C63" w:rsidP="00551C63">
            <w:pPr>
              <w:pStyle w:val="24"/>
              <w:framePr w:w="10205" w:wrap="notBeside" w:vAnchor="text" w:hAnchor="text" w:xAlign="center" w:y="1"/>
              <w:shd w:val="clear" w:color="auto" w:fill="auto"/>
              <w:spacing w:line="240" w:lineRule="auto"/>
              <w:jc w:val="center"/>
            </w:pPr>
            <w:r>
              <w:rPr>
                <w:rStyle w:val="211pt"/>
              </w:rPr>
              <w:t>Котельная</w:t>
            </w:r>
          </w:p>
          <w:p w:rsidR="00551C63" w:rsidRDefault="00551C63" w:rsidP="00551C63">
            <w:pPr>
              <w:pStyle w:val="24"/>
              <w:framePr w:w="10205" w:wrap="notBeside" w:vAnchor="text" w:hAnchor="text" w:xAlign="center" w:y="1"/>
              <w:shd w:val="clear" w:color="auto" w:fill="auto"/>
              <w:spacing w:line="240" w:lineRule="auto"/>
              <w:jc w:val="center"/>
            </w:pPr>
            <w:r>
              <w:rPr>
                <w:rStyle w:val="211pt"/>
              </w:rPr>
              <w:t>ул. Школьная 10</w:t>
            </w:r>
          </w:p>
        </w:tc>
        <w:tc>
          <w:tcPr>
            <w:tcW w:w="2141" w:type="dxa"/>
            <w:shd w:val="clear" w:color="auto" w:fill="FFFFFF"/>
            <w:vAlign w:val="center"/>
          </w:tcPr>
          <w:p w:rsidR="00551C63" w:rsidRPr="00551C63" w:rsidRDefault="0032046A" w:rsidP="0032046A">
            <w:pPr>
              <w:framePr w:w="10205" w:wrap="notBeside" w:vAnchor="text" w:hAnchor="text" w:xAlign="center" w:y="1"/>
              <w:spacing w:line="244" w:lineRule="exact"/>
              <w:jc w:val="center"/>
              <w:rPr>
                <w:rFonts w:ascii="Times New Roman" w:hAnsi="Times New Roman" w:cs="Times New Roman"/>
                <w:color w:val="auto"/>
                <w:sz w:val="22"/>
                <w:szCs w:val="22"/>
              </w:rPr>
            </w:pPr>
            <w:r>
              <w:rPr>
                <w:rFonts w:ascii="Times New Roman" w:hAnsi="Times New Roman" w:cs="Times New Roman"/>
                <w:color w:val="auto"/>
                <w:sz w:val="22"/>
                <w:szCs w:val="22"/>
              </w:rPr>
              <w:t>6</w:t>
            </w:r>
            <w:r w:rsidR="00551C63" w:rsidRPr="00551C63">
              <w:rPr>
                <w:rFonts w:ascii="Times New Roman" w:hAnsi="Times New Roman" w:cs="Times New Roman"/>
                <w:color w:val="auto"/>
                <w:sz w:val="22"/>
                <w:szCs w:val="22"/>
              </w:rPr>
              <w:t>,</w:t>
            </w:r>
            <w:r>
              <w:rPr>
                <w:rFonts w:ascii="Times New Roman" w:hAnsi="Times New Roman" w:cs="Times New Roman"/>
                <w:color w:val="auto"/>
                <w:sz w:val="22"/>
                <w:szCs w:val="22"/>
              </w:rPr>
              <w:t>31</w:t>
            </w:r>
          </w:p>
        </w:tc>
        <w:tc>
          <w:tcPr>
            <w:tcW w:w="2126" w:type="dxa"/>
            <w:shd w:val="clear" w:color="auto" w:fill="FFFFFF"/>
            <w:vAlign w:val="center"/>
          </w:tcPr>
          <w:p w:rsidR="00551C63" w:rsidRPr="00551C63" w:rsidRDefault="00551C63" w:rsidP="00551C63">
            <w:pPr>
              <w:framePr w:w="10205" w:wrap="notBeside" w:vAnchor="text" w:hAnchor="text" w:xAlign="center" w:y="1"/>
              <w:spacing w:line="244" w:lineRule="exact"/>
              <w:jc w:val="center"/>
              <w:rPr>
                <w:rFonts w:ascii="Times New Roman" w:hAnsi="Times New Roman" w:cs="Times New Roman"/>
                <w:color w:val="auto"/>
                <w:sz w:val="22"/>
                <w:szCs w:val="22"/>
              </w:rPr>
            </w:pPr>
            <w:r w:rsidRPr="00551C63">
              <w:rPr>
                <w:rFonts w:ascii="Times New Roman" w:hAnsi="Times New Roman" w:cs="Times New Roman"/>
                <w:color w:val="auto"/>
                <w:sz w:val="22"/>
                <w:szCs w:val="22"/>
              </w:rPr>
              <w:t>0,137</w:t>
            </w:r>
          </w:p>
        </w:tc>
        <w:tc>
          <w:tcPr>
            <w:tcW w:w="3106" w:type="dxa"/>
            <w:shd w:val="clear" w:color="auto" w:fill="FFFFFF"/>
            <w:vAlign w:val="center"/>
          </w:tcPr>
          <w:p w:rsidR="00551C63" w:rsidRPr="00551C63" w:rsidRDefault="00551C63" w:rsidP="00551C63">
            <w:pPr>
              <w:framePr w:w="10205" w:wrap="notBeside" w:vAnchor="text" w:hAnchor="text" w:xAlign="center" w:y="1"/>
              <w:spacing w:line="244" w:lineRule="exact"/>
              <w:jc w:val="center"/>
              <w:rPr>
                <w:rFonts w:ascii="Times New Roman" w:hAnsi="Times New Roman" w:cs="Times New Roman"/>
                <w:color w:val="auto"/>
                <w:sz w:val="22"/>
                <w:szCs w:val="22"/>
              </w:rPr>
            </w:pPr>
            <w:r w:rsidRPr="00551C63">
              <w:rPr>
                <w:rFonts w:ascii="Times New Roman" w:hAnsi="Times New Roman" w:cs="Times New Roman"/>
                <w:color w:val="auto"/>
                <w:sz w:val="22"/>
                <w:szCs w:val="22"/>
              </w:rPr>
              <w:t>43,29</w:t>
            </w:r>
          </w:p>
        </w:tc>
      </w:tr>
    </w:tbl>
    <w:p w:rsidR="005F77BC" w:rsidRDefault="005F77BC" w:rsidP="00910C12">
      <w:pPr>
        <w:pStyle w:val="ac"/>
        <w:framePr w:w="10205" w:wrap="notBeside" w:vAnchor="text" w:hAnchor="text" w:xAlign="center" w:y="1"/>
        <w:shd w:val="clear" w:color="auto" w:fill="auto"/>
        <w:spacing w:line="240" w:lineRule="auto"/>
        <w:jc w:val="both"/>
        <w:rPr>
          <w:rStyle w:val="ad"/>
        </w:rPr>
      </w:pPr>
    </w:p>
    <w:p w:rsidR="00C1245D" w:rsidRDefault="004346B2" w:rsidP="00910C12">
      <w:pPr>
        <w:pStyle w:val="ac"/>
        <w:framePr w:w="10205" w:wrap="notBeside" w:vAnchor="text" w:hAnchor="text" w:xAlign="center" w:y="1"/>
        <w:shd w:val="clear" w:color="auto" w:fill="auto"/>
        <w:spacing w:line="240" w:lineRule="auto"/>
        <w:jc w:val="both"/>
      </w:pPr>
      <w:r>
        <w:rPr>
          <w:rStyle w:val="ad"/>
        </w:rPr>
        <w:t>Утверждённый баланс производительности водоподготовительных установок теплоносителя для тепловых сетей и максимального потребления теплоносителя в аварийных режимах</w:t>
      </w:r>
    </w:p>
    <w:p w:rsidR="00C1245D" w:rsidRDefault="00C1245D" w:rsidP="00910C12">
      <w:pPr>
        <w:framePr w:w="10205" w:wrap="notBeside" w:vAnchor="text" w:hAnchor="text" w:xAlign="center" w:y="1"/>
        <w:rPr>
          <w:sz w:val="2"/>
          <w:szCs w:val="2"/>
        </w:rPr>
      </w:pPr>
    </w:p>
    <w:p w:rsidR="00C1245D" w:rsidRDefault="00C1245D" w:rsidP="00910C12">
      <w:pPr>
        <w:rPr>
          <w:sz w:val="2"/>
          <w:szCs w:val="2"/>
        </w:rPr>
      </w:pPr>
    </w:p>
    <w:p w:rsidR="00C1245D" w:rsidRDefault="004346B2" w:rsidP="00910C12">
      <w:pPr>
        <w:pStyle w:val="24"/>
        <w:shd w:val="clear" w:color="auto" w:fill="auto"/>
        <w:spacing w:before="8" w:line="240" w:lineRule="auto"/>
        <w:ind w:right="160" w:firstLine="600"/>
        <w:jc w:val="both"/>
      </w:pPr>
      <w:r>
        <w:t>Согласно СП 124.13330.2012 «Тепловые сети» п. 6.17.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C1245D" w:rsidRDefault="004346B2" w:rsidP="00910C12">
      <w:pPr>
        <w:pStyle w:val="24"/>
        <w:shd w:val="clear" w:color="auto" w:fill="auto"/>
        <w:spacing w:after="464" w:line="240" w:lineRule="auto"/>
        <w:ind w:firstLine="620"/>
        <w:jc w:val="both"/>
      </w:pPr>
      <w:r>
        <w:t>Результаты расчетов на аварийную подпитку тепловой сети по источникам тепловой энергии приведены в таблице 1.13.</w:t>
      </w:r>
    </w:p>
    <w:p w:rsidR="00C1245D" w:rsidRPr="00430B0B" w:rsidRDefault="004346B2" w:rsidP="00910C12">
      <w:pPr>
        <w:pStyle w:val="ac"/>
        <w:framePr w:w="10157" w:wrap="notBeside" w:vAnchor="text" w:hAnchor="text" w:xAlign="center" w:y="1"/>
        <w:shd w:val="clear" w:color="auto" w:fill="auto"/>
        <w:spacing w:line="240" w:lineRule="auto"/>
      </w:pPr>
      <w:r w:rsidRPr="00430B0B">
        <w:rPr>
          <w:rStyle w:val="ad"/>
          <w:u w:val="none"/>
        </w:rPr>
        <w:t>Таблица 1.13 - Баланс производительности водоподготовительных установок</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157"/>
        <w:gridCol w:w="6000"/>
      </w:tblGrid>
      <w:tr w:rsidR="00C1245D" w:rsidTr="005F77BC">
        <w:trPr>
          <w:trHeight w:hRule="exact" w:val="317"/>
          <w:jc w:val="center"/>
        </w:trPr>
        <w:tc>
          <w:tcPr>
            <w:tcW w:w="4157" w:type="dxa"/>
            <w:shd w:val="clear" w:color="auto" w:fill="FFFFFF"/>
            <w:vAlign w:val="bottom"/>
          </w:tcPr>
          <w:p w:rsidR="00C1245D" w:rsidRDefault="004346B2" w:rsidP="00910C12">
            <w:pPr>
              <w:pStyle w:val="24"/>
              <w:framePr w:w="10157" w:wrap="notBeside" w:vAnchor="text" w:hAnchor="text" w:xAlign="center" w:y="1"/>
              <w:shd w:val="clear" w:color="auto" w:fill="auto"/>
              <w:spacing w:line="240" w:lineRule="auto"/>
              <w:jc w:val="center"/>
            </w:pPr>
            <w:r>
              <w:rPr>
                <w:rStyle w:val="211pt"/>
              </w:rPr>
              <w:t>Источник тепловой энергии</w:t>
            </w:r>
          </w:p>
        </w:tc>
        <w:tc>
          <w:tcPr>
            <w:tcW w:w="6000" w:type="dxa"/>
            <w:shd w:val="clear" w:color="auto" w:fill="FFFFFF"/>
            <w:vAlign w:val="bottom"/>
          </w:tcPr>
          <w:p w:rsidR="00C1245D" w:rsidRDefault="004346B2" w:rsidP="00910C12">
            <w:pPr>
              <w:pStyle w:val="24"/>
              <w:framePr w:w="10157" w:wrap="notBeside" w:vAnchor="text" w:hAnchor="text" w:xAlign="center" w:y="1"/>
              <w:shd w:val="clear" w:color="auto" w:fill="auto"/>
              <w:spacing w:line="240" w:lineRule="auto"/>
            </w:pPr>
            <w:r>
              <w:rPr>
                <w:rStyle w:val="211pt"/>
              </w:rPr>
              <w:t>Расход воды на аварийную подпитку тепловой сети, т/ч</w:t>
            </w:r>
          </w:p>
        </w:tc>
      </w:tr>
      <w:tr w:rsidR="00C1245D" w:rsidTr="005F77BC">
        <w:trPr>
          <w:trHeight w:hRule="exact" w:val="298"/>
          <w:jc w:val="center"/>
        </w:trPr>
        <w:tc>
          <w:tcPr>
            <w:tcW w:w="4157" w:type="dxa"/>
            <w:shd w:val="clear" w:color="auto" w:fill="FFFFFF"/>
            <w:vAlign w:val="bottom"/>
          </w:tcPr>
          <w:p w:rsidR="00C1245D" w:rsidRDefault="005F77BC" w:rsidP="005F77BC">
            <w:pPr>
              <w:pStyle w:val="24"/>
              <w:framePr w:w="10157" w:wrap="notBeside" w:vAnchor="text" w:hAnchor="text" w:xAlign="center" w:y="1"/>
              <w:shd w:val="clear" w:color="auto" w:fill="auto"/>
              <w:spacing w:line="240" w:lineRule="auto"/>
              <w:jc w:val="center"/>
            </w:pPr>
            <w:r>
              <w:rPr>
                <w:rStyle w:val="211pt"/>
              </w:rPr>
              <w:t xml:space="preserve">Котельная  ул. </w:t>
            </w:r>
            <w:r w:rsidR="003919C1">
              <w:rPr>
                <w:rStyle w:val="211pt"/>
              </w:rPr>
              <w:t>Школьная 10</w:t>
            </w:r>
          </w:p>
        </w:tc>
        <w:tc>
          <w:tcPr>
            <w:tcW w:w="6000" w:type="dxa"/>
            <w:shd w:val="clear" w:color="auto" w:fill="FFFFFF"/>
            <w:vAlign w:val="bottom"/>
          </w:tcPr>
          <w:p w:rsidR="00C1245D" w:rsidRPr="0086340F" w:rsidRDefault="00551C63" w:rsidP="00910C12">
            <w:pPr>
              <w:pStyle w:val="24"/>
              <w:framePr w:w="10157" w:wrap="notBeside" w:vAnchor="text" w:hAnchor="text" w:xAlign="center" w:y="1"/>
              <w:shd w:val="clear" w:color="auto" w:fill="auto"/>
              <w:spacing w:line="240" w:lineRule="auto"/>
              <w:jc w:val="center"/>
              <w:rPr>
                <w:rStyle w:val="211pt0"/>
              </w:rPr>
            </w:pPr>
            <w:r>
              <w:rPr>
                <w:rStyle w:val="211pt0"/>
              </w:rPr>
              <w:t>1,02</w:t>
            </w:r>
          </w:p>
        </w:tc>
      </w:tr>
    </w:tbl>
    <w:p w:rsidR="00C1245D" w:rsidRDefault="00C1245D" w:rsidP="00910C12">
      <w:pPr>
        <w:framePr w:w="10157" w:wrap="notBeside" w:vAnchor="text" w:hAnchor="text" w:xAlign="center" w:y="1"/>
        <w:rPr>
          <w:sz w:val="2"/>
          <w:szCs w:val="2"/>
        </w:rPr>
      </w:pPr>
    </w:p>
    <w:p w:rsidR="00490E11" w:rsidRPr="00490E11" w:rsidRDefault="00490E11" w:rsidP="00910C12">
      <w:pPr>
        <w:rPr>
          <w:rFonts w:ascii="Times New Roman" w:hAnsi="Times New Roman" w:cs="Times New Roman"/>
          <w:sz w:val="28"/>
          <w:szCs w:val="2"/>
          <w:lang w:val="en-US"/>
        </w:rPr>
      </w:pPr>
    </w:p>
    <w:p w:rsidR="00C1245D" w:rsidRDefault="004346B2" w:rsidP="00490E11">
      <w:pPr>
        <w:pStyle w:val="34"/>
        <w:keepNext/>
        <w:keepLines/>
        <w:numPr>
          <w:ilvl w:val="0"/>
          <w:numId w:val="6"/>
        </w:numPr>
        <w:shd w:val="clear" w:color="auto" w:fill="auto"/>
        <w:tabs>
          <w:tab w:val="left" w:pos="1190"/>
        </w:tabs>
        <w:spacing w:after="0" w:line="240" w:lineRule="auto"/>
        <w:ind w:firstLine="618"/>
        <w:jc w:val="both"/>
      </w:pPr>
      <w:bookmarkStart w:id="14" w:name="bookmark16"/>
      <w:bookmarkStart w:id="15" w:name="bookmark17"/>
      <w:r>
        <w:t>Топливные балансы источников тепловой энергии и система обеспечения топливом</w:t>
      </w:r>
      <w:bookmarkEnd w:id="14"/>
      <w:bookmarkEnd w:id="15"/>
    </w:p>
    <w:p w:rsidR="00C1245D" w:rsidRDefault="004346B2" w:rsidP="00490E11">
      <w:pPr>
        <w:pStyle w:val="24"/>
        <w:shd w:val="clear" w:color="auto" w:fill="auto"/>
        <w:spacing w:line="240" w:lineRule="auto"/>
        <w:ind w:firstLine="618"/>
        <w:jc w:val="both"/>
      </w:pPr>
      <w:r>
        <w:rPr>
          <w:rStyle w:val="26"/>
        </w:rPr>
        <w:t>Описание видов и количества используемого основного топлива для каждого источника тепловой энергии</w:t>
      </w:r>
    </w:p>
    <w:p w:rsidR="00C1245D" w:rsidRDefault="004346B2" w:rsidP="00910C12">
      <w:pPr>
        <w:pStyle w:val="24"/>
        <w:shd w:val="clear" w:color="auto" w:fill="auto"/>
        <w:spacing w:line="240" w:lineRule="auto"/>
        <w:ind w:firstLine="620"/>
        <w:jc w:val="both"/>
      </w:pPr>
      <w:r>
        <w:t xml:space="preserve">Отчётные данные по количеству сожжённого основного и резервного топлива </w:t>
      </w:r>
      <w:r w:rsidR="00E850BC">
        <w:t>источником</w:t>
      </w:r>
      <w:r>
        <w:t xml:space="preserve"> теплоснабжения муниципального образования </w:t>
      </w:r>
      <w:r w:rsidR="00E850BC">
        <w:t xml:space="preserve">село </w:t>
      </w:r>
      <w:r w:rsidR="003919C1">
        <w:t>Усть-Пит</w:t>
      </w:r>
      <w:r>
        <w:t xml:space="preserve"> представлены в таблице 1.14.</w:t>
      </w:r>
    </w:p>
    <w:p w:rsidR="00C1245D" w:rsidRDefault="004346B2" w:rsidP="00490E11">
      <w:pPr>
        <w:pStyle w:val="24"/>
        <w:shd w:val="clear" w:color="auto" w:fill="auto"/>
        <w:spacing w:line="240" w:lineRule="auto"/>
        <w:ind w:firstLine="620"/>
        <w:jc w:val="both"/>
      </w:pPr>
      <w:r>
        <w:t xml:space="preserve">Данные о количество сожжённого основного и резервного топлива </w:t>
      </w:r>
      <w:r w:rsidR="0032046A">
        <w:t>приведены за</w:t>
      </w:r>
      <w:r w:rsidR="00430B27">
        <w:t xml:space="preserve"> 202</w:t>
      </w:r>
      <w:r w:rsidR="0032046A">
        <w:t>2</w:t>
      </w:r>
      <w:r>
        <w:t xml:space="preserve"> г.</w:t>
      </w:r>
    </w:p>
    <w:tbl>
      <w:tblPr>
        <w:tblOverlap w:val="never"/>
        <w:tblW w:w="0" w:type="auto"/>
        <w:jc w:val="center"/>
        <w:tblLayout w:type="fixed"/>
        <w:tblCellMar>
          <w:left w:w="10" w:type="dxa"/>
          <w:right w:w="10" w:type="dxa"/>
        </w:tblCellMar>
        <w:tblLook w:val="0000" w:firstRow="0" w:lastRow="0" w:firstColumn="0" w:lastColumn="0" w:noHBand="0" w:noVBand="0"/>
      </w:tblPr>
      <w:tblGrid>
        <w:gridCol w:w="4061"/>
        <w:gridCol w:w="2501"/>
        <w:gridCol w:w="3720"/>
      </w:tblGrid>
      <w:tr w:rsidR="00E850BC" w:rsidTr="00033F13">
        <w:trPr>
          <w:trHeight w:hRule="exact" w:val="307"/>
          <w:jc w:val="center"/>
        </w:trPr>
        <w:tc>
          <w:tcPr>
            <w:tcW w:w="10282" w:type="dxa"/>
            <w:gridSpan w:val="3"/>
            <w:shd w:val="clear" w:color="auto" w:fill="FFFFFF"/>
            <w:vAlign w:val="bottom"/>
          </w:tcPr>
          <w:p w:rsidR="00E850BC" w:rsidRDefault="00E850BC" w:rsidP="00490E11">
            <w:pPr>
              <w:pStyle w:val="24"/>
              <w:framePr w:w="10282" w:wrap="notBeside" w:vAnchor="text" w:hAnchor="text" w:xAlign="center" w:y="1"/>
              <w:shd w:val="clear" w:color="auto" w:fill="auto"/>
              <w:spacing w:line="240" w:lineRule="auto"/>
            </w:pPr>
            <w:r>
              <w:rPr>
                <w:rStyle w:val="28"/>
              </w:rPr>
              <w:t>Таблица 1.14 - Фактические расходы основного и резервного топлива</w:t>
            </w:r>
          </w:p>
          <w:p w:rsidR="00E850BC" w:rsidRDefault="00E850BC" w:rsidP="00490E11">
            <w:pPr>
              <w:pStyle w:val="24"/>
              <w:framePr w:w="10282" w:wrap="notBeside" w:vAnchor="text" w:hAnchor="text" w:xAlign="center" w:y="1"/>
              <w:shd w:val="clear" w:color="auto" w:fill="auto"/>
              <w:spacing w:line="240" w:lineRule="auto"/>
            </w:pPr>
            <w:r>
              <w:rPr>
                <w:rStyle w:val="28"/>
              </w:rPr>
              <w:t xml:space="preserve"> </w:t>
            </w:r>
          </w:p>
        </w:tc>
      </w:tr>
      <w:tr w:rsidR="00C1245D">
        <w:trPr>
          <w:trHeight w:hRule="exact" w:val="302"/>
          <w:jc w:val="center"/>
        </w:trPr>
        <w:tc>
          <w:tcPr>
            <w:tcW w:w="4061" w:type="dxa"/>
            <w:vMerge w:val="restart"/>
            <w:tcBorders>
              <w:top w:val="single" w:sz="4" w:space="0" w:color="auto"/>
              <w:left w:val="single" w:sz="4" w:space="0" w:color="auto"/>
            </w:tcBorders>
            <w:shd w:val="clear" w:color="auto" w:fill="FFFFFF"/>
            <w:vAlign w:val="center"/>
          </w:tcPr>
          <w:p w:rsidR="00C1245D" w:rsidRDefault="004346B2" w:rsidP="00490E11">
            <w:pPr>
              <w:pStyle w:val="24"/>
              <w:framePr w:w="10282" w:wrap="notBeside" w:vAnchor="text" w:hAnchor="text" w:xAlign="center" w:y="1"/>
              <w:shd w:val="clear" w:color="auto" w:fill="auto"/>
              <w:spacing w:line="240" w:lineRule="auto"/>
              <w:jc w:val="center"/>
            </w:pPr>
            <w:r>
              <w:rPr>
                <w:rStyle w:val="211pt"/>
              </w:rPr>
              <w:t>Источник тепловой энергии</w:t>
            </w:r>
          </w:p>
        </w:tc>
        <w:tc>
          <w:tcPr>
            <w:tcW w:w="2501" w:type="dxa"/>
            <w:tcBorders>
              <w:top w:val="single" w:sz="4" w:space="0" w:color="auto"/>
              <w:left w:val="single" w:sz="4" w:space="0" w:color="auto"/>
            </w:tcBorders>
            <w:shd w:val="clear" w:color="auto" w:fill="FFFFFF"/>
            <w:vAlign w:val="bottom"/>
          </w:tcPr>
          <w:p w:rsidR="00C1245D" w:rsidRDefault="004346B2" w:rsidP="00490E11">
            <w:pPr>
              <w:pStyle w:val="24"/>
              <w:framePr w:w="10282" w:wrap="notBeside" w:vAnchor="text" w:hAnchor="text" w:xAlign="center" w:y="1"/>
              <w:shd w:val="clear" w:color="auto" w:fill="auto"/>
              <w:spacing w:line="240" w:lineRule="auto"/>
              <w:ind w:left="200"/>
            </w:pPr>
            <w:r>
              <w:rPr>
                <w:rStyle w:val="211pt"/>
              </w:rPr>
              <w:t>Затрачено условного</w:t>
            </w:r>
          </w:p>
        </w:tc>
        <w:tc>
          <w:tcPr>
            <w:tcW w:w="3720" w:type="dxa"/>
            <w:tcBorders>
              <w:top w:val="single" w:sz="4" w:space="0" w:color="auto"/>
              <w:left w:val="single" w:sz="4" w:space="0" w:color="auto"/>
              <w:right w:val="single" w:sz="4" w:space="0" w:color="auto"/>
            </w:tcBorders>
            <w:shd w:val="clear" w:color="auto" w:fill="FFFFFF"/>
            <w:vAlign w:val="bottom"/>
          </w:tcPr>
          <w:p w:rsidR="00C1245D" w:rsidRDefault="004346B2" w:rsidP="00490E11">
            <w:pPr>
              <w:pStyle w:val="24"/>
              <w:framePr w:w="10282" w:wrap="notBeside" w:vAnchor="text" w:hAnchor="text" w:xAlign="center" w:y="1"/>
              <w:shd w:val="clear" w:color="auto" w:fill="auto"/>
              <w:spacing w:line="240" w:lineRule="auto"/>
              <w:ind w:left="180"/>
            </w:pPr>
            <w:r>
              <w:rPr>
                <w:rStyle w:val="211pt"/>
              </w:rPr>
              <w:t>Затрачено натурального топлива</w:t>
            </w:r>
          </w:p>
        </w:tc>
      </w:tr>
      <w:tr w:rsidR="00E850BC" w:rsidTr="00033F13">
        <w:trPr>
          <w:trHeight w:hRule="exact" w:val="302"/>
          <w:jc w:val="center"/>
        </w:trPr>
        <w:tc>
          <w:tcPr>
            <w:tcW w:w="4061" w:type="dxa"/>
            <w:vMerge/>
            <w:tcBorders>
              <w:left w:val="single" w:sz="4" w:space="0" w:color="auto"/>
            </w:tcBorders>
            <w:shd w:val="clear" w:color="auto" w:fill="FFFFFF"/>
            <w:vAlign w:val="center"/>
          </w:tcPr>
          <w:p w:rsidR="00E850BC" w:rsidRDefault="00E850BC" w:rsidP="00910C12">
            <w:pPr>
              <w:framePr w:w="10282" w:wrap="notBeside" w:vAnchor="text" w:hAnchor="text" w:xAlign="center" w:y="1"/>
            </w:pPr>
          </w:p>
        </w:tc>
        <w:tc>
          <w:tcPr>
            <w:tcW w:w="2501" w:type="dxa"/>
            <w:tcBorders>
              <w:left w:val="single" w:sz="4" w:space="0" w:color="auto"/>
            </w:tcBorders>
            <w:shd w:val="clear" w:color="auto" w:fill="FFFFFF"/>
            <w:vAlign w:val="bottom"/>
          </w:tcPr>
          <w:p w:rsidR="00E850BC" w:rsidRDefault="00E850BC" w:rsidP="00910C12">
            <w:pPr>
              <w:pStyle w:val="24"/>
              <w:framePr w:w="10282" w:wrap="notBeside" w:vAnchor="text" w:hAnchor="text" w:xAlign="center" w:y="1"/>
              <w:shd w:val="clear" w:color="auto" w:fill="auto"/>
              <w:spacing w:line="240" w:lineRule="auto"/>
              <w:jc w:val="center"/>
            </w:pPr>
            <w:r>
              <w:rPr>
                <w:rStyle w:val="211pt"/>
              </w:rPr>
              <w:t>топлива, т.у.т.</w:t>
            </w:r>
          </w:p>
        </w:tc>
        <w:tc>
          <w:tcPr>
            <w:tcW w:w="3720" w:type="dxa"/>
            <w:tcBorders>
              <w:top w:val="single" w:sz="4" w:space="0" w:color="auto"/>
              <w:left w:val="single" w:sz="4" w:space="0" w:color="auto"/>
              <w:right w:val="single" w:sz="4" w:space="0" w:color="auto"/>
            </w:tcBorders>
            <w:shd w:val="clear" w:color="auto" w:fill="FFFFFF"/>
            <w:vAlign w:val="bottom"/>
          </w:tcPr>
          <w:p w:rsidR="00E850BC" w:rsidRDefault="00E850BC" w:rsidP="00910C12">
            <w:pPr>
              <w:pStyle w:val="24"/>
              <w:framePr w:w="10282" w:wrap="notBeside" w:vAnchor="text" w:hAnchor="text" w:xAlign="center" w:y="1"/>
              <w:shd w:val="clear" w:color="auto" w:fill="auto"/>
              <w:spacing w:line="240" w:lineRule="auto"/>
              <w:jc w:val="center"/>
            </w:pPr>
            <w:r>
              <w:rPr>
                <w:rStyle w:val="211pt"/>
              </w:rPr>
              <w:t>Уголь, т</w:t>
            </w:r>
          </w:p>
        </w:tc>
      </w:tr>
      <w:tr w:rsidR="00E850BC" w:rsidTr="00033F13">
        <w:trPr>
          <w:trHeight w:hRule="exact" w:val="298"/>
          <w:jc w:val="center"/>
        </w:trPr>
        <w:tc>
          <w:tcPr>
            <w:tcW w:w="4061" w:type="dxa"/>
            <w:tcBorders>
              <w:top w:val="single" w:sz="4" w:space="0" w:color="auto"/>
              <w:left w:val="single" w:sz="4" w:space="0" w:color="auto"/>
              <w:bottom w:val="single" w:sz="4" w:space="0" w:color="auto"/>
            </w:tcBorders>
            <w:shd w:val="clear" w:color="auto" w:fill="FFFFFF"/>
            <w:vAlign w:val="bottom"/>
          </w:tcPr>
          <w:p w:rsidR="00E850BC" w:rsidRDefault="00E850BC" w:rsidP="00910C12">
            <w:pPr>
              <w:pStyle w:val="24"/>
              <w:framePr w:w="10282" w:wrap="notBeside" w:vAnchor="text" w:hAnchor="text" w:xAlign="center" w:y="1"/>
              <w:shd w:val="clear" w:color="auto" w:fill="auto"/>
              <w:spacing w:line="240" w:lineRule="auto"/>
              <w:jc w:val="center"/>
            </w:pPr>
            <w:r>
              <w:rPr>
                <w:rStyle w:val="211pt"/>
              </w:rPr>
              <w:t xml:space="preserve">Котельная  ул. </w:t>
            </w:r>
            <w:r w:rsidR="003919C1">
              <w:rPr>
                <w:rStyle w:val="211pt"/>
              </w:rPr>
              <w:t>Школьная 10</w:t>
            </w:r>
          </w:p>
        </w:tc>
        <w:tc>
          <w:tcPr>
            <w:tcW w:w="2501" w:type="dxa"/>
            <w:tcBorders>
              <w:top w:val="single" w:sz="4" w:space="0" w:color="auto"/>
              <w:left w:val="single" w:sz="4" w:space="0" w:color="auto"/>
              <w:bottom w:val="single" w:sz="4" w:space="0" w:color="auto"/>
            </w:tcBorders>
            <w:shd w:val="clear" w:color="auto" w:fill="FFFFFF"/>
            <w:vAlign w:val="bottom"/>
          </w:tcPr>
          <w:p w:rsidR="00E850BC" w:rsidRDefault="0032046A" w:rsidP="00910C12">
            <w:pPr>
              <w:pStyle w:val="24"/>
              <w:framePr w:w="10282" w:wrap="notBeside" w:vAnchor="text" w:hAnchor="text" w:xAlign="center" w:y="1"/>
              <w:shd w:val="clear" w:color="auto" w:fill="auto"/>
              <w:spacing w:line="240" w:lineRule="auto"/>
              <w:jc w:val="center"/>
            </w:pPr>
            <w:r w:rsidRPr="0032046A">
              <w:rPr>
                <w:sz w:val="22"/>
              </w:rPr>
              <w:t>149,81</w:t>
            </w:r>
          </w:p>
        </w:tc>
        <w:tc>
          <w:tcPr>
            <w:tcW w:w="3720" w:type="dxa"/>
            <w:tcBorders>
              <w:top w:val="single" w:sz="4" w:space="0" w:color="auto"/>
              <w:left w:val="single" w:sz="4" w:space="0" w:color="auto"/>
              <w:bottom w:val="single" w:sz="4" w:space="0" w:color="auto"/>
              <w:right w:val="single" w:sz="4" w:space="0" w:color="auto"/>
            </w:tcBorders>
            <w:shd w:val="clear" w:color="auto" w:fill="FFFFFF"/>
            <w:vAlign w:val="center"/>
          </w:tcPr>
          <w:p w:rsidR="00E850BC" w:rsidRPr="00E850BC" w:rsidRDefault="0032046A" w:rsidP="00430B27">
            <w:pPr>
              <w:pStyle w:val="24"/>
              <w:framePr w:w="10282" w:wrap="notBeside" w:vAnchor="text" w:hAnchor="text" w:xAlign="center" w:y="1"/>
              <w:shd w:val="clear" w:color="auto" w:fill="auto"/>
              <w:spacing w:line="240" w:lineRule="auto"/>
              <w:jc w:val="center"/>
              <w:rPr>
                <w:rStyle w:val="211pt0"/>
              </w:rPr>
            </w:pPr>
            <w:r>
              <w:rPr>
                <w:rStyle w:val="211pt0"/>
              </w:rPr>
              <w:t>250,94</w:t>
            </w:r>
          </w:p>
        </w:tc>
      </w:tr>
    </w:tbl>
    <w:p w:rsidR="00C1245D" w:rsidRDefault="00C1245D" w:rsidP="00910C12">
      <w:pPr>
        <w:framePr w:w="10282" w:wrap="notBeside" w:vAnchor="text" w:hAnchor="text" w:xAlign="center" w:y="1"/>
        <w:rPr>
          <w:sz w:val="2"/>
          <w:szCs w:val="2"/>
        </w:rPr>
      </w:pPr>
    </w:p>
    <w:p w:rsidR="00C1245D" w:rsidRDefault="00C1245D" w:rsidP="00910C12">
      <w:pPr>
        <w:rPr>
          <w:sz w:val="2"/>
          <w:szCs w:val="2"/>
        </w:rPr>
      </w:pPr>
    </w:p>
    <w:p w:rsidR="00490E11" w:rsidRDefault="00490E11" w:rsidP="00E850BC">
      <w:pPr>
        <w:pStyle w:val="24"/>
        <w:shd w:val="clear" w:color="auto" w:fill="auto"/>
        <w:spacing w:line="240" w:lineRule="auto"/>
        <w:ind w:firstLine="709"/>
        <w:rPr>
          <w:rStyle w:val="26"/>
          <w:lang w:val="en-US"/>
        </w:rPr>
      </w:pPr>
    </w:p>
    <w:p w:rsidR="00E850BC" w:rsidRDefault="004346B2" w:rsidP="00E850BC">
      <w:pPr>
        <w:pStyle w:val="24"/>
        <w:shd w:val="clear" w:color="auto" w:fill="auto"/>
        <w:spacing w:line="240" w:lineRule="auto"/>
        <w:ind w:firstLine="709"/>
        <w:rPr>
          <w:rStyle w:val="26"/>
        </w:rPr>
      </w:pPr>
      <w:r>
        <w:rPr>
          <w:rStyle w:val="26"/>
        </w:rPr>
        <w:t xml:space="preserve">Анализ поставки топлива в периоды расчетных температур наружного воздуха </w:t>
      </w:r>
    </w:p>
    <w:p w:rsidR="00E850BC" w:rsidRDefault="00E850BC" w:rsidP="00E850BC">
      <w:pPr>
        <w:pStyle w:val="24"/>
        <w:shd w:val="clear" w:color="auto" w:fill="auto"/>
        <w:spacing w:line="240" w:lineRule="auto"/>
        <w:ind w:firstLine="709"/>
      </w:pPr>
    </w:p>
    <w:p w:rsidR="00E850BC" w:rsidRDefault="004346B2" w:rsidP="00E850BC">
      <w:pPr>
        <w:pStyle w:val="24"/>
        <w:shd w:val="clear" w:color="auto" w:fill="auto"/>
        <w:spacing w:line="240" w:lineRule="auto"/>
        <w:ind w:firstLine="709"/>
        <w:jc w:val="both"/>
      </w:pPr>
      <w:r>
        <w:t xml:space="preserve">Для источников тепловой энергии муниципального образования </w:t>
      </w:r>
      <w:r w:rsidR="00E850BC">
        <w:t xml:space="preserve">село </w:t>
      </w:r>
      <w:r w:rsidR="003919C1">
        <w:t>Усть-Пит</w:t>
      </w:r>
      <w:r>
        <w:t xml:space="preserve"> основн</w:t>
      </w:r>
      <w:r w:rsidR="00E850BC">
        <w:t xml:space="preserve">ым видом топлива является уголь. </w:t>
      </w:r>
      <w:r>
        <w:t>Топливо</w:t>
      </w:r>
      <w:r w:rsidR="00E850BC">
        <w:t xml:space="preserve"> </w:t>
      </w:r>
      <w:r>
        <w:t xml:space="preserve">поставляется </w:t>
      </w:r>
      <w:r w:rsidR="00E850BC">
        <w:t xml:space="preserve">водным </w:t>
      </w:r>
      <w:r>
        <w:t>трансп</w:t>
      </w:r>
      <w:r w:rsidR="00E850BC">
        <w:t>ортом один раз за год в полном объеме.</w:t>
      </w:r>
    </w:p>
    <w:p w:rsidR="00E850BC" w:rsidRDefault="00E850BC" w:rsidP="00E850BC">
      <w:pPr>
        <w:pStyle w:val="24"/>
        <w:shd w:val="clear" w:color="auto" w:fill="auto"/>
        <w:spacing w:line="240" w:lineRule="auto"/>
        <w:ind w:firstLine="709"/>
        <w:jc w:val="both"/>
      </w:pPr>
    </w:p>
    <w:p w:rsidR="00C1245D" w:rsidRDefault="004346B2" w:rsidP="007E42A5">
      <w:pPr>
        <w:pStyle w:val="34"/>
        <w:keepNext/>
        <w:keepLines/>
        <w:numPr>
          <w:ilvl w:val="0"/>
          <w:numId w:val="6"/>
        </w:numPr>
        <w:shd w:val="clear" w:color="auto" w:fill="auto"/>
        <w:tabs>
          <w:tab w:val="left" w:pos="1057"/>
        </w:tabs>
        <w:spacing w:after="0" w:line="240" w:lineRule="auto"/>
        <w:ind w:firstLine="601"/>
        <w:jc w:val="both"/>
      </w:pPr>
      <w:bookmarkStart w:id="16" w:name="bookmark18"/>
      <w:bookmarkStart w:id="17" w:name="bookmark19"/>
      <w:r>
        <w:t>Надежность теплоснабжения</w:t>
      </w:r>
      <w:bookmarkEnd w:id="16"/>
      <w:bookmarkEnd w:id="17"/>
    </w:p>
    <w:p w:rsidR="007E42A5" w:rsidRDefault="007E42A5" w:rsidP="007E42A5">
      <w:pPr>
        <w:pStyle w:val="34"/>
        <w:keepNext/>
        <w:keepLines/>
        <w:shd w:val="clear" w:color="auto" w:fill="auto"/>
        <w:tabs>
          <w:tab w:val="left" w:pos="1057"/>
        </w:tabs>
        <w:spacing w:after="0" w:line="240" w:lineRule="auto"/>
        <w:ind w:left="601" w:firstLine="0"/>
        <w:jc w:val="both"/>
      </w:pPr>
    </w:p>
    <w:p w:rsidR="00C1245D" w:rsidRDefault="004346B2" w:rsidP="007E42A5">
      <w:pPr>
        <w:pStyle w:val="24"/>
        <w:shd w:val="clear" w:color="auto" w:fill="auto"/>
        <w:spacing w:line="240" w:lineRule="auto"/>
        <w:ind w:firstLine="601"/>
        <w:jc w:val="both"/>
      </w:pPr>
      <w:r>
        <w:rPr>
          <w:rStyle w:val="26"/>
        </w:rPr>
        <w:t>Описание показателей, определяемых в соответствии с методическими указаниями</w:t>
      </w:r>
    </w:p>
    <w:p w:rsidR="00C1245D" w:rsidRDefault="004346B2" w:rsidP="00910C12">
      <w:pPr>
        <w:pStyle w:val="24"/>
        <w:shd w:val="clear" w:color="auto" w:fill="auto"/>
        <w:spacing w:line="240" w:lineRule="auto"/>
        <w:ind w:firstLine="600"/>
        <w:jc w:val="both"/>
      </w:pPr>
      <w:r>
        <w:t>Оценка надежности теплоснабжения разрабатывается в соответствии с подпунктом «и» пункта 19 и пункта 46 Постановления Правительства от 22 февраля 2012 г. №154 «Требования к схемам теплоснабжения». Нормативные требования к надёжности теплоснабжения установлены в СП 124.13330.2012 «Тепловые сети» в части пунктов 6.27-6.31 раздела «Надежность». 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w:t>
      </w:r>
    </w:p>
    <w:p w:rsidR="00C1245D" w:rsidRDefault="004346B2" w:rsidP="00910C12">
      <w:pPr>
        <w:pStyle w:val="24"/>
        <w:shd w:val="clear" w:color="auto" w:fill="auto"/>
        <w:spacing w:line="240" w:lineRule="auto"/>
        <w:ind w:firstLine="600"/>
        <w:jc w:val="both"/>
      </w:pPr>
      <w:r>
        <w:t>Расчет показателей системы с учетом надежности должен производиться для конечного потребителя. При этом минимально допустимые показатели вероятности безотказной работы следует принимать:</w:t>
      </w:r>
    </w:p>
    <w:p w:rsidR="00C1245D" w:rsidRDefault="004346B2" w:rsidP="00910C12">
      <w:pPr>
        <w:pStyle w:val="24"/>
        <w:numPr>
          <w:ilvl w:val="0"/>
          <w:numId w:val="5"/>
        </w:numPr>
        <w:shd w:val="clear" w:color="auto" w:fill="auto"/>
        <w:tabs>
          <w:tab w:val="left" w:pos="812"/>
        </w:tabs>
        <w:spacing w:line="240" w:lineRule="auto"/>
        <w:ind w:firstLine="600"/>
        <w:jc w:val="both"/>
      </w:pPr>
      <w:r>
        <w:t>источник теплоты - 0,97;</w:t>
      </w:r>
    </w:p>
    <w:p w:rsidR="00C1245D" w:rsidRDefault="004346B2" w:rsidP="00910C12">
      <w:pPr>
        <w:pStyle w:val="24"/>
        <w:numPr>
          <w:ilvl w:val="0"/>
          <w:numId w:val="5"/>
        </w:numPr>
        <w:shd w:val="clear" w:color="auto" w:fill="auto"/>
        <w:tabs>
          <w:tab w:val="left" w:pos="812"/>
        </w:tabs>
        <w:spacing w:line="240" w:lineRule="auto"/>
        <w:ind w:firstLine="600"/>
        <w:jc w:val="both"/>
      </w:pPr>
      <w:r>
        <w:t>тепловые сети - 0,9;</w:t>
      </w:r>
    </w:p>
    <w:p w:rsidR="00C1245D" w:rsidRDefault="004346B2" w:rsidP="00910C12">
      <w:pPr>
        <w:pStyle w:val="24"/>
        <w:numPr>
          <w:ilvl w:val="0"/>
          <w:numId w:val="5"/>
        </w:numPr>
        <w:shd w:val="clear" w:color="auto" w:fill="auto"/>
        <w:tabs>
          <w:tab w:val="left" w:pos="812"/>
        </w:tabs>
        <w:spacing w:line="240" w:lineRule="auto"/>
        <w:ind w:firstLine="600"/>
        <w:jc w:val="both"/>
      </w:pPr>
      <w:r>
        <w:t>потребитель теплоты - 0,99.</w:t>
      </w:r>
    </w:p>
    <w:p w:rsidR="00C1245D" w:rsidRDefault="004346B2" w:rsidP="00910C12">
      <w:pPr>
        <w:pStyle w:val="24"/>
        <w:shd w:val="clear" w:color="auto" w:fill="auto"/>
        <w:spacing w:line="240" w:lineRule="auto"/>
        <w:ind w:firstLine="600"/>
        <w:jc w:val="both"/>
      </w:pPr>
      <w:r>
        <w:t>Минимально допустимый показатель вероятности безотказной работы системы централизованного теплоснабжения в целом следует принимать равным 0,86.</w:t>
      </w:r>
    </w:p>
    <w:p w:rsidR="00C1245D" w:rsidRDefault="004346B2" w:rsidP="00910C12">
      <w:pPr>
        <w:pStyle w:val="24"/>
        <w:shd w:val="clear" w:color="auto" w:fill="auto"/>
        <w:spacing w:line="240" w:lineRule="auto"/>
        <w:ind w:firstLine="600"/>
        <w:jc w:val="both"/>
      </w:pPr>
      <w:r>
        <w:t>Нормативные показатели безотказности тепловых сетей обеспечиваются следующими мероприятиями:</w:t>
      </w:r>
    </w:p>
    <w:p w:rsidR="00C1245D" w:rsidRDefault="004346B2" w:rsidP="00910C12">
      <w:pPr>
        <w:pStyle w:val="24"/>
        <w:numPr>
          <w:ilvl w:val="0"/>
          <w:numId w:val="5"/>
        </w:numPr>
        <w:shd w:val="clear" w:color="auto" w:fill="auto"/>
        <w:tabs>
          <w:tab w:val="left" w:pos="817"/>
        </w:tabs>
        <w:spacing w:line="240" w:lineRule="auto"/>
        <w:ind w:firstLine="600"/>
        <w:jc w:val="both"/>
      </w:pPr>
      <w: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C1245D" w:rsidRDefault="004346B2" w:rsidP="00910C12">
      <w:pPr>
        <w:pStyle w:val="24"/>
        <w:numPr>
          <w:ilvl w:val="0"/>
          <w:numId w:val="5"/>
        </w:numPr>
        <w:shd w:val="clear" w:color="auto" w:fill="auto"/>
        <w:tabs>
          <w:tab w:val="left" w:pos="817"/>
        </w:tabs>
        <w:spacing w:line="240" w:lineRule="auto"/>
        <w:ind w:firstLine="600"/>
        <w:jc w:val="both"/>
      </w:pPr>
      <w:r>
        <w:t>местом размещения резервных трубопроводных связей между радиальными теплопроводами;</w:t>
      </w:r>
    </w:p>
    <w:p w:rsidR="00C1245D" w:rsidRDefault="004346B2" w:rsidP="00910C12">
      <w:pPr>
        <w:pStyle w:val="24"/>
        <w:numPr>
          <w:ilvl w:val="0"/>
          <w:numId w:val="5"/>
        </w:numPr>
        <w:shd w:val="clear" w:color="auto" w:fill="auto"/>
        <w:tabs>
          <w:tab w:val="left" w:pos="817"/>
        </w:tabs>
        <w:spacing w:line="240" w:lineRule="auto"/>
        <w:ind w:firstLine="600"/>
        <w:jc w:val="both"/>
      </w:pPr>
      <w:r>
        <w:t>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C1245D" w:rsidRDefault="004346B2" w:rsidP="00910C12">
      <w:pPr>
        <w:pStyle w:val="24"/>
        <w:numPr>
          <w:ilvl w:val="0"/>
          <w:numId w:val="5"/>
        </w:numPr>
        <w:shd w:val="clear" w:color="auto" w:fill="auto"/>
        <w:tabs>
          <w:tab w:val="left" w:pos="962"/>
        </w:tabs>
        <w:spacing w:line="240" w:lineRule="auto"/>
        <w:ind w:firstLine="600"/>
        <w:jc w:val="both"/>
      </w:pPr>
      <w:r>
        <w:t>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w:t>
      </w:r>
    </w:p>
    <w:p w:rsidR="00C1245D" w:rsidRDefault="004346B2" w:rsidP="00910C12">
      <w:pPr>
        <w:pStyle w:val="24"/>
        <w:numPr>
          <w:ilvl w:val="0"/>
          <w:numId w:val="5"/>
        </w:numPr>
        <w:shd w:val="clear" w:color="auto" w:fill="auto"/>
        <w:tabs>
          <w:tab w:val="left" w:pos="817"/>
        </w:tabs>
        <w:spacing w:line="240" w:lineRule="auto"/>
        <w:ind w:firstLine="600"/>
        <w:jc w:val="both"/>
      </w:pPr>
      <w:r>
        <w:t>очередностью ремонтов и замен теплопроводов, частично или полностью утративших свой ресурс.</w:t>
      </w:r>
    </w:p>
    <w:p w:rsidR="00C1245D" w:rsidRDefault="00386BF6" w:rsidP="00910C12">
      <w:pPr>
        <w:pStyle w:val="24"/>
        <w:shd w:val="clear" w:color="auto" w:fill="auto"/>
        <w:spacing w:line="240" w:lineRule="auto"/>
        <w:ind w:firstLine="600"/>
        <w:jc w:val="both"/>
      </w:pPr>
      <w:r>
        <w:t>Г</w:t>
      </w:r>
      <w:r w:rsidR="004346B2">
        <w:t>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w:t>
      </w:r>
    </w:p>
    <w:p w:rsidR="00C1245D" w:rsidRDefault="004346B2" w:rsidP="00910C12">
      <w:pPr>
        <w:pStyle w:val="24"/>
        <w:shd w:val="clear" w:color="auto" w:fill="auto"/>
        <w:spacing w:line="240" w:lineRule="auto"/>
        <w:ind w:firstLine="600"/>
        <w:jc w:val="both"/>
      </w:pPr>
      <w:r>
        <w:t>Минимально допустимый показатель готовности системы централизованного теплоснабжения к исправной работе принимается равным 0,97 (СП 124.13330.2012)</w:t>
      </w:r>
    </w:p>
    <w:p w:rsidR="00C1245D" w:rsidRDefault="004346B2" w:rsidP="00910C12">
      <w:pPr>
        <w:pStyle w:val="24"/>
        <w:shd w:val="clear" w:color="auto" w:fill="auto"/>
        <w:spacing w:line="240" w:lineRule="auto"/>
        <w:ind w:firstLine="600"/>
        <w:jc w:val="both"/>
      </w:pPr>
      <w:r>
        <w:t>Нормативные показатели готовности систем теплоснабжения обеспечиваются следующими мероприятиями:</w:t>
      </w:r>
    </w:p>
    <w:p w:rsidR="00C1245D" w:rsidRDefault="004346B2" w:rsidP="00910C12">
      <w:pPr>
        <w:pStyle w:val="24"/>
        <w:numPr>
          <w:ilvl w:val="0"/>
          <w:numId w:val="5"/>
        </w:numPr>
        <w:shd w:val="clear" w:color="auto" w:fill="auto"/>
        <w:tabs>
          <w:tab w:val="left" w:pos="817"/>
        </w:tabs>
        <w:spacing w:line="240" w:lineRule="auto"/>
        <w:ind w:firstLine="600"/>
        <w:jc w:val="both"/>
      </w:pPr>
      <w:r>
        <w:t>готовностью систем централизованного теплоснабжения к отопительному сезону;</w:t>
      </w:r>
    </w:p>
    <w:p w:rsidR="00C1245D" w:rsidRDefault="004346B2" w:rsidP="00910C12">
      <w:pPr>
        <w:pStyle w:val="24"/>
        <w:numPr>
          <w:ilvl w:val="0"/>
          <w:numId w:val="5"/>
        </w:numPr>
        <w:shd w:val="clear" w:color="auto" w:fill="auto"/>
        <w:tabs>
          <w:tab w:val="left" w:pos="962"/>
        </w:tabs>
        <w:spacing w:line="240" w:lineRule="auto"/>
        <w:ind w:firstLine="600"/>
        <w:jc w:val="both"/>
      </w:pPr>
      <w:r>
        <w:t>достаточностью установленной (располагаемой) тепловой мощности источника тепловой энергии для обеспечения исправного функционирования системы централизованного теплоснабжения при нерасчетных похолоданиях;</w:t>
      </w:r>
    </w:p>
    <w:p w:rsidR="00C1245D" w:rsidRDefault="004346B2" w:rsidP="00910C12">
      <w:pPr>
        <w:pStyle w:val="24"/>
        <w:numPr>
          <w:ilvl w:val="0"/>
          <w:numId w:val="5"/>
        </w:numPr>
        <w:shd w:val="clear" w:color="auto" w:fill="auto"/>
        <w:tabs>
          <w:tab w:val="left" w:pos="817"/>
        </w:tabs>
        <w:spacing w:line="240" w:lineRule="auto"/>
        <w:ind w:firstLine="600"/>
        <w:jc w:val="both"/>
      </w:pPr>
      <w:r>
        <w:t>способностью тепловых сетей обеспечить исправное функционирование системы централизованного теплоснабжения при нерасчетных похолоданиях;</w:t>
      </w:r>
    </w:p>
    <w:p w:rsidR="00C1245D" w:rsidRDefault="004346B2" w:rsidP="00910C12">
      <w:pPr>
        <w:pStyle w:val="24"/>
        <w:numPr>
          <w:ilvl w:val="0"/>
          <w:numId w:val="5"/>
        </w:numPr>
        <w:shd w:val="clear" w:color="auto" w:fill="auto"/>
        <w:tabs>
          <w:tab w:val="left" w:pos="817"/>
        </w:tabs>
        <w:spacing w:line="240" w:lineRule="auto"/>
        <w:ind w:firstLine="600"/>
        <w:jc w:val="both"/>
      </w:pPr>
      <w:r>
        <w:t>организационными и техническими мерами, необходимыми для обеспечения исправного функционирования системы централизованного теплоснабжения на уровне заданной готовности;</w:t>
      </w:r>
    </w:p>
    <w:p w:rsidR="00C1245D" w:rsidRDefault="004346B2" w:rsidP="00910C12">
      <w:pPr>
        <w:pStyle w:val="24"/>
        <w:shd w:val="clear" w:color="auto" w:fill="auto"/>
        <w:spacing w:after="24" w:line="240" w:lineRule="auto"/>
        <w:ind w:firstLine="600"/>
        <w:jc w:val="both"/>
      </w:pPr>
      <w:r>
        <w:t>- максимально допустимым числом часов готовности для источника теплоты.</w:t>
      </w:r>
    </w:p>
    <w:p w:rsidR="00C1245D" w:rsidRDefault="004346B2" w:rsidP="00910C12">
      <w:pPr>
        <w:pStyle w:val="24"/>
        <w:shd w:val="clear" w:color="auto" w:fill="auto"/>
        <w:spacing w:line="240" w:lineRule="auto"/>
        <w:ind w:firstLine="600"/>
        <w:jc w:val="both"/>
      </w:pPr>
      <w:r>
        <w:t>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w:t>
      </w:r>
    </w:p>
    <w:p w:rsidR="00C1245D" w:rsidRDefault="004346B2" w:rsidP="007E42A5">
      <w:pPr>
        <w:pStyle w:val="24"/>
        <w:shd w:val="clear" w:color="auto" w:fill="auto"/>
        <w:spacing w:line="240" w:lineRule="auto"/>
        <w:ind w:firstLine="601"/>
        <w:jc w:val="both"/>
      </w:pPr>
      <w: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Вторая категория - потребители, допускающие снижение температуры в жилых и общественных зданий до 12°С, промышленных зданий до 8°С.</w:t>
      </w:r>
    </w:p>
    <w:p w:rsidR="003D54F9" w:rsidRDefault="003D54F9" w:rsidP="007E42A5">
      <w:pPr>
        <w:pStyle w:val="24"/>
        <w:shd w:val="clear" w:color="auto" w:fill="auto"/>
        <w:spacing w:line="240" w:lineRule="auto"/>
        <w:ind w:firstLine="601"/>
        <w:jc w:val="both"/>
      </w:pPr>
      <w:r>
        <w:t>Расчет надежности теплоснабжения представлен в таблице 1.14.1</w:t>
      </w:r>
    </w:p>
    <w:p w:rsidR="002A360E" w:rsidRDefault="002A360E" w:rsidP="007E42A5">
      <w:pPr>
        <w:pStyle w:val="24"/>
        <w:shd w:val="clear" w:color="auto" w:fill="auto"/>
        <w:spacing w:line="240" w:lineRule="auto"/>
        <w:ind w:firstLine="601"/>
        <w:jc w:val="both"/>
      </w:pPr>
    </w:p>
    <w:p w:rsidR="003D54F9" w:rsidRDefault="003D54F9" w:rsidP="003D54F9">
      <w:pPr>
        <w:pStyle w:val="24"/>
        <w:shd w:val="clear" w:color="auto" w:fill="auto"/>
        <w:spacing w:line="240" w:lineRule="auto"/>
        <w:ind w:firstLine="600"/>
        <w:jc w:val="both"/>
      </w:pPr>
    </w:p>
    <w:tbl>
      <w:tblPr>
        <w:tblStyle w:val="af4"/>
        <w:tblW w:w="0" w:type="auto"/>
        <w:tblLook w:val="04A0" w:firstRow="1" w:lastRow="0" w:firstColumn="1" w:lastColumn="0" w:noHBand="0" w:noVBand="1"/>
      </w:tblPr>
      <w:tblGrid>
        <w:gridCol w:w="674"/>
        <w:gridCol w:w="2534"/>
        <w:gridCol w:w="1665"/>
        <w:gridCol w:w="1694"/>
        <w:gridCol w:w="1583"/>
        <w:gridCol w:w="1585"/>
      </w:tblGrid>
      <w:tr w:rsidR="00551C63" w:rsidTr="002D1B7E">
        <w:tc>
          <w:tcPr>
            <w:tcW w:w="67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 п/п</w:t>
            </w:r>
          </w:p>
        </w:tc>
        <w:tc>
          <w:tcPr>
            <w:tcW w:w="253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Наименование участка</w:t>
            </w:r>
          </w:p>
        </w:tc>
        <w:tc>
          <w:tcPr>
            <w:tcW w:w="159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Год ввода в эксплуатацию</w:t>
            </w:r>
          </w:p>
        </w:tc>
        <w:tc>
          <w:tcPr>
            <w:tcW w:w="1601"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Диаметр трубопровода, мм</w:t>
            </w:r>
          </w:p>
        </w:tc>
        <w:tc>
          <w:tcPr>
            <w:tcW w:w="1583"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Плотность потоков отказов, 1/км.год</w:t>
            </w:r>
          </w:p>
        </w:tc>
        <w:tc>
          <w:tcPr>
            <w:tcW w:w="1585"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Вероятность безотказной работы</w:t>
            </w:r>
          </w:p>
        </w:tc>
      </w:tr>
      <w:tr w:rsidR="00551C63" w:rsidTr="002D1B7E">
        <w:tc>
          <w:tcPr>
            <w:tcW w:w="9571" w:type="dxa"/>
            <w:gridSpan w:val="6"/>
            <w:vAlign w:val="center"/>
          </w:tcPr>
          <w:p w:rsidR="00551C63" w:rsidRPr="00767BFE" w:rsidRDefault="00551C63" w:rsidP="00551C63">
            <w:pPr>
              <w:jc w:val="center"/>
              <w:rPr>
                <w:rFonts w:ascii="Times New Roman" w:hAnsi="Times New Roman" w:cs="Times New Roman"/>
              </w:rPr>
            </w:pPr>
            <w:r w:rsidRPr="00767BFE">
              <w:rPr>
                <w:rFonts w:ascii="Times New Roman" w:hAnsi="Times New Roman" w:cs="Times New Roman"/>
              </w:rPr>
              <w:t xml:space="preserve">Котельная </w:t>
            </w:r>
            <w:r>
              <w:rPr>
                <w:rFonts w:ascii="Times New Roman" w:hAnsi="Times New Roman" w:cs="Times New Roman"/>
              </w:rPr>
              <w:t>ул. Школьная 10</w:t>
            </w:r>
          </w:p>
        </w:tc>
      </w:tr>
      <w:tr w:rsidR="00551C63" w:rsidTr="002D1B7E">
        <w:tc>
          <w:tcPr>
            <w:tcW w:w="674" w:type="dxa"/>
            <w:vAlign w:val="center"/>
          </w:tcPr>
          <w:p w:rsidR="00551C63" w:rsidRPr="00767BFE" w:rsidRDefault="00551C63" w:rsidP="00551C63">
            <w:pPr>
              <w:pStyle w:val="aff0"/>
              <w:numPr>
                <w:ilvl w:val="0"/>
                <w:numId w:val="24"/>
              </w:numPr>
              <w:spacing w:after="0" w:line="240" w:lineRule="auto"/>
              <w:jc w:val="center"/>
              <w:rPr>
                <w:rFonts w:ascii="Times New Roman" w:hAnsi="Times New Roman" w:cs="Times New Roman"/>
              </w:rPr>
            </w:pPr>
          </w:p>
        </w:tc>
        <w:tc>
          <w:tcPr>
            <w:tcW w:w="253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СЦТ-19 - ТК1</w:t>
            </w:r>
          </w:p>
        </w:tc>
        <w:tc>
          <w:tcPr>
            <w:tcW w:w="159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2011</w:t>
            </w:r>
          </w:p>
        </w:tc>
        <w:tc>
          <w:tcPr>
            <w:tcW w:w="1601"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89</w:t>
            </w:r>
          </w:p>
        </w:tc>
        <w:tc>
          <w:tcPr>
            <w:tcW w:w="1583"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3,82034E-06</w:t>
            </w:r>
          </w:p>
        </w:tc>
        <w:tc>
          <w:tcPr>
            <w:tcW w:w="1585"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0,99999618</w:t>
            </w:r>
          </w:p>
        </w:tc>
      </w:tr>
      <w:tr w:rsidR="00551C63" w:rsidTr="002D1B7E">
        <w:tc>
          <w:tcPr>
            <w:tcW w:w="674" w:type="dxa"/>
            <w:vAlign w:val="center"/>
          </w:tcPr>
          <w:p w:rsidR="00551C63" w:rsidRPr="00767BFE" w:rsidRDefault="00551C63" w:rsidP="00551C63">
            <w:pPr>
              <w:pStyle w:val="aff0"/>
              <w:numPr>
                <w:ilvl w:val="0"/>
                <w:numId w:val="24"/>
              </w:numPr>
              <w:spacing w:after="0" w:line="240" w:lineRule="auto"/>
              <w:jc w:val="center"/>
              <w:rPr>
                <w:rFonts w:ascii="Times New Roman" w:hAnsi="Times New Roman" w:cs="Times New Roman"/>
              </w:rPr>
            </w:pPr>
          </w:p>
        </w:tc>
        <w:tc>
          <w:tcPr>
            <w:tcW w:w="253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ТК1 - ул. Школьная, д. 8</w:t>
            </w:r>
          </w:p>
        </w:tc>
        <w:tc>
          <w:tcPr>
            <w:tcW w:w="159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2011</w:t>
            </w:r>
          </w:p>
        </w:tc>
        <w:tc>
          <w:tcPr>
            <w:tcW w:w="1601"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57</w:t>
            </w:r>
          </w:p>
        </w:tc>
        <w:tc>
          <w:tcPr>
            <w:tcW w:w="1583"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3,48218E-06</w:t>
            </w:r>
          </w:p>
        </w:tc>
        <w:tc>
          <w:tcPr>
            <w:tcW w:w="1585"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0,999996518</w:t>
            </w:r>
          </w:p>
        </w:tc>
      </w:tr>
      <w:tr w:rsidR="00551C63" w:rsidTr="002D1B7E">
        <w:tc>
          <w:tcPr>
            <w:tcW w:w="674" w:type="dxa"/>
            <w:vAlign w:val="center"/>
          </w:tcPr>
          <w:p w:rsidR="00551C63" w:rsidRPr="00767BFE" w:rsidRDefault="00551C63" w:rsidP="00551C63">
            <w:pPr>
              <w:pStyle w:val="aff0"/>
              <w:numPr>
                <w:ilvl w:val="0"/>
                <w:numId w:val="24"/>
              </w:numPr>
              <w:spacing w:after="0" w:line="240" w:lineRule="auto"/>
              <w:jc w:val="center"/>
              <w:rPr>
                <w:rFonts w:ascii="Times New Roman" w:hAnsi="Times New Roman" w:cs="Times New Roman"/>
              </w:rPr>
            </w:pPr>
          </w:p>
        </w:tc>
        <w:tc>
          <w:tcPr>
            <w:tcW w:w="253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ул. Школьная, д. 8 - ул. Школьная, д. 2</w:t>
            </w:r>
          </w:p>
        </w:tc>
        <w:tc>
          <w:tcPr>
            <w:tcW w:w="159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2011</w:t>
            </w:r>
          </w:p>
        </w:tc>
        <w:tc>
          <w:tcPr>
            <w:tcW w:w="1601"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57</w:t>
            </w:r>
          </w:p>
        </w:tc>
        <w:tc>
          <w:tcPr>
            <w:tcW w:w="1583"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3,48218E-06</w:t>
            </w:r>
          </w:p>
        </w:tc>
        <w:tc>
          <w:tcPr>
            <w:tcW w:w="1585"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0,999996518</w:t>
            </w:r>
          </w:p>
        </w:tc>
      </w:tr>
      <w:tr w:rsidR="00551C63" w:rsidTr="002D1B7E">
        <w:tc>
          <w:tcPr>
            <w:tcW w:w="674" w:type="dxa"/>
            <w:vAlign w:val="center"/>
          </w:tcPr>
          <w:p w:rsidR="00551C63" w:rsidRPr="00767BFE" w:rsidRDefault="00551C63" w:rsidP="00551C63">
            <w:pPr>
              <w:pStyle w:val="aff0"/>
              <w:numPr>
                <w:ilvl w:val="0"/>
                <w:numId w:val="24"/>
              </w:numPr>
              <w:spacing w:after="0" w:line="240" w:lineRule="auto"/>
              <w:jc w:val="center"/>
              <w:rPr>
                <w:rFonts w:ascii="Times New Roman" w:hAnsi="Times New Roman" w:cs="Times New Roman"/>
              </w:rPr>
            </w:pPr>
          </w:p>
        </w:tc>
        <w:tc>
          <w:tcPr>
            <w:tcW w:w="253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ТК1 - ул. Школьная, д. 3</w:t>
            </w:r>
          </w:p>
        </w:tc>
        <w:tc>
          <w:tcPr>
            <w:tcW w:w="159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2011</w:t>
            </w:r>
          </w:p>
        </w:tc>
        <w:tc>
          <w:tcPr>
            <w:tcW w:w="1601"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57</w:t>
            </w:r>
          </w:p>
        </w:tc>
        <w:tc>
          <w:tcPr>
            <w:tcW w:w="1583"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3,48218E-06</w:t>
            </w:r>
          </w:p>
        </w:tc>
        <w:tc>
          <w:tcPr>
            <w:tcW w:w="1585"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0,999996518</w:t>
            </w:r>
          </w:p>
        </w:tc>
      </w:tr>
      <w:tr w:rsidR="00551C63" w:rsidTr="002D1B7E">
        <w:tc>
          <w:tcPr>
            <w:tcW w:w="674" w:type="dxa"/>
            <w:vAlign w:val="center"/>
          </w:tcPr>
          <w:p w:rsidR="00551C63" w:rsidRPr="00767BFE" w:rsidRDefault="00551C63" w:rsidP="00551C63">
            <w:pPr>
              <w:pStyle w:val="aff0"/>
              <w:numPr>
                <w:ilvl w:val="0"/>
                <w:numId w:val="24"/>
              </w:numPr>
              <w:spacing w:after="0" w:line="240" w:lineRule="auto"/>
              <w:jc w:val="center"/>
              <w:rPr>
                <w:rFonts w:ascii="Times New Roman" w:hAnsi="Times New Roman" w:cs="Times New Roman"/>
              </w:rPr>
            </w:pPr>
          </w:p>
        </w:tc>
        <w:tc>
          <w:tcPr>
            <w:tcW w:w="253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ул. Школьная, д. 3 - ул. Школьная, д. 1</w:t>
            </w:r>
          </w:p>
        </w:tc>
        <w:tc>
          <w:tcPr>
            <w:tcW w:w="159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2011</w:t>
            </w:r>
          </w:p>
        </w:tc>
        <w:tc>
          <w:tcPr>
            <w:tcW w:w="1601"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57</w:t>
            </w:r>
          </w:p>
        </w:tc>
        <w:tc>
          <w:tcPr>
            <w:tcW w:w="1583"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3,48218E-06</w:t>
            </w:r>
          </w:p>
        </w:tc>
        <w:tc>
          <w:tcPr>
            <w:tcW w:w="1585"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0,999996518</w:t>
            </w:r>
          </w:p>
        </w:tc>
      </w:tr>
      <w:tr w:rsidR="00551C63" w:rsidTr="002D1B7E">
        <w:tc>
          <w:tcPr>
            <w:tcW w:w="674" w:type="dxa"/>
            <w:vAlign w:val="center"/>
          </w:tcPr>
          <w:p w:rsidR="00551C63" w:rsidRPr="00767BFE" w:rsidRDefault="00551C63" w:rsidP="00551C63">
            <w:pPr>
              <w:pStyle w:val="aff0"/>
              <w:numPr>
                <w:ilvl w:val="0"/>
                <w:numId w:val="24"/>
              </w:numPr>
              <w:spacing w:after="0" w:line="240" w:lineRule="auto"/>
              <w:jc w:val="center"/>
              <w:rPr>
                <w:rFonts w:ascii="Times New Roman" w:hAnsi="Times New Roman" w:cs="Times New Roman"/>
              </w:rPr>
            </w:pPr>
          </w:p>
        </w:tc>
        <w:tc>
          <w:tcPr>
            <w:tcW w:w="253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СЦТ-19 - Школа №19 (ул. Лесная, 10)</w:t>
            </w:r>
          </w:p>
        </w:tc>
        <w:tc>
          <w:tcPr>
            <w:tcW w:w="159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2011</w:t>
            </w:r>
          </w:p>
        </w:tc>
        <w:tc>
          <w:tcPr>
            <w:tcW w:w="1601"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89</w:t>
            </w:r>
          </w:p>
        </w:tc>
        <w:tc>
          <w:tcPr>
            <w:tcW w:w="1583"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3,82034E-06</w:t>
            </w:r>
          </w:p>
        </w:tc>
        <w:tc>
          <w:tcPr>
            <w:tcW w:w="1585"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0,99999618</w:t>
            </w:r>
          </w:p>
        </w:tc>
      </w:tr>
      <w:tr w:rsidR="00551C63" w:rsidTr="002D1B7E">
        <w:tc>
          <w:tcPr>
            <w:tcW w:w="674" w:type="dxa"/>
            <w:vAlign w:val="center"/>
          </w:tcPr>
          <w:p w:rsidR="00551C63" w:rsidRPr="00767BFE" w:rsidRDefault="00551C63" w:rsidP="00551C63">
            <w:pPr>
              <w:pStyle w:val="aff0"/>
              <w:numPr>
                <w:ilvl w:val="0"/>
                <w:numId w:val="24"/>
              </w:numPr>
              <w:spacing w:after="0" w:line="240" w:lineRule="auto"/>
              <w:jc w:val="center"/>
              <w:rPr>
                <w:rFonts w:ascii="Times New Roman" w:hAnsi="Times New Roman" w:cs="Times New Roman"/>
              </w:rPr>
            </w:pPr>
          </w:p>
        </w:tc>
        <w:tc>
          <w:tcPr>
            <w:tcW w:w="253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Школа №19 (ул. Лесная, 10) - СДК (ул. Молодежная, 1)</w:t>
            </w:r>
          </w:p>
        </w:tc>
        <w:tc>
          <w:tcPr>
            <w:tcW w:w="159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2011</w:t>
            </w:r>
          </w:p>
        </w:tc>
        <w:tc>
          <w:tcPr>
            <w:tcW w:w="1601"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76</w:t>
            </w:r>
          </w:p>
        </w:tc>
        <w:tc>
          <w:tcPr>
            <w:tcW w:w="1583"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3,6969E-06</w:t>
            </w:r>
          </w:p>
        </w:tc>
        <w:tc>
          <w:tcPr>
            <w:tcW w:w="1585"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0,999996303</w:t>
            </w:r>
          </w:p>
        </w:tc>
      </w:tr>
      <w:tr w:rsidR="00551C63" w:rsidTr="002D1B7E">
        <w:tc>
          <w:tcPr>
            <w:tcW w:w="674" w:type="dxa"/>
            <w:vAlign w:val="center"/>
          </w:tcPr>
          <w:p w:rsidR="00551C63" w:rsidRPr="00767BFE" w:rsidRDefault="00551C63" w:rsidP="00551C63">
            <w:pPr>
              <w:pStyle w:val="aff0"/>
              <w:numPr>
                <w:ilvl w:val="0"/>
                <w:numId w:val="24"/>
              </w:numPr>
              <w:spacing w:after="0" w:line="240" w:lineRule="auto"/>
              <w:jc w:val="center"/>
              <w:rPr>
                <w:rFonts w:ascii="Times New Roman" w:hAnsi="Times New Roman" w:cs="Times New Roman"/>
              </w:rPr>
            </w:pPr>
          </w:p>
        </w:tc>
        <w:tc>
          <w:tcPr>
            <w:tcW w:w="253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СДК (ул. Молодежная, 1) - ФАП (ул. Молодежная, 6-2)</w:t>
            </w:r>
          </w:p>
        </w:tc>
        <w:tc>
          <w:tcPr>
            <w:tcW w:w="1594"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2011</w:t>
            </w:r>
          </w:p>
        </w:tc>
        <w:tc>
          <w:tcPr>
            <w:tcW w:w="1601"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57</w:t>
            </w:r>
          </w:p>
        </w:tc>
        <w:tc>
          <w:tcPr>
            <w:tcW w:w="1583"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3,48218E-06</w:t>
            </w:r>
          </w:p>
        </w:tc>
        <w:tc>
          <w:tcPr>
            <w:tcW w:w="1585" w:type="dxa"/>
            <w:vAlign w:val="center"/>
          </w:tcPr>
          <w:p w:rsidR="00551C63" w:rsidRPr="00767BFE" w:rsidRDefault="00551C63" w:rsidP="002D1B7E">
            <w:pPr>
              <w:jc w:val="center"/>
              <w:rPr>
                <w:rFonts w:ascii="Times New Roman" w:hAnsi="Times New Roman" w:cs="Times New Roman"/>
              </w:rPr>
            </w:pPr>
            <w:r w:rsidRPr="00767BFE">
              <w:rPr>
                <w:rFonts w:ascii="Times New Roman" w:hAnsi="Times New Roman" w:cs="Times New Roman"/>
              </w:rPr>
              <w:t>0,999996518</w:t>
            </w:r>
          </w:p>
        </w:tc>
      </w:tr>
    </w:tbl>
    <w:p w:rsidR="003D54F9" w:rsidRDefault="003D54F9" w:rsidP="00910C12">
      <w:pPr>
        <w:pStyle w:val="24"/>
        <w:shd w:val="clear" w:color="auto" w:fill="auto"/>
        <w:spacing w:line="240" w:lineRule="auto"/>
        <w:ind w:firstLine="600"/>
        <w:jc w:val="both"/>
        <w:rPr>
          <w:rStyle w:val="26"/>
        </w:rPr>
      </w:pPr>
    </w:p>
    <w:p w:rsidR="00C1245D" w:rsidRDefault="004346B2" w:rsidP="003D54F9">
      <w:pPr>
        <w:pStyle w:val="34"/>
        <w:keepNext/>
        <w:keepLines/>
        <w:numPr>
          <w:ilvl w:val="0"/>
          <w:numId w:val="6"/>
        </w:numPr>
        <w:shd w:val="clear" w:color="auto" w:fill="auto"/>
        <w:tabs>
          <w:tab w:val="left" w:pos="1584"/>
        </w:tabs>
        <w:spacing w:after="0" w:line="240" w:lineRule="auto"/>
        <w:ind w:firstLine="601"/>
        <w:jc w:val="both"/>
      </w:pPr>
      <w:bookmarkStart w:id="18" w:name="bookmark20"/>
      <w:bookmarkStart w:id="19" w:name="bookmark21"/>
      <w:r>
        <w:t>Технико-экономические показатели теплоснабжающих и теплосетевых организаций</w:t>
      </w:r>
      <w:bookmarkEnd w:id="18"/>
      <w:bookmarkEnd w:id="19"/>
    </w:p>
    <w:p w:rsidR="00C1245D" w:rsidRDefault="004346B2" w:rsidP="003D54F9">
      <w:pPr>
        <w:pStyle w:val="24"/>
        <w:shd w:val="clear" w:color="auto" w:fill="auto"/>
        <w:spacing w:line="240" w:lineRule="auto"/>
        <w:ind w:firstLine="601"/>
        <w:jc w:val="both"/>
      </w:pPr>
      <w:r>
        <w:t>Основные технико-экономические показатели предприятия - это система измерителей, абсолютных и относительных показателей, которая характеризует хозяйственно-экономическую деятельность предприятия. Комплексный характер системы технико-экономических показателей позволяет адекватно оценить деятельность отдельного предприятия и сопоставить его результаты в динамике.</w:t>
      </w:r>
    </w:p>
    <w:p w:rsidR="00C1245D" w:rsidRDefault="004346B2" w:rsidP="003D54F9">
      <w:pPr>
        <w:pStyle w:val="24"/>
        <w:shd w:val="clear" w:color="auto" w:fill="auto"/>
        <w:spacing w:line="240" w:lineRule="auto"/>
        <w:ind w:firstLine="600"/>
        <w:jc w:val="both"/>
      </w:pPr>
      <w:r>
        <w:t>В таблице 1.15 отображены технико - экономические показатели теплоснабжающей организации.</w:t>
      </w:r>
    </w:p>
    <w:p w:rsidR="00DD198C" w:rsidRDefault="00DD198C" w:rsidP="003D54F9">
      <w:pPr>
        <w:pStyle w:val="24"/>
        <w:shd w:val="clear" w:color="auto" w:fill="auto"/>
        <w:spacing w:line="240" w:lineRule="auto"/>
        <w:ind w:firstLine="600"/>
        <w:jc w:val="both"/>
      </w:pPr>
    </w:p>
    <w:p w:rsidR="00C1245D" w:rsidRDefault="004346B2" w:rsidP="003D54F9">
      <w:pPr>
        <w:pStyle w:val="ac"/>
        <w:shd w:val="clear" w:color="auto" w:fill="auto"/>
      </w:pPr>
      <w:r>
        <w:t>Таблица 1.15 - Технико-экономические показатели</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6072"/>
        <w:gridCol w:w="3074"/>
      </w:tblGrid>
      <w:tr w:rsidR="0063396D" w:rsidTr="0063396D">
        <w:trPr>
          <w:trHeight w:hRule="exact" w:val="600"/>
          <w:jc w:val="center"/>
        </w:trPr>
        <w:tc>
          <w:tcPr>
            <w:tcW w:w="6072" w:type="dxa"/>
            <w:shd w:val="clear" w:color="auto" w:fill="FFFFFF"/>
            <w:vAlign w:val="center"/>
          </w:tcPr>
          <w:p w:rsidR="0063396D" w:rsidRDefault="0063396D" w:rsidP="00910C12">
            <w:pPr>
              <w:pStyle w:val="24"/>
              <w:shd w:val="clear" w:color="auto" w:fill="auto"/>
              <w:spacing w:line="244" w:lineRule="exact"/>
              <w:jc w:val="center"/>
            </w:pPr>
            <w:r>
              <w:rPr>
                <w:rStyle w:val="211pt"/>
              </w:rPr>
              <w:t>Показатели</w:t>
            </w:r>
          </w:p>
        </w:tc>
        <w:tc>
          <w:tcPr>
            <w:tcW w:w="3074" w:type="dxa"/>
            <w:shd w:val="clear" w:color="auto" w:fill="FFFFFF"/>
            <w:vAlign w:val="bottom"/>
          </w:tcPr>
          <w:p w:rsidR="0063396D" w:rsidRDefault="0063396D" w:rsidP="00910C12">
            <w:pPr>
              <w:pStyle w:val="24"/>
              <w:shd w:val="clear" w:color="auto" w:fill="auto"/>
              <w:spacing w:line="244" w:lineRule="exact"/>
              <w:jc w:val="center"/>
            </w:pPr>
            <w:r>
              <w:rPr>
                <w:rStyle w:val="211pt"/>
              </w:rPr>
              <w:t>Котельная</w:t>
            </w:r>
          </w:p>
          <w:p w:rsidR="0063396D" w:rsidRDefault="0063396D" w:rsidP="0063396D">
            <w:pPr>
              <w:pStyle w:val="24"/>
              <w:shd w:val="clear" w:color="auto" w:fill="auto"/>
              <w:spacing w:line="244" w:lineRule="exact"/>
              <w:ind w:left="300"/>
            </w:pPr>
            <w:r>
              <w:rPr>
                <w:rStyle w:val="211pt"/>
              </w:rPr>
              <w:t xml:space="preserve">ул. </w:t>
            </w:r>
            <w:r w:rsidR="003919C1">
              <w:rPr>
                <w:rStyle w:val="211pt"/>
              </w:rPr>
              <w:t>Школьная 10</w:t>
            </w:r>
          </w:p>
        </w:tc>
      </w:tr>
      <w:tr w:rsidR="0063396D" w:rsidTr="0063396D">
        <w:trPr>
          <w:trHeight w:hRule="exact" w:val="317"/>
          <w:jc w:val="center"/>
        </w:trPr>
        <w:tc>
          <w:tcPr>
            <w:tcW w:w="6072" w:type="dxa"/>
            <w:shd w:val="clear" w:color="auto" w:fill="FFFFFF"/>
            <w:vAlign w:val="bottom"/>
          </w:tcPr>
          <w:p w:rsidR="0063396D" w:rsidRDefault="0063396D" w:rsidP="00910C12">
            <w:pPr>
              <w:pStyle w:val="24"/>
              <w:shd w:val="clear" w:color="auto" w:fill="auto"/>
              <w:spacing w:line="244" w:lineRule="exact"/>
            </w:pPr>
            <w:r>
              <w:rPr>
                <w:rStyle w:val="211pt"/>
              </w:rPr>
              <w:t>Установленная мощность, Гкал/ч</w:t>
            </w:r>
          </w:p>
        </w:tc>
        <w:tc>
          <w:tcPr>
            <w:tcW w:w="3074" w:type="dxa"/>
            <w:shd w:val="clear" w:color="auto" w:fill="FFFFFF"/>
            <w:vAlign w:val="bottom"/>
          </w:tcPr>
          <w:p w:rsidR="0063396D" w:rsidRDefault="00551C63" w:rsidP="00551C63">
            <w:pPr>
              <w:pStyle w:val="24"/>
              <w:shd w:val="clear" w:color="auto" w:fill="auto"/>
              <w:spacing w:line="244" w:lineRule="exact"/>
              <w:jc w:val="center"/>
            </w:pPr>
            <w:r>
              <w:rPr>
                <w:rStyle w:val="211pt"/>
              </w:rPr>
              <w:t>2</w:t>
            </w:r>
            <w:r w:rsidR="0063396D">
              <w:rPr>
                <w:rStyle w:val="211pt"/>
              </w:rPr>
              <w:t>,</w:t>
            </w:r>
            <w:r w:rsidR="0032046A">
              <w:rPr>
                <w:rStyle w:val="211pt"/>
              </w:rPr>
              <w:t>55</w:t>
            </w:r>
          </w:p>
        </w:tc>
      </w:tr>
      <w:tr w:rsidR="0063396D" w:rsidTr="0063396D">
        <w:trPr>
          <w:trHeight w:hRule="exact" w:val="317"/>
          <w:jc w:val="center"/>
        </w:trPr>
        <w:tc>
          <w:tcPr>
            <w:tcW w:w="6072" w:type="dxa"/>
            <w:shd w:val="clear" w:color="auto" w:fill="FFFFFF"/>
            <w:vAlign w:val="bottom"/>
          </w:tcPr>
          <w:p w:rsidR="0063396D" w:rsidRDefault="0063396D" w:rsidP="00033F13">
            <w:pPr>
              <w:pStyle w:val="24"/>
              <w:shd w:val="clear" w:color="auto" w:fill="auto"/>
              <w:spacing w:line="244" w:lineRule="exact"/>
            </w:pPr>
            <w:r>
              <w:rPr>
                <w:rStyle w:val="211pt"/>
              </w:rPr>
              <w:t>Располагаемая мощность, Гкал/ч</w:t>
            </w:r>
          </w:p>
        </w:tc>
        <w:tc>
          <w:tcPr>
            <w:tcW w:w="3074" w:type="dxa"/>
            <w:shd w:val="clear" w:color="auto" w:fill="FFFFFF"/>
            <w:vAlign w:val="bottom"/>
          </w:tcPr>
          <w:p w:rsidR="0063396D" w:rsidRDefault="0032046A" w:rsidP="00033F13">
            <w:pPr>
              <w:pStyle w:val="24"/>
              <w:shd w:val="clear" w:color="auto" w:fill="auto"/>
              <w:spacing w:line="244" w:lineRule="exact"/>
              <w:jc w:val="center"/>
            </w:pPr>
            <w:r>
              <w:rPr>
                <w:rStyle w:val="211pt"/>
              </w:rPr>
              <w:t>1,85</w:t>
            </w:r>
          </w:p>
        </w:tc>
      </w:tr>
      <w:tr w:rsidR="003F0645" w:rsidTr="0063396D">
        <w:trPr>
          <w:trHeight w:hRule="exact" w:val="317"/>
          <w:jc w:val="center"/>
        </w:trPr>
        <w:tc>
          <w:tcPr>
            <w:tcW w:w="6072" w:type="dxa"/>
            <w:shd w:val="clear" w:color="auto" w:fill="FFFFFF"/>
            <w:vAlign w:val="bottom"/>
          </w:tcPr>
          <w:p w:rsidR="003F0645" w:rsidRDefault="003F0645" w:rsidP="00033F13">
            <w:pPr>
              <w:pStyle w:val="24"/>
              <w:shd w:val="clear" w:color="auto" w:fill="auto"/>
              <w:spacing w:line="244" w:lineRule="exact"/>
            </w:pPr>
            <w:r>
              <w:rPr>
                <w:rStyle w:val="211pt"/>
              </w:rPr>
              <w:t>Выработка тепловой энергии, Гкал</w:t>
            </w:r>
          </w:p>
        </w:tc>
        <w:tc>
          <w:tcPr>
            <w:tcW w:w="3074" w:type="dxa"/>
            <w:shd w:val="clear" w:color="auto" w:fill="FFFFFF"/>
            <w:vAlign w:val="bottom"/>
          </w:tcPr>
          <w:p w:rsidR="003F0645" w:rsidRDefault="002A360E" w:rsidP="003F0645">
            <w:pPr>
              <w:spacing w:line="244" w:lineRule="exact"/>
              <w:jc w:val="center"/>
            </w:pPr>
            <w:r>
              <w:rPr>
                <w:rStyle w:val="211pt0"/>
                <w:rFonts w:eastAsia="Courier New"/>
              </w:rPr>
              <w:t>867,09</w:t>
            </w:r>
          </w:p>
        </w:tc>
      </w:tr>
      <w:tr w:rsidR="003F0645" w:rsidTr="0063396D">
        <w:trPr>
          <w:trHeight w:hRule="exact" w:val="317"/>
          <w:jc w:val="center"/>
        </w:trPr>
        <w:tc>
          <w:tcPr>
            <w:tcW w:w="6072" w:type="dxa"/>
            <w:shd w:val="clear" w:color="auto" w:fill="FFFFFF"/>
            <w:vAlign w:val="bottom"/>
          </w:tcPr>
          <w:p w:rsidR="003F0645" w:rsidRDefault="003F0645" w:rsidP="00033F13">
            <w:pPr>
              <w:pStyle w:val="24"/>
              <w:shd w:val="clear" w:color="auto" w:fill="auto"/>
              <w:spacing w:line="244" w:lineRule="exact"/>
            </w:pPr>
            <w:r>
              <w:rPr>
                <w:rStyle w:val="211pt"/>
              </w:rPr>
              <w:t>Расход тепловой энергии на собственные нужды, Гкал</w:t>
            </w:r>
          </w:p>
        </w:tc>
        <w:tc>
          <w:tcPr>
            <w:tcW w:w="3074" w:type="dxa"/>
            <w:shd w:val="clear" w:color="auto" w:fill="FFFFFF"/>
            <w:vAlign w:val="bottom"/>
          </w:tcPr>
          <w:p w:rsidR="003F0645" w:rsidRDefault="003F0645" w:rsidP="003F0645">
            <w:pPr>
              <w:spacing w:line="244" w:lineRule="exact"/>
              <w:jc w:val="center"/>
            </w:pPr>
            <w:r>
              <w:rPr>
                <w:rStyle w:val="211pt0"/>
                <w:rFonts w:eastAsia="Courier New"/>
              </w:rPr>
              <w:t>24</w:t>
            </w:r>
            <w:r w:rsidR="0032046A">
              <w:rPr>
                <w:rStyle w:val="211pt0"/>
                <w:rFonts w:eastAsia="Courier New"/>
              </w:rPr>
              <w:t>,64</w:t>
            </w:r>
          </w:p>
        </w:tc>
      </w:tr>
      <w:tr w:rsidR="003F0645" w:rsidTr="0063396D">
        <w:trPr>
          <w:trHeight w:hRule="exact" w:val="317"/>
          <w:jc w:val="center"/>
        </w:trPr>
        <w:tc>
          <w:tcPr>
            <w:tcW w:w="6072" w:type="dxa"/>
            <w:shd w:val="clear" w:color="auto" w:fill="FFFFFF"/>
            <w:vAlign w:val="bottom"/>
          </w:tcPr>
          <w:p w:rsidR="003F0645" w:rsidRDefault="003F0645" w:rsidP="00033F13">
            <w:pPr>
              <w:pStyle w:val="24"/>
              <w:shd w:val="clear" w:color="auto" w:fill="auto"/>
              <w:spacing w:line="244" w:lineRule="exact"/>
            </w:pPr>
            <w:r>
              <w:rPr>
                <w:rStyle w:val="211pt"/>
              </w:rPr>
              <w:t>Отпуск тепловой энергии в сеть, Гкал</w:t>
            </w:r>
          </w:p>
        </w:tc>
        <w:tc>
          <w:tcPr>
            <w:tcW w:w="3074" w:type="dxa"/>
            <w:shd w:val="clear" w:color="auto" w:fill="FFFFFF"/>
            <w:vAlign w:val="bottom"/>
          </w:tcPr>
          <w:p w:rsidR="003F0645" w:rsidRPr="00F35805" w:rsidRDefault="002A360E" w:rsidP="00430B27">
            <w:pPr>
              <w:spacing w:line="244" w:lineRule="exact"/>
              <w:jc w:val="center"/>
              <w:rPr>
                <w:rStyle w:val="211pt0"/>
                <w:rFonts w:eastAsia="Courier New"/>
              </w:rPr>
            </w:pPr>
            <w:r>
              <w:rPr>
                <w:rStyle w:val="211pt0"/>
                <w:rFonts w:eastAsia="Courier New"/>
              </w:rPr>
              <w:t>842,45</w:t>
            </w:r>
          </w:p>
        </w:tc>
      </w:tr>
      <w:tr w:rsidR="003F0645" w:rsidTr="0063396D">
        <w:trPr>
          <w:trHeight w:hRule="exact" w:val="317"/>
          <w:jc w:val="center"/>
        </w:trPr>
        <w:tc>
          <w:tcPr>
            <w:tcW w:w="6072" w:type="dxa"/>
            <w:shd w:val="clear" w:color="auto" w:fill="FFFFFF"/>
            <w:vAlign w:val="bottom"/>
          </w:tcPr>
          <w:p w:rsidR="003F0645" w:rsidRDefault="003F0645" w:rsidP="00033F13">
            <w:pPr>
              <w:pStyle w:val="24"/>
              <w:shd w:val="clear" w:color="auto" w:fill="auto"/>
              <w:spacing w:line="244" w:lineRule="exact"/>
            </w:pPr>
            <w:r>
              <w:rPr>
                <w:rStyle w:val="211pt"/>
              </w:rPr>
              <w:t>Потери в тепловых сетях, Г кал</w:t>
            </w:r>
          </w:p>
        </w:tc>
        <w:tc>
          <w:tcPr>
            <w:tcW w:w="3074" w:type="dxa"/>
            <w:shd w:val="clear" w:color="auto" w:fill="FFFFFF"/>
            <w:vAlign w:val="bottom"/>
          </w:tcPr>
          <w:p w:rsidR="003F0645" w:rsidRDefault="002A360E" w:rsidP="003F0645">
            <w:pPr>
              <w:spacing w:line="244" w:lineRule="exact"/>
              <w:jc w:val="center"/>
            </w:pPr>
            <w:r>
              <w:rPr>
                <w:rStyle w:val="211pt0"/>
                <w:rFonts w:eastAsia="Courier New"/>
              </w:rPr>
              <w:t>197,63</w:t>
            </w:r>
          </w:p>
        </w:tc>
      </w:tr>
      <w:tr w:rsidR="003F0645" w:rsidTr="0063396D">
        <w:trPr>
          <w:trHeight w:hRule="exact" w:val="317"/>
          <w:jc w:val="center"/>
        </w:trPr>
        <w:tc>
          <w:tcPr>
            <w:tcW w:w="6072" w:type="dxa"/>
            <w:shd w:val="clear" w:color="auto" w:fill="FFFFFF"/>
            <w:vAlign w:val="bottom"/>
          </w:tcPr>
          <w:p w:rsidR="003F0645" w:rsidRDefault="003F0645" w:rsidP="00033F13">
            <w:pPr>
              <w:pStyle w:val="24"/>
              <w:shd w:val="clear" w:color="auto" w:fill="auto"/>
              <w:spacing w:line="244" w:lineRule="exact"/>
            </w:pPr>
            <w:r>
              <w:rPr>
                <w:rStyle w:val="211pt"/>
              </w:rPr>
              <w:t>Полезный отпуск, Гкал</w:t>
            </w:r>
          </w:p>
        </w:tc>
        <w:tc>
          <w:tcPr>
            <w:tcW w:w="3074" w:type="dxa"/>
            <w:shd w:val="clear" w:color="auto" w:fill="FFFFFF"/>
            <w:vAlign w:val="bottom"/>
          </w:tcPr>
          <w:p w:rsidR="003F0645" w:rsidRPr="00297D31" w:rsidRDefault="0032046A" w:rsidP="003F0645">
            <w:pPr>
              <w:spacing w:line="244" w:lineRule="exact"/>
              <w:jc w:val="center"/>
              <w:rPr>
                <w:rStyle w:val="211pt0"/>
                <w:rFonts w:eastAsia="Courier New"/>
              </w:rPr>
            </w:pPr>
            <w:r>
              <w:rPr>
                <w:rStyle w:val="211pt0"/>
                <w:rFonts w:eastAsia="Courier New"/>
              </w:rPr>
              <w:t>644,82</w:t>
            </w:r>
          </w:p>
        </w:tc>
      </w:tr>
      <w:tr w:rsidR="0063396D" w:rsidTr="0063396D">
        <w:trPr>
          <w:trHeight w:hRule="exact" w:val="317"/>
          <w:jc w:val="center"/>
        </w:trPr>
        <w:tc>
          <w:tcPr>
            <w:tcW w:w="6072" w:type="dxa"/>
            <w:shd w:val="clear" w:color="auto" w:fill="FFFFFF"/>
            <w:vAlign w:val="bottom"/>
          </w:tcPr>
          <w:p w:rsidR="0063396D" w:rsidRDefault="0063396D" w:rsidP="00033F13">
            <w:pPr>
              <w:pStyle w:val="24"/>
              <w:shd w:val="clear" w:color="auto" w:fill="auto"/>
              <w:spacing w:line="244" w:lineRule="exact"/>
            </w:pPr>
            <w:r>
              <w:rPr>
                <w:rStyle w:val="211pt"/>
              </w:rPr>
              <w:t>Расход топлива, т.н.т.</w:t>
            </w:r>
          </w:p>
        </w:tc>
        <w:tc>
          <w:tcPr>
            <w:tcW w:w="3074" w:type="dxa"/>
            <w:shd w:val="clear" w:color="auto" w:fill="FFFFFF"/>
            <w:vAlign w:val="bottom"/>
          </w:tcPr>
          <w:p w:rsidR="0063396D" w:rsidRDefault="002A360E" w:rsidP="00033F13">
            <w:pPr>
              <w:pStyle w:val="24"/>
              <w:shd w:val="clear" w:color="auto" w:fill="auto"/>
              <w:spacing w:line="244" w:lineRule="exact"/>
              <w:jc w:val="center"/>
            </w:pPr>
            <w:r>
              <w:rPr>
                <w:rStyle w:val="211pt"/>
              </w:rPr>
              <w:t>365,28</w:t>
            </w:r>
          </w:p>
        </w:tc>
      </w:tr>
      <w:tr w:rsidR="0063396D" w:rsidTr="0063396D">
        <w:trPr>
          <w:trHeight w:hRule="exact" w:val="317"/>
          <w:jc w:val="center"/>
        </w:trPr>
        <w:tc>
          <w:tcPr>
            <w:tcW w:w="6072" w:type="dxa"/>
            <w:shd w:val="clear" w:color="auto" w:fill="FFFFFF"/>
            <w:vAlign w:val="bottom"/>
          </w:tcPr>
          <w:p w:rsidR="0063396D" w:rsidRDefault="0063396D" w:rsidP="00033F13">
            <w:pPr>
              <w:pStyle w:val="24"/>
              <w:shd w:val="clear" w:color="auto" w:fill="auto"/>
              <w:spacing w:line="244" w:lineRule="exact"/>
            </w:pPr>
            <w:r>
              <w:rPr>
                <w:rStyle w:val="211pt"/>
              </w:rPr>
              <w:t>Расход топлива, т.у.т.</w:t>
            </w:r>
          </w:p>
        </w:tc>
        <w:tc>
          <w:tcPr>
            <w:tcW w:w="3074" w:type="dxa"/>
            <w:shd w:val="clear" w:color="auto" w:fill="FFFFFF"/>
            <w:vAlign w:val="bottom"/>
          </w:tcPr>
          <w:p w:rsidR="0063396D" w:rsidRDefault="002A360E" w:rsidP="00551C63">
            <w:pPr>
              <w:pStyle w:val="24"/>
              <w:shd w:val="clear" w:color="auto" w:fill="auto"/>
              <w:spacing w:line="244" w:lineRule="exact"/>
              <w:jc w:val="center"/>
            </w:pPr>
            <w:r>
              <w:rPr>
                <w:sz w:val="22"/>
              </w:rPr>
              <w:t>218,07</w:t>
            </w:r>
          </w:p>
        </w:tc>
      </w:tr>
      <w:tr w:rsidR="0063396D" w:rsidTr="0063396D">
        <w:trPr>
          <w:trHeight w:hRule="exact" w:val="317"/>
          <w:jc w:val="center"/>
        </w:trPr>
        <w:tc>
          <w:tcPr>
            <w:tcW w:w="6072" w:type="dxa"/>
            <w:shd w:val="clear" w:color="auto" w:fill="FFFFFF"/>
            <w:vAlign w:val="bottom"/>
          </w:tcPr>
          <w:p w:rsidR="0063396D" w:rsidRDefault="0063396D" w:rsidP="00033F13">
            <w:pPr>
              <w:pStyle w:val="24"/>
              <w:shd w:val="clear" w:color="auto" w:fill="auto"/>
              <w:spacing w:line="274" w:lineRule="exact"/>
            </w:pPr>
            <w:r>
              <w:rPr>
                <w:rStyle w:val="211pt"/>
              </w:rPr>
              <w:t>Удельный расход условного топлива на выработку, тут/Г кал</w:t>
            </w:r>
          </w:p>
        </w:tc>
        <w:tc>
          <w:tcPr>
            <w:tcW w:w="3074" w:type="dxa"/>
            <w:shd w:val="clear" w:color="auto" w:fill="FFFFFF"/>
            <w:vAlign w:val="center"/>
          </w:tcPr>
          <w:p w:rsidR="0063396D" w:rsidRDefault="002A360E" w:rsidP="00033F13">
            <w:pPr>
              <w:pStyle w:val="24"/>
              <w:shd w:val="clear" w:color="auto" w:fill="auto"/>
              <w:spacing w:line="244" w:lineRule="exact"/>
              <w:jc w:val="center"/>
            </w:pPr>
            <w:r>
              <w:rPr>
                <w:rStyle w:val="211pt"/>
              </w:rPr>
              <w:t>251,5</w:t>
            </w:r>
          </w:p>
        </w:tc>
      </w:tr>
    </w:tbl>
    <w:p w:rsidR="00C1245D" w:rsidRDefault="00C1245D" w:rsidP="00910C12">
      <w:pPr>
        <w:rPr>
          <w:sz w:val="2"/>
          <w:szCs w:val="2"/>
        </w:rPr>
      </w:pPr>
    </w:p>
    <w:p w:rsidR="00C1245D" w:rsidRPr="003D54F9" w:rsidRDefault="00C1245D">
      <w:pPr>
        <w:rPr>
          <w:rFonts w:ascii="Times New Roman" w:hAnsi="Times New Roman" w:cs="Times New Roman"/>
          <w:sz w:val="28"/>
          <w:szCs w:val="2"/>
        </w:rPr>
      </w:pPr>
    </w:p>
    <w:p w:rsidR="00C1245D" w:rsidRDefault="004346B2" w:rsidP="003D54F9">
      <w:pPr>
        <w:pStyle w:val="34"/>
        <w:keepNext/>
        <w:keepLines/>
        <w:numPr>
          <w:ilvl w:val="0"/>
          <w:numId w:val="6"/>
        </w:numPr>
        <w:shd w:val="clear" w:color="auto" w:fill="auto"/>
        <w:tabs>
          <w:tab w:val="left" w:pos="1246"/>
        </w:tabs>
        <w:spacing w:after="0" w:line="240" w:lineRule="auto"/>
        <w:jc w:val="both"/>
      </w:pPr>
      <w:bookmarkStart w:id="20" w:name="bookmark22"/>
      <w:r>
        <w:t>Цены (тарифы) в сфере теплоснабжения</w:t>
      </w:r>
      <w:bookmarkEnd w:id="20"/>
    </w:p>
    <w:p w:rsidR="003D54F9" w:rsidRDefault="003D54F9" w:rsidP="003D54F9">
      <w:pPr>
        <w:pStyle w:val="34"/>
        <w:keepNext/>
        <w:keepLines/>
        <w:shd w:val="clear" w:color="auto" w:fill="auto"/>
        <w:tabs>
          <w:tab w:val="left" w:pos="1246"/>
        </w:tabs>
        <w:spacing w:after="0" w:line="240" w:lineRule="auto"/>
        <w:ind w:left="600" w:firstLine="0"/>
        <w:jc w:val="both"/>
      </w:pPr>
    </w:p>
    <w:p w:rsidR="00C1245D" w:rsidRDefault="00DD198C" w:rsidP="003D54F9">
      <w:pPr>
        <w:pStyle w:val="24"/>
        <w:shd w:val="clear" w:color="auto" w:fill="auto"/>
        <w:spacing w:line="240" w:lineRule="auto"/>
        <w:ind w:firstLine="600"/>
        <w:jc w:val="both"/>
      </w:pPr>
      <w:r>
        <w:t xml:space="preserve">В таблице </w:t>
      </w:r>
      <w:r w:rsidR="004346B2">
        <w:t>1.</w:t>
      </w:r>
      <w:r>
        <w:t>16</w:t>
      </w:r>
      <w:r w:rsidR="004346B2">
        <w:t xml:space="preserve"> представлен</w:t>
      </w:r>
      <w:r>
        <w:t>ы</w:t>
      </w:r>
      <w:r w:rsidR="004346B2">
        <w:t xml:space="preserve"> утвержденные тарифы на тепловую энергию для </w:t>
      </w:r>
      <w:r w:rsidR="008874FF">
        <w:t xml:space="preserve">села </w:t>
      </w:r>
      <w:r w:rsidR="003919C1">
        <w:t>Усть-Пит</w:t>
      </w:r>
      <w:r w:rsidR="004346B2">
        <w:t xml:space="preserve"> и динамика их изменений.</w:t>
      </w:r>
    </w:p>
    <w:p w:rsidR="00C1245D" w:rsidRDefault="00C1245D" w:rsidP="003D54F9">
      <w:pPr>
        <w:pStyle w:val="2a"/>
        <w:shd w:val="clear" w:color="auto" w:fill="auto"/>
        <w:spacing w:line="240" w:lineRule="auto"/>
      </w:pPr>
    </w:p>
    <w:p w:rsidR="00DD198C" w:rsidRDefault="00DD198C" w:rsidP="003D54F9">
      <w:pPr>
        <w:pStyle w:val="24"/>
        <w:shd w:val="clear" w:color="auto" w:fill="auto"/>
        <w:spacing w:line="240" w:lineRule="auto"/>
      </w:pPr>
      <w:r>
        <w:t>Таблица.1.16 - Динамика изменений утвержденных тарифов, руб./Гкал</w:t>
      </w:r>
    </w:p>
    <w:p w:rsidR="00DD198C" w:rsidRDefault="00DD198C" w:rsidP="00DD198C">
      <w:pPr>
        <w:pStyle w:val="2a"/>
        <w:shd w:val="clear" w:color="auto" w:fill="auto"/>
        <w:spacing w:line="240" w:lineRule="auto"/>
        <w:jc w:val="left"/>
      </w:pPr>
    </w:p>
    <w:p w:rsidR="00C1245D" w:rsidRPr="003D54F9" w:rsidRDefault="008874FF" w:rsidP="00DD198C">
      <w:pPr>
        <w:pStyle w:val="2a"/>
        <w:shd w:val="clear" w:color="auto" w:fill="auto"/>
        <w:spacing w:line="240" w:lineRule="auto"/>
        <w:jc w:val="left"/>
        <w:rPr>
          <w:sz w:val="28"/>
        </w:rPr>
      </w:pPr>
      <w:r w:rsidRPr="003D54F9">
        <w:rPr>
          <w:sz w:val="28"/>
        </w:rPr>
        <w:t>ООО «Енисейэнергоком</w:t>
      </w:r>
      <w:r w:rsidR="004346B2" w:rsidRPr="003D54F9">
        <w:rPr>
          <w:sz w:val="28"/>
        </w:rPr>
        <w:t>»</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96"/>
        <w:gridCol w:w="3274"/>
        <w:gridCol w:w="3278"/>
      </w:tblGrid>
      <w:tr w:rsidR="00430B0B" w:rsidRPr="00A244F9" w:rsidTr="00A244F9">
        <w:trPr>
          <w:trHeight w:hRule="exact" w:val="298"/>
          <w:jc w:val="center"/>
        </w:trPr>
        <w:tc>
          <w:tcPr>
            <w:tcW w:w="2596" w:type="dxa"/>
            <w:tcBorders>
              <w:top w:val="single" w:sz="4" w:space="0" w:color="auto"/>
              <w:left w:val="single" w:sz="4" w:space="0" w:color="auto"/>
            </w:tcBorders>
            <w:shd w:val="clear" w:color="auto" w:fill="FFFFFF"/>
            <w:vAlign w:val="bottom"/>
          </w:tcPr>
          <w:p w:rsidR="00430B0B" w:rsidRPr="00A244F9" w:rsidRDefault="00430B0B" w:rsidP="00A244F9">
            <w:pPr>
              <w:pStyle w:val="24"/>
              <w:shd w:val="clear" w:color="auto" w:fill="auto"/>
              <w:spacing w:line="276" w:lineRule="auto"/>
              <w:rPr>
                <w:rStyle w:val="210pt"/>
                <w:sz w:val="22"/>
              </w:rPr>
            </w:pPr>
            <w:r>
              <w:rPr>
                <w:rStyle w:val="210pt"/>
                <w:sz w:val="22"/>
              </w:rPr>
              <w:t>Период</w:t>
            </w:r>
          </w:p>
        </w:tc>
        <w:tc>
          <w:tcPr>
            <w:tcW w:w="3274" w:type="dxa"/>
            <w:tcBorders>
              <w:top w:val="single" w:sz="4" w:space="0" w:color="auto"/>
              <w:left w:val="single" w:sz="4" w:space="0" w:color="auto"/>
            </w:tcBorders>
            <w:shd w:val="clear" w:color="auto" w:fill="FFFFFF"/>
            <w:vAlign w:val="bottom"/>
          </w:tcPr>
          <w:p w:rsidR="00430B0B" w:rsidRPr="00A244F9" w:rsidRDefault="00430B0B" w:rsidP="003F0645">
            <w:pPr>
              <w:pStyle w:val="24"/>
              <w:shd w:val="clear" w:color="auto" w:fill="auto"/>
              <w:spacing w:line="276" w:lineRule="auto"/>
              <w:jc w:val="center"/>
              <w:rPr>
                <w:rStyle w:val="210pt"/>
                <w:sz w:val="22"/>
              </w:rPr>
            </w:pPr>
            <w:r>
              <w:rPr>
                <w:rStyle w:val="210pt"/>
                <w:sz w:val="22"/>
              </w:rPr>
              <w:t>Размер тарифа, без учета НДС</w:t>
            </w:r>
          </w:p>
        </w:tc>
        <w:tc>
          <w:tcPr>
            <w:tcW w:w="3278" w:type="dxa"/>
            <w:tcBorders>
              <w:top w:val="single" w:sz="4" w:space="0" w:color="auto"/>
              <w:left w:val="single" w:sz="4" w:space="0" w:color="auto"/>
              <w:right w:val="single" w:sz="4" w:space="0" w:color="auto"/>
            </w:tcBorders>
            <w:shd w:val="clear" w:color="auto" w:fill="FFFFFF"/>
            <w:vAlign w:val="bottom"/>
          </w:tcPr>
          <w:p w:rsidR="00430B0B" w:rsidRPr="00A244F9" w:rsidRDefault="00430B0B" w:rsidP="003F0645">
            <w:pPr>
              <w:pStyle w:val="24"/>
              <w:shd w:val="clear" w:color="auto" w:fill="auto"/>
              <w:spacing w:line="276" w:lineRule="auto"/>
              <w:jc w:val="center"/>
              <w:rPr>
                <w:rStyle w:val="210pt"/>
                <w:sz w:val="22"/>
              </w:rPr>
            </w:pPr>
            <w:r>
              <w:rPr>
                <w:rStyle w:val="210pt"/>
                <w:sz w:val="22"/>
              </w:rPr>
              <w:t>Размер тарифа, с учетом НДС</w:t>
            </w:r>
          </w:p>
        </w:tc>
      </w:tr>
      <w:tr w:rsidR="00C1245D" w:rsidRPr="00A244F9" w:rsidTr="00A244F9">
        <w:trPr>
          <w:trHeight w:hRule="exact" w:val="298"/>
          <w:jc w:val="center"/>
        </w:trPr>
        <w:tc>
          <w:tcPr>
            <w:tcW w:w="2596" w:type="dxa"/>
            <w:tcBorders>
              <w:top w:val="single" w:sz="4" w:space="0" w:color="auto"/>
              <w:left w:val="single" w:sz="4" w:space="0" w:color="auto"/>
            </w:tcBorders>
            <w:shd w:val="clear" w:color="auto" w:fill="FFFFFF"/>
            <w:vAlign w:val="bottom"/>
          </w:tcPr>
          <w:p w:rsidR="00C1245D" w:rsidRPr="00A244F9" w:rsidRDefault="004346B2" w:rsidP="00A244F9">
            <w:pPr>
              <w:pStyle w:val="24"/>
              <w:shd w:val="clear" w:color="auto" w:fill="auto"/>
              <w:spacing w:line="276" w:lineRule="auto"/>
              <w:rPr>
                <w:sz w:val="22"/>
              </w:rPr>
            </w:pPr>
            <w:r w:rsidRPr="00A244F9">
              <w:rPr>
                <w:rStyle w:val="210pt"/>
                <w:sz w:val="22"/>
              </w:rPr>
              <w:t>01.01.2018-30.06.2018</w:t>
            </w:r>
          </w:p>
        </w:tc>
        <w:tc>
          <w:tcPr>
            <w:tcW w:w="3274" w:type="dxa"/>
            <w:tcBorders>
              <w:top w:val="single" w:sz="4" w:space="0" w:color="auto"/>
              <w:left w:val="single" w:sz="4" w:space="0" w:color="auto"/>
            </w:tcBorders>
            <w:shd w:val="clear" w:color="auto" w:fill="FFFFFF"/>
            <w:vAlign w:val="bottom"/>
          </w:tcPr>
          <w:p w:rsidR="00C1245D" w:rsidRPr="00A244F9" w:rsidRDefault="00551C63" w:rsidP="00A244F9">
            <w:pPr>
              <w:pStyle w:val="24"/>
              <w:shd w:val="clear" w:color="auto" w:fill="auto"/>
              <w:spacing w:line="276" w:lineRule="auto"/>
              <w:jc w:val="center"/>
              <w:rPr>
                <w:sz w:val="22"/>
              </w:rPr>
            </w:pPr>
            <w:r>
              <w:rPr>
                <w:sz w:val="22"/>
              </w:rPr>
              <w:t>9810,15</w:t>
            </w:r>
          </w:p>
        </w:tc>
        <w:tc>
          <w:tcPr>
            <w:tcW w:w="3278" w:type="dxa"/>
            <w:tcBorders>
              <w:top w:val="single" w:sz="4" w:space="0" w:color="auto"/>
              <w:left w:val="single" w:sz="4" w:space="0" w:color="auto"/>
              <w:right w:val="single" w:sz="4" w:space="0" w:color="auto"/>
            </w:tcBorders>
            <w:shd w:val="clear" w:color="auto" w:fill="FFFFFF"/>
            <w:vAlign w:val="bottom"/>
          </w:tcPr>
          <w:p w:rsidR="00C1245D" w:rsidRPr="00A244F9" w:rsidRDefault="00551C63" w:rsidP="00A244F9">
            <w:pPr>
              <w:pStyle w:val="24"/>
              <w:shd w:val="clear" w:color="auto" w:fill="auto"/>
              <w:spacing w:line="276" w:lineRule="auto"/>
              <w:jc w:val="center"/>
              <w:rPr>
                <w:sz w:val="22"/>
              </w:rPr>
            </w:pPr>
            <w:r>
              <w:rPr>
                <w:sz w:val="22"/>
              </w:rPr>
              <w:t>11575,98</w:t>
            </w:r>
          </w:p>
        </w:tc>
      </w:tr>
      <w:tr w:rsidR="00C1245D" w:rsidRPr="00A244F9" w:rsidTr="00A244F9">
        <w:trPr>
          <w:trHeight w:hRule="exact" w:val="288"/>
          <w:jc w:val="center"/>
        </w:trPr>
        <w:tc>
          <w:tcPr>
            <w:tcW w:w="2596" w:type="dxa"/>
            <w:tcBorders>
              <w:top w:val="single" w:sz="4" w:space="0" w:color="auto"/>
              <w:left w:val="single" w:sz="4" w:space="0" w:color="auto"/>
            </w:tcBorders>
            <w:shd w:val="clear" w:color="auto" w:fill="FFFFFF"/>
            <w:vAlign w:val="bottom"/>
          </w:tcPr>
          <w:p w:rsidR="00C1245D" w:rsidRPr="00A244F9" w:rsidRDefault="004346B2" w:rsidP="00A244F9">
            <w:pPr>
              <w:pStyle w:val="24"/>
              <w:shd w:val="clear" w:color="auto" w:fill="auto"/>
              <w:spacing w:line="276" w:lineRule="auto"/>
              <w:rPr>
                <w:sz w:val="22"/>
              </w:rPr>
            </w:pPr>
            <w:r w:rsidRPr="00A244F9">
              <w:rPr>
                <w:rStyle w:val="210pt"/>
                <w:sz w:val="22"/>
              </w:rPr>
              <w:t xml:space="preserve"> 01.07.2018-31.12.2018</w:t>
            </w:r>
          </w:p>
        </w:tc>
        <w:tc>
          <w:tcPr>
            <w:tcW w:w="3274" w:type="dxa"/>
            <w:tcBorders>
              <w:top w:val="single" w:sz="4" w:space="0" w:color="auto"/>
              <w:left w:val="single" w:sz="4" w:space="0" w:color="auto"/>
            </w:tcBorders>
            <w:shd w:val="clear" w:color="auto" w:fill="FFFFFF"/>
            <w:vAlign w:val="bottom"/>
          </w:tcPr>
          <w:p w:rsidR="00C1245D" w:rsidRPr="00A244F9" w:rsidRDefault="00551C63" w:rsidP="00A244F9">
            <w:pPr>
              <w:pStyle w:val="24"/>
              <w:shd w:val="clear" w:color="auto" w:fill="auto"/>
              <w:spacing w:line="276" w:lineRule="auto"/>
              <w:jc w:val="center"/>
              <w:rPr>
                <w:sz w:val="22"/>
              </w:rPr>
            </w:pPr>
            <w:r>
              <w:rPr>
                <w:sz w:val="22"/>
              </w:rPr>
              <w:t>10192,73</w:t>
            </w:r>
          </w:p>
        </w:tc>
        <w:tc>
          <w:tcPr>
            <w:tcW w:w="3278" w:type="dxa"/>
            <w:tcBorders>
              <w:top w:val="single" w:sz="4" w:space="0" w:color="auto"/>
              <w:left w:val="single" w:sz="4" w:space="0" w:color="auto"/>
              <w:right w:val="single" w:sz="4" w:space="0" w:color="auto"/>
            </w:tcBorders>
            <w:shd w:val="clear" w:color="auto" w:fill="FFFFFF"/>
            <w:vAlign w:val="bottom"/>
          </w:tcPr>
          <w:p w:rsidR="00C1245D" w:rsidRPr="00A244F9" w:rsidRDefault="00551C63" w:rsidP="00A244F9">
            <w:pPr>
              <w:pStyle w:val="24"/>
              <w:shd w:val="clear" w:color="auto" w:fill="auto"/>
              <w:spacing w:line="276" w:lineRule="auto"/>
              <w:jc w:val="center"/>
              <w:rPr>
                <w:sz w:val="22"/>
              </w:rPr>
            </w:pPr>
            <w:r>
              <w:rPr>
                <w:sz w:val="22"/>
              </w:rPr>
              <w:t>12027,42</w:t>
            </w:r>
          </w:p>
        </w:tc>
      </w:tr>
      <w:tr w:rsidR="00C1245D" w:rsidRPr="00A244F9" w:rsidTr="00A244F9">
        <w:trPr>
          <w:trHeight w:hRule="exact" w:val="288"/>
          <w:jc w:val="center"/>
        </w:trPr>
        <w:tc>
          <w:tcPr>
            <w:tcW w:w="2596" w:type="dxa"/>
            <w:tcBorders>
              <w:top w:val="single" w:sz="4" w:space="0" w:color="auto"/>
              <w:left w:val="single" w:sz="4" w:space="0" w:color="auto"/>
            </w:tcBorders>
            <w:shd w:val="clear" w:color="auto" w:fill="FFFFFF"/>
            <w:vAlign w:val="bottom"/>
          </w:tcPr>
          <w:p w:rsidR="00C1245D" w:rsidRPr="00A244F9" w:rsidRDefault="004346B2" w:rsidP="00A244F9">
            <w:pPr>
              <w:pStyle w:val="24"/>
              <w:shd w:val="clear" w:color="auto" w:fill="auto"/>
              <w:spacing w:line="276" w:lineRule="auto"/>
              <w:rPr>
                <w:sz w:val="22"/>
              </w:rPr>
            </w:pPr>
            <w:r w:rsidRPr="00A244F9">
              <w:rPr>
                <w:rStyle w:val="210pt"/>
                <w:sz w:val="22"/>
              </w:rPr>
              <w:t>01.01.2019-30.06.2019</w:t>
            </w:r>
          </w:p>
        </w:tc>
        <w:tc>
          <w:tcPr>
            <w:tcW w:w="3274" w:type="dxa"/>
            <w:tcBorders>
              <w:top w:val="single" w:sz="4" w:space="0" w:color="auto"/>
              <w:left w:val="single" w:sz="4" w:space="0" w:color="auto"/>
            </w:tcBorders>
            <w:shd w:val="clear" w:color="auto" w:fill="FFFFFF"/>
            <w:vAlign w:val="bottom"/>
          </w:tcPr>
          <w:p w:rsidR="00C1245D" w:rsidRPr="00A244F9" w:rsidRDefault="00551C63" w:rsidP="00A244F9">
            <w:pPr>
              <w:pStyle w:val="24"/>
              <w:shd w:val="clear" w:color="auto" w:fill="auto"/>
              <w:spacing w:line="276" w:lineRule="auto"/>
              <w:jc w:val="center"/>
              <w:rPr>
                <w:sz w:val="22"/>
              </w:rPr>
            </w:pPr>
            <w:r>
              <w:rPr>
                <w:sz w:val="22"/>
              </w:rPr>
              <w:t>10192,73</w:t>
            </w:r>
          </w:p>
        </w:tc>
        <w:tc>
          <w:tcPr>
            <w:tcW w:w="3278" w:type="dxa"/>
            <w:tcBorders>
              <w:top w:val="single" w:sz="4" w:space="0" w:color="auto"/>
              <w:left w:val="single" w:sz="4" w:space="0" w:color="auto"/>
              <w:right w:val="single" w:sz="4" w:space="0" w:color="auto"/>
            </w:tcBorders>
            <w:shd w:val="clear" w:color="auto" w:fill="FFFFFF"/>
            <w:vAlign w:val="bottom"/>
          </w:tcPr>
          <w:p w:rsidR="00C1245D" w:rsidRPr="008874FF" w:rsidRDefault="00551C63" w:rsidP="008874FF">
            <w:pPr>
              <w:widowControl/>
              <w:autoSpaceDE w:val="0"/>
              <w:autoSpaceDN w:val="0"/>
              <w:adjustRightInd w:val="0"/>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12231,28</w:t>
            </w:r>
          </w:p>
        </w:tc>
      </w:tr>
      <w:tr w:rsidR="00C1245D" w:rsidRPr="00A244F9" w:rsidTr="00A244F9">
        <w:trPr>
          <w:trHeight w:hRule="exact" w:val="288"/>
          <w:jc w:val="center"/>
        </w:trPr>
        <w:tc>
          <w:tcPr>
            <w:tcW w:w="2596" w:type="dxa"/>
            <w:tcBorders>
              <w:top w:val="single" w:sz="4" w:space="0" w:color="auto"/>
              <w:left w:val="single" w:sz="4" w:space="0" w:color="auto"/>
            </w:tcBorders>
            <w:shd w:val="clear" w:color="auto" w:fill="FFFFFF"/>
            <w:vAlign w:val="bottom"/>
          </w:tcPr>
          <w:p w:rsidR="00C1245D" w:rsidRPr="00A244F9" w:rsidRDefault="004346B2" w:rsidP="00A244F9">
            <w:pPr>
              <w:pStyle w:val="24"/>
              <w:shd w:val="clear" w:color="auto" w:fill="auto"/>
              <w:spacing w:line="276" w:lineRule="auto"/>
              <w:rPr>
                <w:sz w:val="22"/>
              </w:rPr>
            </w:pPr>
            <w:r w:rsidRPr="00A244F9">
              <w:rPr>
                <w:rStyle w:val="210pt"/>
                <w:sz w:val="22"/>
              </w:rPr>
              <w:t>01.07.2019-31.12.2019</w:t>
            </w:r>
          </w:p>
        </w:tc>
        <w:tc>
          <w:tcPr>
            <w:tcW w:w="3274" w:type="dxa"/>
            <w:tcBorders>
              <w:top w:val="single" w:sz="4" w:space="0" w:color="auto"/>
              <w:left w:val="single" w:sz="4" w:space="0" w:color="auto"/>
            </w:tcBorders>
            <w:shd w:val="clear" w:color="auto" w:fill="FFFFFF"/>
            <w:vAlign w:val="bottom"/>
          </w:tcPr>
          <w:p w:rsidR="00C1245D" w:rsidRPr="00A244F9" w:rsidRDefault="00551C63" w:rsidP="00A244F9">
            <w:pPr>
              <w:pStyle w:val="24"/>
              <w:shd w:val="clear" w:color="auto" w:fill="auto"/>
              <w:spacing w:line="276" w:lineRule="auto"/>
              <w:jc w:val="center"/>
              <w:rPr>
                <w:sz w:val="22"/>
              </w:rPr>
            </w:pPr>
            <w:r>
              <w:rPr>
                <w:sz w:val="22"/>
              </w:rPr>
              <w:t>11749,33</w:t>
            </w:r>
          </w:p>
        </w:tc>
        <w:tc>
          <w:tcPr>
            <w:tcW w:w="3278" w:type="dxa"/>
            <w:tcBorders>
              <w:top w:val="single" w:sz="4" w:space="0" w:color="auto"/>
              <w:left w:val="single" w:sz="4" w:space="0" w:color="auto"/>
              <w:right w:val="single" w:sz="4" w:space="0" w:color="auto"/>
            </w:tcBorders>
            <w:shd w:val="clear" w:color="auto" w:fill="FFFFFF"/>
            <w:vAlign w:val="bottom"/>
          </w:tcPr>
          <w:p w:rsidR="00C1245D" w:rsidRPr="00A244F9" w:rsidRDefault="00551C63" w:rsidP="00A244F9">
            <w:pPr>
              <w:pStyle w:val="24"/>
              <w:shd w:val="clear" w:color="auto" w:fill="auto"/>
              <w:spacing w:line="276" w:lineRule="auto"/>
              <w:jc w:val="center"/>
              <w:rPr>
                <w:sz w:val="22"/>
              </w:rPr>
            </w:pPr>
            <w:r>
              <w:rPr>
                <w:sz w:val="22"/>
              </w:rPr>
              <w:t>14099,20</w:t>
            </w:r>
          </w:p>
        </w:tc>
      </w:tr>
      <w:tr w:rsidR="00540E1B" w:rsidRPr="00A244F9" w:rsidTr="002053B1">
        <w:trPr>
          <w:trHeight w:hRule="exact" w:val="288"/>
          <w:jc w:val="center"/>
        </w:trPr>
        <w:tc>
          <w:tcPr>
            <w:tcW w:w="2596" w:type="dxa"/>
            <w:tcBorders>
              <w:top w:val="single" w:sz="4" w:space="0" w:color="auto"/>
              <w:left w:val="single" w:sz="4" w:space="0" w:color="auto"/>
            </w:tcBorders>
            <w:shd w:val="clear" w:color="auto" w:fill="FFFFFF"/>
            <w:vAlign w:val="bottom"/>
          </w:tcPr>
          <w:p w:rsidR="00540E1B" w:rsidRPr="00A244F9" w:rsidRDefault="00540E1B" w:rsidP="00A244F9">
            <w:pPr>
              <w:pStyle w:val="24"/>
              <w:shd w:val="clear" w:color="auto" w:fill="auto"/>
              <w:spacing w:line="276" w:lineRule="auto"/>
              <w:rPr>
                <w:sz w:val="22"/>
              </w:rPr>
            </w:pPr>
            <w:r w:rsidRPr="00A244F9">
              <w:rPr>
                <w:rStyle w:val="210pt"/>
                <w:sz w:val="22"/>
              </w:rPr>
              <w:t>01.01.2020-30.06.2020</w:t>
            </w:r>
          </w:p>
        </w:tc>
        <w:tc>
          <w:tcPr>
            <w:tcW w:w="3274" w:type="dxa"/>
            <w:tcBorders>
              <w:top w:val="single" w:sz="4" w:space="0" w:color="auto"/>
              <w:left w:val="single" w:sz="4" w:space="0" w:color="auto"/>
            </w:tcBorders>
            <w:shd w:val="clear" w:color="auto" w:fill="FFFFFF"/>
          </w:tcPr>
          <w:p w:rsidR="00540E1B" w:rsidRPr="008874FF" w:rsidRDefault="00551C63"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11749,33</w:t>
            </w:r>
          </w:p>
        </w:tc>
        <w:tc>
          <w:tcPr>
            <w:tcW w:w="3278" w:type="dxa"/>
            <w:tcBorders>
              <w:top w:val="single" w:sz="4" w:space="0" w:color="auto"/>
              <w:left w:val="single" w:sz="4" w:space="0" w:color="auto"/>
              <w:right w:val="single" w:sz="4" w:space="0" w:color="auto"/>
            </w:tcBorders>
            <w:shd w:val="clear" w:color="auto" w:fill="FFFFFF"/>
          </w:tcPr>
          <w:p w:rsidR="00540E1B" w:rsidRPr="008874FF" w:rsidRDefault="00551C63"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14099,20</w:t>
            </w:r>
          </w:p>
        </w:tc>
      </w:tr>
      <w:tr w:rsidR="00540E1B"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540E1B" w:rsidRPr="00A244F9" w:rsidRDefault="00540E1B" w:rsidP="00A244F9">
            <w:pPr>
              <w:pStyle w:val="24"/>
              <w:shd w:val="clear" w:color="auto" w:fill="auto"/>
              <w:spacing w:line="276" w:lineRule="auto"/>
              <w:rPr>
                <w:sz w:val="22"/>
              </w:rPr>
            </w:pPr>
            <w:r w:rsidRPr="00A244F9">
              <w:rPr>
                <w:rStyle w:val="210pt"/>
                <w:sz w:val="22"/>
              </w:rPr>
              <w:t xml:space="preserve"> 01.07.2020-31.12.2020</w:t>
            </w:r>
          </w:p>
        </w:tc>
        <w:tc>
          <w:tcPr>
            <w:tcW w:w="3274" w:type="dxa"/>
            <w:tcBorders>
              <w:top w:val="single" w:sz="4" w:space="0" w:color="auto"/>
              <w:left w:val="single" w:sz="4" w:space="0" w:color="auto"/>
              <w:bottom w:val="single" w:sz="4" w:space="0" w:color="auto"/>
            </w:tcBorders>
            <w:shd w:val="clear" w:color="auto" w:fill="FFFFFF"/>
          </w:tcPr>
          <w:p w:rsidR="00540E1B" w:rsidRPr="008874FF" w:rsidRDefault="00551C63"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12289,80</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540E1B" w:rsidRPr="008874FF" w:rsidRDefault="00551C63" w:rsidP="00540E1B">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14747,76</w:t>
            </w:r>
          </w:p>
        </w:tc>
      </w:tr>
      <w:tr w:rsidR="0032046A"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32046A" w:rsidRPr="00A244F9" w:rsidRDefault="0032046A" w:rsidP="0032046A">
            <w:pPr>
              <w:pStyle w:val="24"/>
              <w:shd w:val="clear" w:color="auto" w:fill="auto"/>
              <w:spacing w:line="276" w:lineRule="auto"/>
              <w:rPr>
                <w:sz w:val="22"/>
              </w:rPr>
            </w:pPr>
            <w:r>
              <w:rPr>
                <w:rStyle w:val="210pt"/>
                <w:sz w:val="22"/>
              </w:rPr>
              <w:t>01.01.2021-30.06.2021</w:t>
            </w:r>
          </w:p>
        </w:tc>
        <w:tc>
          <w:tcPr>
            <w:tcW w:w="3274" w:type="dxa"/>
            <w:tcBorders>
              <w:top w:val="single" w:sz="4" w:space="0" w:color="auto"/>
              <w:left w:val="single" w:sz="4" w:space="0" w:color="auto"/>
              <w:bottom w:val="single" w:sz="4" w:space="0" w:color="auto"/>
            </w:tcBorders>
            <w:shd w:val="clear" w:color="auto" w:fill="FFFFFF"/>
          </w:tcPr>
          <w:p w:rsidR="0032046A" w:rsidRPr="008874FF" w:rsidRDefault="0032046A" w:rsidP="0032046A">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12289,80</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32046A" w:rsidRPr="008874FF" w:rsidRDefault="0032046A" w:rsidP="0032046A">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14747,76</w:t>
            </w:r>
          </w:p>
        </w:tc>
      </w:tr>
      <w:tr w:rsidR="0032046A"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32046A" w:rsidRPr="00A244F9" w:rsidRDefault="0032046A" w:rsidP="0032046A">
            <w:pPr>
              <w:pStyle w:val="24"/>
              <w:shd w:val="clear" w:color="auto" w:fill="auto"/>
              <w:spacing w:line="276" w:lineRule="auto"/>
              <w:rPr>
                <w:sz w:val="22"/>
              </w:rPr>
            </w:pPr>
            <w:r w:rsidRPr="00A244F9">
              <w:rPr>
                <w:rStyle w:val="210pt"/>
                <w:sz w:val="22"/>
              </w:rPr>
              <w:t>01.07.202</w:t>
            </w:r>
            <w:r>
              <w:rPr>
                <w:rStyle w:val="210pt"/>
                <w:sz w:val="22"/>
              </w:rPr>
              <w:t>1</w:t>
            </w:r>
            <w:r w:rsidRPr="00A244F9">
              <w:rPr>
                <w:rStyle w:val="210pt"/>
                <w:sz w:val="22"/>
              </w:rPr>
              <w:t>-31.12.202</w:t>
            </w:r>
            <w:r>
              <w:rPr>
                <w:rStyle w:val="210pt"/>
                <w:sz w:val="22"/>
              </w:rPr>
              <w:t>1</w:t>
            </w:r>
          </w:p>
        </w:tc>
        <w:tc>
          <w:tcPr>
            <w:tcW w:w="3274" w:type="dxa"/>
            <w:tcBorders>
              <w:top w:val="single" w:sz="4" w:space="0" w:color="auto"/>
              <w:left w:val="single" w:sz="4" w:space="0" w:color="auto"/>
              <w:bottom w:val="single" w:sz="4" w:space="0" w:color="auto"/>
            </w:tcBorders>
            <w:shd w:val="clear" w:color="auto" w:fill="FFFFFF"/>
          </w:tcPr>
          <w:p w:rsidR="0032046A" w:rsidRDefault="0032046A" w:rsidP="0032046A">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12855,13</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32046A" w:rsidRDefault="0032046A" w:rsidP="0032046A">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15426,16</w:t>
            </w:r>
          </w:p>
        </w:tc>
      </w:tr>
      <w:tr w:rsidR="0032046A"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32046A" w:rsidRPr="00A244F9" w:rsidRDefault="0032046A" w:rsidP="0032046A">
            <w:pPr>
              <w:pStyle w:val="24"/>
              <w:shd w:val="clear" w:color="auto" w:fill="auto"/>
              <w:spacing w:line="276" w:lineRule="auto"/>
              <w:rPr>
                <w:sz w:val="22"/>
              </w:rPr>
            </w:pPr>
            <w:r>
              <w:rPr>
                <w:rStyle w:val="210pt"/>
                <w:sz w:val="22"/>
              </w:rPr>
              <w:t>01.01.2022-30.06.2022</w:t>
            </w:r>
          </w:p>
        </w:tc>
        <w:tc>
          <w:tcPr>
            <w:tcW w:w="3274" w:type="dxa"/>
            <w:tcBorders>
              <w:top w:val="single" w:sz="4" w:space="0" w:color="auto"/>
              <w:left w:val="single" w:sz="4" w:space="0" w:color="auto"/>
              <w:bottom w:val="single" w:sz="4" w:space="0" w:color="auto"/>
            </w:tcBorders>
            <w:shd w:val="clear" w:color="auto" w:fill="FFFFFF"/>
          </w:tcPr>
          <w:p w:rsidR="0032046A" w:rsidRDefault="00207CB2" w:rsidP="0032046A">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12855,13</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32046A" w:rsidRDefault="00207CB2" w:rsidP="0032046A">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15426,16</w:t>
            </w:r>
          </w:p>
        </w:tc>
      </w:tr>
      <w:tr w:rsidR="0032046A"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32046A" w:rsidRPr="00A244F9" w:rsidRDefault="0032046A" w:rsidP="0032046A">
            <w:pPr>
              <w:pStyle w:val="24"/>
              <w:shd w:val="clear" w:color="auto" w:fill="auto"/>
              <w:spacing w:line="276" w:lineRule="auto"/>
              <w:rPr>
                <w:sz w:val="22"/>
              </w:rPr>
            </w:pPr>
            <w:r w:rsidRPr="00A244F9">
              <w:rPr>
                <w:rStyle w:val="210pt"/>
                <w:sz w:val="22"/>
              </w:rPr>
              <w:t>01.07.202</w:t>
            </w:r>
            <w:r>
              <w:rPr>
                <w:rStyle w:val="210pt"/>
                <w:sz w:val="22"/>
              </w:rPr>
              <w:t>2-0</w:t>
            </w:r>
            <w:r w:rsidRPr="00A244F9">
              <w:rPr>
                <w:rStyle w:val="210pt"/>
                <w:sz w:val="22"/>
              </w:rPr>
              <w:t>1.12.202</w:t>
            </w:r>
            <w:r>
              <w:rPr>
                <w:rStyle w:val="210pt"/>
                <w:sz w:val="22"/>
              </w:rPr>
              <w:t>2</w:t>
            </w:r>
          </w:p>
        </w:tc>
        <w:tc>
          <w:tcPr>
            <w:tcW w:w="3274" w:type="dxa"/>
            <w:tcBorders>
              <w:top w:val="single" w:sz="4" w:space="0" w:color="auto"/>
              <w:left w:val="single" w:sz="4" w:space="0" w:color="auto"/>
              <w:bottom w:val="single" w:sz="4" w:space="0" w:color="auto"/>
            </w:tcBorders>
            <w:shd w:val="clear" w:color="auto" w:fill="FFFFFF"/>
          </w:tcPr>
          <w:p w:rsidR="0032046A" w:rsidRDefault="00207CB2" w:rsidP="0032046A">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13369,33</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32046A" w:rsidRDefault="00207CB2" w:rsidP="0032046A">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16043,20</w:t>
            </w:r>
          </w:p>
        </w:tc>
      </w:tr>
      <w:tr w:rsidR="0032046A" w:rsidRPr="00A244F9" w:rsidTr="002053B1">
        <w:trPr>
          <w:trHeight w:hRule="exact" w:val="302"/>
          <w:jc w:val="center"/>
        </w:trPr>
        <w:tc>
          <w:tcPr>
            <w:tcW w:w="2596" w:type="dxa"/>
            <w:tcBorders>
              <w:top w:val="single" w:sz="4" w:space="0" w:color="auto"/>
              <w:left w:val="single" w:sz="4" w:space="0" w:color="auto"/>
              <w:bottom w:val="single" w:sz="4" w:space="0" w:color="auto"/>
            </w:tcBorders>
            <w:shd w:val="clear" w:color="auto" w:fill="FFFFFF"/>
            <w:vAlign w:val="bottom"/>
          </w:tcPr>
          <w:p w:rsidR="0032046A" w:rsidRPr="00A244F9" w:rsidRDefault="0032046A" w:rsidP="0032046A">
            <w:pPr>
              <w:pStyle w:val="24"/>
              <w:shd w:val="clear" w:color="auto" w:fill="auto"/>
              <w:spacing w:line="276" w:lineRule="auto"/>
              <w:rPr>
                <w:rStyle w:val="210pt"/>
                <w:sz w:val="22"/>
              </w:rPr>
            </w:pPr>
            <w:r>
              <w:rPr>
                <w:rStyle w:val="210pt"/>
                <w:sz w:val="22"/>
              </w:rPr>
              <w:t>01.12.2022-31.12.2023</w:t>
            </w:r>
          </w:p>
        </w:tc>
        <w:tc>
          <w:tcPr>
            <w:tcW w:w="3274" w:type="dxa"/>
            <w:tcBorders>
              <w:top w:val="single" w:sz="4" w:space="0" w:color="auto"/>
              <w:left w:val="single" w:sz="4" w:space="0" w:color="auto"/>
              <w:bottom w:val="single" w:sz="4" w:space="0" w:color="auto"/>
            </w:tcBorders>
            <w:shd w:val="clear" w:color="auto" w:fill="FFFFFF"/>
          </w:tcPr>
          <w:p w:rsidR="0032046A" w:rsidRDefault="00207CB2" w:rsidP="0032046A">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15376,07</w:t>
            </w:r>
          </w:p>
        </w:tc>
        <w:tc>
          <w:tcPr>
            <w:tcW w:w="3278" w:type="dxa"/>
            <w:tcBorders>
              <w:top w:val="single" w:sz="4" w:space="0" w:color="auto"/>
              <w:left w:val="single" w:sz="4" w:space="0" w:color="auto"/>
              <w:bottom w:val="single" w:sz="4" w:space="0" w:color="auto"/>
              <w:right w:val="single" w:sz="4" w:space="0" w:color="auto"/>
            </w:tcBorders>
            <w:shd w:val="clear" w:color="auto" w:fill="FFFFFF"/>
          </w:tcPr>
          <w:p w:rsidR="0032046A" w:rsidRDefault="00207CB2" w:rsidP="0032046A">
            <w:pPr>
              <w:jc w:val="center"/>
              <w:rPr>
                <w:rFonts w:ascii="Times New Roman" w:eastAsia="Times New Roman" w:hAnsi="Times New Roman" w:cs="Times New Roman"/>
                <w:sz w:val="22"/>
                <w:szCs w:val="28"/>
              </w:rPr>
            </w:pPr>
            <w:r>
              <w:rPr>
                <w:rFonts w:ascii="Times New Roman" w:eastAsia="Times New Roman" w:hAnsi="Times New Roman" w:cs="Times New Roman"/>
                <w:sz w:val="22"/>
                <w:szCs w:val="28"/>
              </w:rPr>
              <w:t>18451,28</w:t>
            </w:r>
          </w:p>
        </w:tc>
      </w:tr>
    </w:tbl>
    <w:p w:rsidR="00C1245D" w:rsidRDefault="00C1245D" w:rsidP="00A244F9">
      <w:pPr>
        <w:rPr>
          <w:sz w:val="2"/>
          <w:szCs w:val="2"/>
        </w:rPr>
      </w:pPr>
    </w:p>
    <w:p w:rsidR="00C1245D" w:rsidRDefault="00C1245D">
      <w:pPr>
        <w:rPr>
          <w:sz w:val="2"/>
          <w:szCs w:val="2"/>
        </w:rPr>
      </w:pPr>
    </w:p>
    <w:p w:rsidR="00DD198C" w:rsidRDefault="00DD198C" w:rsidP="00540E1B">
      <w:pPr>
        <w:pStyle w:val="24"/>
        <w:shd w:val="clear" w:color="auto" w:fill="auto"/>
        <w:spacing w:line="240" w:lineRule="auto"/>
        <w:ind w:firstLine="600"/>
        <w:jc w:val="both"/>
      </w:pPr>
    </w:p>
    <w:p w:rsidR="00C1245D" w:rsidRDefault="004346B2" w:rsidP="00540E1B">
      <w:pPr>
        <w:pStyle w:val="24"/>
        <w:shd w:val="clear" w:color="auto" w:fill="auto"/>
        <w:spacing w:line="240" w:lineRule="auto"/>
        <w:ind w:firstLine="600"/>
        <w:jc w:val="both"/>
      </w:pPr>
      <w:r>
        <w:t>Плата на подключение к тепловым сетям устанавливается для лиц, осуществляющих строительство и (или) реконструкцию здания, сооружения, иного объекта, в случае, если данное строительство, реконструкция влекут за собой увеличение нагрузки.</w:t>
      </w:r>
    </w:p>
    <w:p w:rsidR="00C1245D" w:rsidRDefault="004346B2" w:rsidP="00C537E9">
      <w:pPr>
        <w:pStyle w:val="24"/>
        <w:shd w:val="clear" w:color="auto" w:fill="auto"/>
        <w:spacing w:line="240" w:lineRule="auto"/>
        <w:ind w:firstLine="600"/>
        <w:jc w:val="both"/>
      </w:pPr>
      <w:r>
        <w:t>Плата за подключение вносится на основании публичного договора, заключаемого теплосетевой организацией с обратившимися к ней лицами, осуществляющими строительство и (или) реконструкцию объекта.</w:t>
      </w:r>
    </w:p>
    <w:p w:rsidR="00C1245D" w:rsidRDefault="004346B2" w:rsidP="00C537E9">
      <w:pPr>
        <w:pStyle w:val="24"/>
        <w:shd w:val="clear" w:color="auto" w:fill="auto"/>
        <w:spacing w:line="240" w:lineRule="auto"/>
        <w:ind w:firstLine="600"/>
        <w:jc w:val="both"/>
      </w:pPr>
      <w:r>
        <w:t>Указанный договор определяет порядок и условия подключения объекта к тепловым сетям, порядок внесения платы за подключение.</w:t>
      </w:r>
    </w:p>
    <w:p w:rsidR="00C1245D" w:rsidRDefault="004346B2" w:rsidP="00C537E9">
      <w:pPr>
        <w:pStyle w:val="24"/>
        <w:shd w:val="clear" w:color="auto" w:fill="auto"/>
        <w:spacing w:line="240" w:lineRule="auto"/>
        <w:ind w:firstLine="600"/>
        <w:jc w:val="both"/>
      </w:pPr>
      <w:r>
        <w:t>Плата за работы по присоединению внутриплощадочных и (или) внутридомовых сетей построенного (реконструированного) объекта капитального строительства в точке подключения к тепловым сетям Общества определяется соглашением сторон. В состав данной платы включаются:</w:t>
      </w:r>
    </w:p>
    <w:p w:rsidR="00C1245D" w:rsidRDefault="004346B2" w:rsidP="00C537E9">
      <w:pPr>
        <w:pStyle w:val="24"/>
        <w:numPr>
          <w:ilvl w:val="0"/>
          <w:numId w:val="5"/>
        </w:numPr>
        <w:shd w:val="clear" w:color="auto" w:fill="auto"/>
        <w:tabs>
          <w:tab w:val="left" w:pos="812"/>
        </w:tabs>
        <w:spacing w:line="240" w:lineRule="auto"/>
        <w:ind w:firstLine="600"/>
        <w:jc w:val="both"/>
      </w:pPr>
      <w:r>
        <w:t>работы по врезке построенных сетей в существующую сеть;</w:t>
      </w:r>
    </w:p>
    <w:p w:rsidR="00C1245D" w:rsidRDefault="004346B2" w:rsidP="00C537E9">
      <w:pPr>
        <w:pStyle w:val="24"/>
        <w:numPr>
          <w:ilvl w:val="0"/>
          <w:numId w:val="5"/>
        </w:numPr>
        <w:shd w:val="clear" w:color="auto" w:fill="auto"/>
        <w:tabs>
          <w:tab w:val="left" w:pos="808"/>
        </w:tabs>
        <w:spacing w:line="240" w:lineRule="auto"/>
        <w:ind w:firstLine="600"/>
        <w:jc w:val="both"/>
      </w:pPr>
      <w:r>
        <w:t>объем слитого, в результате выполнения работ по присоединению объектов заказчика к тепловой сети, теплоносителя и объем потерянной с теплоносителем тепловой энергии по тарифам, утвержденным в установленном законодательством порядке.</w:t>
      </w:r>
    </w:p>
    <w:p w:rsidR="00C1245D" w:rsidRDefault="004346B2" w:rsidP="00C537E9">
      <w:pPr>
        <w:pStyle w:val="24"/>
        <w:shd w:val="clear" w:color="auto" w:fill="auto"/>
        <w:spacing w:line="240" w:lineRule="auto"/>
        <w:ind w:firstLine="600"/>
        <w:jc w:val="both"/>
      </w:pPr>
      <w:r>
        <w:t>Согласно ч.3 ст. 13 ФЗ №190 «О теплоснабжении» от 27.07.2010 г. (20)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в случаях, предусмотренных настоящим Федеральным законом, в порядке, установленном статьей 16 настоящего Федерального закона.</w:t>
      </w:r>
    </w:p>
    <w:p w:rsidR="00C1245D" w:rsidRDefault="004346B2" w:rsidP="00C537E9">
      <w:pPr>
        <w:pStyle w:val="24"/>
        <w:shd w:val="clear" w:color="auto" w:fill="auto"/>
        <w:spacing w:line="240" w:lineRule="auto"/>
        <w:ind w:firstLine="600"/>
        <w:jc w:val="both"/>
      </w:pPr>
      <w:r>
        <w:t>В соответствии со ст. 16 ФЗ-190:</w:t>
      </w:r>
    </w:p>
    <w:p w:rsidR="00C1245D" w:rsidRDefault="004346B2" w:rsidP="00C537E9">
      <w:pPr>
        <w:pStyle w:val="24"/>
        <w:numPr>
          <w:ilvl w:val="0"/>
          <w:numId w:val="7"/>
        </w:numPr>
        <w:shd w:val="clear" w:color="auto" w:fill="auto"/>
        <w:tabs>
          <w:tab w:val="left" w:pos="1051"/>
        </w:tabs>
        <w:spacing w:line="240" w:lineRule="auto"/>
        <w:ind w:firstLine="600"/>
        <w:jc w:val="both"/>
      </w:pPr>
      <w: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C1245D" w:rsidRDefault="004346B2" w:rsidP="00C537E9">
      <w:pPr>
        <w:pStyle w:val="24"/>
        <w:numPr>
          <w:ilvl w:val="0"/>
          <w:numId w:val="7"/>
        </w:numPr>
        <w:shd w:val="clear" w:color="auto" w:fill="auto"/>
        <w:tabs>
          <w:tab w:val="left" w:pos="898"/>
        </w:tabs>
        <w:spacing w:line="240" w:lineRule="auto"/>
        <w:ind w:firstLine="600"/>
        <w:jc w:val="both"/>
      </w:pPr>
      <w:r>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C1245D" w:rsidRDefault="004346B2" w:rsidP="00C537E9">
      <w:pPr>
        <w:pStyle w:val="24"/>
        <w:numPr>
          <w:ilvl w:val="0"/>
          <w:numId w:val="7"/>
        </w:numPr>
        <w:shd w:val="clear" w:color="auto" w:fill="auto"/>
        <w:tabs>
          <w:tab w:val="left" w:pos="926"/>
        </w:tabs>
        <w:spacing w:line="240" w:lineRule="auto"/>
        <w:ind w:firstLine="600"/>
        <w:jc w:val="both"/>
      </w:pPr>
      <w: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C1245D" w:rsidRDefault="004346B2" w:rsidP="00C537E9">
      <w:pPr>
        <w:pStyle w:val="24"/>
        <w:shd w:val="clear" w:color="auto" w:fill="auto"/>
        <w:spacing w:line="240" w:lineRule="auto"/>
        <w:ind w:firstLine="600"/>
        <w:jc w:val="both"/>
      </w:pPr>
      <w:r>
        <w:t>При этом нормы ФЗ четко не определяют, каким именно соглашением размер платы подлежит урегулированию. В связи с этим представляется, что размер платы может быть урегулирован как в рамках договора оказания услуг по поддержанию резервной тепловой мощности, так и в рамках самостоятельного формализованного соглашения сторон о размере платы, либо же посредством включения условия о размере платы непосредственно в договор теплоснабжения.</w:t>
      </w:r>
    </w:p>
    <w:p w:rsidR="00C1245D" w:rsidRDefault="004346B2" w:rsidP="00C537E9">
      <w:pPr>
        <w:pStyle w:val="24"/>
        <w:shd w:val="clear" w:color="auto" w:fill="auto"/>
        <w:spacing w:line="240" w:lineRule="auto"/>
        <w:ind w:firstLine="600"/>
        <w:jc w:val="both"/>
      </w:pPr>
      <w:r>
        <w:t>Плата за услуги по поддержанию резервной тепловой мощности, в том числе для социально значимых категорий потребителей, в рассматриваемый период 2013</w:t>
      </w:r>
      <w:r>
        <w:softHyphen/>
        <w:t>201</w:t>
      </w:r>
      <w:r w:rsidR="003D54F9">
        <w:t>9</w:t>
      </w:r>
      <w:r>
        <w:t>гг. не взималась.</w:t>
      </w:r>
    </w:p>
    <w:p w:rsidR="00C1245D" w:rsidRDefault="004346B2" w:rsidP="00C537E9">
      <w:pPr>
        <w:pStyle w:val="24"/>
        <w:shd w:val="clear" w:color="auto" w:fill="auto"/>
        <w:spacing w:after="432" w:line="240" w:lineRule="auto"/>
        <w:ind w:firstLine="600"/>
        <w:jc w:val="both"/>
      </w:pPr>
      <w:r>
        <w:t>В соответствии с Правилами установления регулируемых цен (тарифов), утвержденными Постановлением Правит</w:t>
      </w:r>
      <w:r w:rsidR="00430B0B">
        <w:t>ельства РФ от 22.10.2012г. №1075</w:t>
      </w:r>
      <w:r>
        <w:t>, цены (тарифы) в сфере теплоснабжения устанавливаются органами регулирования до начала очередного периода регулирования, но не позднее 20 декабря года, предшествующего очередному расчетному периоду регулирования».</w:t>
      </w:r>
    </w:p>
    <w:p w:rsidR="00C1245D" w:rsidRDefault="004346B2" w:rsidP="00321B21">
      <w:pPr>
        <w:pStyle w:val="34"/>
        <w:keepNext/>
        <w:keepLines/>
        <w:numPr>
          <w:ilvl w:val="0"/>
          <w:numId w:val="6"/>
        </w:numPr>
        <w:shd w:val="clear" w:color="auto" w:fill="auto"/>
        <w:tabs>
          <w:tab w:val="left" w:pos="1181"/>
        </w:tabs>
        <w:spacing w:after="0" w:line="240" w:lineRule="auto"/>
        <w:ind w:firstLine="601"/>
        <w:jc w:val="both"/>
      </w:pPr>
      <w:bookmarkStart w:id="21" w:name="bookmark23"/>
      <w:bookmarkStart w:id="22" w:name="bookmark24"/>
      <w:r>
        <w:t>Описание существующих технических и технологических проблем в системах теплоснабжения поселения, городского округа</w:t>
      </w:r>
      <w:bookmarkEnd w:id="21"/>
      <w:bookmarkEnd w:id="22"/>
    </w:p>
    <w:p w:rsidR="003D54F9" w:rsidRDefault="003D54F9" w:rsidP="003D54F9">
      <w:pPr>
        <w:pStyle w:val="34"/>
        <w:keepNext/>
        <w:keepLines/>
        <w:shd w:val="clear" w:color="auto" w:fill="auto"/>
        <w:tabs>
          <w:tab w:val="left" w:pos="1181"/>
        </w:tabs>
        <w:spacing w:after="0" w:line="240" w:lineRule="auto"/>
        <w:ind w:left="601" w:firstLine="0"/>
        <w:jc w:val="both"/>
      </w:pPr>
    </w:p>
    <w:p w:rsidR="00C1245D" w:rsidRDefault="004346B2" w:rsidP="00321B21">
      <w:pPr>
        <w:pStyle w:val="24"/>
        <w:shd w:val="clear" w:color="auto" w:fill="auto"/>
        <w:spacing w:line="240" w:lineRule="auto"/>
        <w:ind w:firstLine="601"/>
        <w:jc w:val="both"/>
      </w:pPr>
      <w:r>
        <w:t>Проблемы в организации качественного теплоснабжения на текущий момент связаны с высоким износом тепловых сетей и их теплоизоляционных конструкций. По причине сверхнормативных потерь тепловой энергии через теплоизоляцию и с утечками происходит недоотпуск тепловой энергии. Решение данной проблемы возможно путем капитального ремонта тепловых сетей.</w:t>
      </w:r>
    </w:p>
    <w:p w:rsidR="00C1245D" w:rsidRPr="00321B21" w:rsidRDefault="004346B2" w:rsidP="00C537E9">
      <w:pPr>
        <w:pStyle w:val="50"/>
        <w:shd w:val="clear" w:color="auto" w:fill="auto"/>
        <w:spacing w:line="240" w:lineRule="auto"/>
        <w:ind w:firstLine="600"/>
        <w:jc w:val="both"/>
        <w:rPr>
          <w:sz w:val="28"/>
          <w:szCs w:val="28"/>
        </w:rPr>
      </w:pPr>
      <w:r w:rsidRPr="00321B21">
        <w:rPr>
          <w:sz w:val="28"/>
          <w:szCs w:val="28"/>
        </w:rPr>
        <w:t>Проблем с надежностью и эффективностью снабжением топливом в действующих системах теплоснабжения не наблюдается.</w:t>
      </w:r>
    </w:p>
    <w:p w:rsidR="00C1245D" w:rsidRDefault="004346B2" w:rsidP="005F77BC">
      <w:pPr>
        <w:pStyle w:val="50"/>
        <w:framePr w:h="862" w:hRule="exact" w:wrap="auto" w:hAnchor="text"/>
        <w:shd w:val="clear" w:color="auto" w:fill="auto"/>
        <w:spacing w:line="240" w:lineRule="auto"/>
        <w:ind w:firstLine="600"/>
        <w:jc w:val="both"/>
        <w:sectPr w:rsidR="00C1245D">
          <w:pgSz w:w="11900" w:h="16840"/>
          <w:pgMar w:top="1059" w:right="528" w:bottom="541" w:left="1082" w:header="0" w:footer="3" w:gutter="0"/>
          <w:cols w:space="720"/>
          <w:noEndnote/>
          <w:docGrid w:linePitch="360"/>
        </w:sectPr>
      </w:pPr>
      <w:r w:rsidRPr="00321B21">
        <w:rPr>
          <w:sz w:val="28"/>
          <w:szCs w:val="28"/>
        </w:rPr>
        <w:t>Предписания надзорных органов по источникам тепловой энергии отсутствуют.</w:t>
      </w:r>
    </w:p>
    <w:p w:rsidR="00C1245D" w:rsidRDefault="003F0645" w:rsidP="00F17741">
      <w:pPr>
        <w:pStyle w:val="34"/>
        <w:keepNext/>
        <w:keepLines/>
        <w:numPr>
          <w:ilvl w:val="0"/>
          <w:numId w:val="8"/>
        </w:numPr>
        <w:shd w:val="clear" w:color="auto" w:fill="auto"/>
        <w:tabs>
          <w:tab w:val="left" w:pos="1021"/>
        </w:tabs>
        <w:spacing w:after="0" w:line="240" w:lineRule="auto"/>
        <w:jc w:val="both"/>
      </w:pPr>
      <w:bookmarkStart w:id="23" w:name="bookmark25"/>
      <w:bookmarkStart w:id="24" w:name="bookmark26"/>
      <w:r>
        <w:t>СУЩЕСТВУЮЩЕЕ И ПЕРСПЕКТИВНОЕ ПОТРЕБЛЕНИЕ ТЕПЛОВОЙ ЭНЕРГИИ НА ЦЕЛИ ТЕПЛОСНАБЖЕНИЯ</w:t>
      </w:r>
      <w:bookmarkEnd w:id="23"/>
      <w:bookmarkEnd w:id="24"/>
    </w:p>
    <w:p w:rsidR="00F17741" w:rsidRDefault="00F17741" w:rsidP="00F17741">
      <w:pPr>
        <w:pStyle w:val="34"/>
        <w:keepNext/>
        <w:keepLines/>
        <w:shd w:val="clear" w:color="auto" w:fill="auto"/>
        <w:tabs>
          <w:tab w:val="left" w:pos="1021"/>
        </w:tabs>
        <w:spacing w:after="0" w:line="240" w:lineRule="auto"/>
        <w:ind w:left="600" w:firstLine="0"/>
        <w:jc w:val="both"/>
      </w:pPr>
    </w:p>
    <w:p w:rsidR="00C1245D" w:rsidRDefault="004346B2" w:rsidP="00F17741">
      <w:pPr>
        <w:pStyle w:val="34"/>
        <w:keepNext/>
        <w:keepLines/>
        <w:numPr>
          <w:ilvl w:val="1"/>
          <w:numId w:val="8"/>
        </w:numPr>
        <w:shd w:val="clear" w:color="auto" w:fill="auto"/>
        <w:tabs>
          <w:tab w:val="left" w:pos="1126"/>
        </w:tabs>
        <w:spacing w:after="0" w:line="240" w:lineRule="auto"/>
        <w:jc w:val="both"/>
      </w:pPr>
      <w:bookmarkStart w:id="25" w:name="bookmark27"/>
      <w:bookmarkStart w:id="26" w:name="bookmark28"/>
      <w:r>
        <w:t>Данные базового уровня потребления тепла на цели теплоснабжения</w:t>
      </w:r>
      <w:bookmarkEnd w:id="25"/>
      <w:bookmarkEnd w:id="26"/>
    </w:p>
    <w:p w:rsidR="00C1245D" w:rsidRDefault="004346B2" w:rsidP="00F17741">
      <w:pPr>
        <w:pStyle w:val="24"/>
        <w:shd w:val="clear" w:color="auto" w:fill="auto"/>
        <w:spacing w:line="240" w:lineRule="auto"/>
        <w:ind w:firstLine="600"/>
        <w:jc w:val="both"/>
      </w:pPr>
      <w:r>
        <w:t>Существующие значения потребления тепловой энергии приведены в таблице</w:t>
      </w:r>
    </w:p>
    <w:p w:rsidR="00C1245D" w:rsidRDefault="004346B2" w:rsidP="00F17741">
      <w:pPr>
        <w:pStyle w:val="24"/>
        <w:shd w:val="clear" w:color="auto" w:fill="auto"/>
        <w:spacing w:line="240" w:lineRule="auto"/>
      </w:pPr>
      <w:r>
        <w:t>2.1.</w:t>
      </w:r>
    </w:p>
    <w:p w:rsidR="00F17741" w:rsidRDefault="00F17741" w:rsidP="00F17741">
      <w:pPr>
        <w:pStyle w:val="24"/>
        <w:shd w:val="clear" w:color="auto" w:fill="auto"/>
        <w:spacing w:line="240" w:lineRule="auto"/>
      </w:pPr>
    </w:p>
    <w:p w:rsidR="00C1245D" w:rsidRPr="00430B0B" w:rsidRDefault="004346B2" w:rsidP="00F17741">
      <w:pPr>
        <w:pStyle w:val="ac"/>
        <w:shd w:val="clear" w:color="auto" w:fill="auto"/>
        <w:spacing w:line="240" w:lineRule="auto"/>
      </w:pPr>
      <w:r w:rsidRPr="00430B0B">
        <w:rPr>
          <w:rStyle w:val="ad"/>
          <w:u w:val="none"/>
        </w:rPr>
        <w:t xml:space="preserve">Таблица 2.1. - Значения потребления тепловой энергии </w:t>
      </w:r>
    </w:p>
    <w:tbl>
      <w:tblPr>
        <w:tblOverlap w:val="never"/>
        <w:tblW w:w="0" w:type="auto"/>
        <w:jc w:val="center"/>
        <w:tblLayout w:type="fixed"/>
        <w:tblCellMar>
          <w:left w:w="10" w:type="dxa"/>
          <w:right w:w="10" w:type="dxa"/>
        </w:tblCellMar>
        <w:tblLook w:val="0000" w:firstRow="0" w:lastRow="0" w:firstColumn="0" w:lastColumn="0" w:noHBand="0" w:noVBand="0"/>
      </w:tblPr>
      <w:tblGrid>
        <w:gridCol w:w="3780"/>
        <w:gridCol w:w="1275"/>
        <w:gridCol w:w="1134"/>
        <w:gridCol w:w="1303"/>
        <w:gridCol w:w="1382"/>
        <w:gridCol w:w="1291"/>
      </w:tblGrid>
      <w:tr w:rsidR="00C1245D" w:rsidTr="00BA6CC6">
        <w:trPr>
          <w:trHeight w:hRule="exact" w:val="322"/>
          <w:jc w:val="center"/>
        </w:trPr>
        <w:tc>
          <w:tcPr>
            <w:tcW w:w="3780" w:type="dxa"/>
            <w:vMerge w:val="restart"/>
            <w:tcBorders>
              <w:top w:val="single" w:sz="4" w:space="0" w:color="auto"/>
              <w:left w:val="single" w:sz="4" w:space="0" w:color="auto"/>
            </w:tcBorders>
            <w:shd w:val="clear" w:color="auto" w:fill="FFFFFF"/>
          </w:tcPr>
          <w:p w:rsidR="00C1245D" w:rsidRDefault="004346B2" w:rsidP="002053B1">
            <w:pPr>
              <w:pStyle w:val="24"/>
              <w:shd w:val="clear" w:color="auto" w:fill="auto"/>
              <w:spacing w:line="244" w:lineRule="exact"/>
              <w:jc w:val="center"/>
            </w:pPr>
            <w:r>
              <w:rPr>
                <w:rStyle w:val="211pt0"/>
              </w:rPr>
              <w:t>Наименование</w:t>
            </w:r>
          </w:p>
          <w:p w:rsidR="00C1245D" w:rsidRDefault="004346B2" w:rsidP="002053B1">
            <w:pPr>
              <w:pStyle w:val="24"/>
              <w:shd w:val="clear" w:color="auto" w:fill="auto"/>
              <w:spacing w:line="244" w:lineRule="exact"/>
              <w:jc w:val="center"/>
            </w:pPr>
            <w:r>
              <w:rPr>
                <w:rStyle w:val="211pt0"/>
              </w:rPr>
              <w:t>теплоисточника</w:t>
            </w:r>
          </w:p>
        </w:tc>
        <w:tc>
          <w:tcPr>
            <w:tcW w:w="1275" w:type="dxa"/>
            <w:vMerge w:val="restart"/>
            <w:tcBorders>
              <w:top w:val="single" w:sz="4" w:space="0" w:color="auto"/>
              <w:left w:val="single" w:sz="4" w:space="0" w:color="auto"/>
            </w:tcBorders>
            <w:shd w:val="clear" w:color="auto" w:fill="FFFFFF"/>
            <w:vAlign w:val="center"/>
          </w:tcPr>
          <w:p w:rsidR="00C1245D" w:rsidRDefault="004346B2" w:rsidP="002053B1">
            <w:pPr>
              <w:pStyle w:val="24"/>
              <w:shd w:val="clear" w:color="auto" w:fill="auto"/>
              <w:spacing w:line="244" w:lineRule="exact"/>
              <w:ind w:left="140"/>
            </w:pPr>
            <w:r>
              <w:rPr>
                <w:rStyle w:val="211pt0"/>
              </w:rPr>
              <w:t>Ед. изм.</w:t>
            </w:r>
          </w:p>
        </w:tc>
        <w:tc>
          <w:tcPr>
            <w:tcW w:w="3819" w:type="dxa"/>
            <w:gridSpan w:val="3"/>
            <w:tcBorders>
              <w:top w:val="single" w:sz="4" w:space="0" w:color="auto"/>
              <w:left w:val="single" w:sz="4" w:space="0" w:color="auto"/>
            </w:tcBorders>
            <w:shd w:val="clear" w:color="auto" w:fill="FFFFFF"/>
            <w:vAlign w:val="bottom"/>
          </w:tcPr>
          <w:p w:rsidR="00C1245D" w:rsidRDefault="004346B2" w:rsidP="002053B1">
            <w:pPr>
              <w:pStyle w:val="24"/>
              <w:shd w:val="clear" w:color="auto" w:fill="auto"/>
              <w:spacing w:line="244" w:lineRule="exact"/>
              <w:jc w:val="center"/>
            </w:pPr>
            <w:r>
              <w:rPr>
                <w:rStyle w:val="211pt0"/>
              </w:rPr>
              <w:t>Вид тепловой нагрузки</w:t>
            </w:r>
          </w:p>
        </w:tc>
        <w:tc>
          <w:tcPr>
            <w:tcW w:w="1291" w:type="dxa"/>
            <w:vMerge w:val="restart"/>
            <w:tcBorders>
              <w:top w:val="single" w:sz="4" w:space="0" w:color="auto"/>
              <w:left w:val="single" w:sz="4" w:space="0" w:color="auto"/>
              <w:right w:val="single" w:sz="4" w:space="0" w:color="auto"/>
            </w:tcBorders>
            <w:shd w:val="clear" w:color="auto" w:fill="FFFFFF"/>
            <w:vAlign w:val="center"/>
          </w:tcPr>
          <w:p w:rsidR="00C1245D" w:rsidRDefault="004346B2" w:rsidP="002053B1">
            <w:pPr>
              <w:pStyle w:val="24"/>
              <w:shd w:val="clear" w:color="auto" w:fill="auto"/>
              <w:spacing w:line="244" w:lineRule="exact"/>
              <w:jc w:val="center"/>
            </w:pPr>
            <w:r>
              <w:rPr>
                <w:rStyle w:val="211pt0"/>
              </w:rPr>
              <w:t>Всего</w:t>
            </w:r>
          </w:p>
        </w:tc>
      </w:tr>
      <w:tr w:rsidR="00C1245D" w:rsidTr="00BA6CC6">
        <w:trPr>
          <w:trHeight w:hRule="exact" w:val="307"/>
          <w:jc w:val="center"/>
        </w:trPr>
        <w:tc>
          <w:tcPr>
            <w:tcW w:w="3780" w:type="dxa"/>
            <w:vMerge/>
            <w:tcBorders>
              <w:left w:val="single" w:sz="4" w:space="0" w:color="auto"/>
            </w:tcBorders>
            <w:shd w:val="clear" w:color="auto" w:fill="FFFFFF"/>
          </w:tcPr>
          <w:p w:rsidR="00C1245D" w:rsidRDefault="00C1245D" w:rsidP="002053B1"/>
        </w:tc>
        <w:tc>
          <w:tcPr>
            <w:tcW w:w="1275" w:type="dxa"/>
            <w:vMerge/>
            <w:tcBorders>
              <w:left w:val="single" w:sz="4" w:space="0" w:color="auto"/>
            </w:tcBorders>
            <w:shd w:val="clear" w:color="auto" w:fill="FFFFFF"/>
            <w:vAlign w:val="center"/>
          </w:tcPr>
          <w:p w:rsidR="00C1245D" w:rsidRDefault="00C1245D" w:rsidP="002053B1"/>
        </w:tc>
        <w:tc>
          <w:tcPr>
            <w:tcW w:w="1134" w:type="dxa"/>
            <w:tcBorders>
              <w:top w:val="single" w:sz="4" w:space="0" w:color="auto"/>
              <w:left w:val="single" w:sz="4" w:space="0" w:color="auto"/>
            </w:tcBorders>
            <w:shd w:val="clear" w:color="auto" w:fill="FFFFFF"/>
            <w:vAlign w:val="bottom"/>
          </w:tcPr>
          <w:p w:rsidR="00C1245D" w:rsidRDefault="004346B2" w:rsidP="00BA6CC6">
            <w:pPr>
              <w:pStyle w:val="24"/>
              <w:shd w:val="clear" w:color="auto" w:fill="auto"/>
              <w:spacing w:line="244" w:lineRule="exact"/>
              <w:jc w:val="center"/>
            </w:pPr>
            <w:r>
              <w:rPr>
                <w:rStyle w:val="211pt0"/>
              </w:rPr>
              <w:t>Отопление</w:t>
            </w:r>
          </w:p>
        </w:tc>
        <w:tc>
          <w:tcPr>
            <w:tcW w:w="1303" w:type="dxa"/>
            <w:tcBorders>
              <w:top w:val="single" w:sz="4" w:space="0" w:color="auto"/>
              <w:left w:val="single" w:sz="4" w:space="0" w:color="auto"/>
            </w:tcBorders>
            <w:shd w:val="clear" w:color="auto" w:fill="FFFFFF"/>
            <w:vAlign w:val="bottom"/>
          </w:tcPr>
          <w:p w:rsidR="00C1245D" w:rsidRDefault="004346B2" w:rsidP="00BA6CC6">
            <w:pPr>
              <w:pStyle w:val="24"/>
              <w:shd w:val="clear" w:color="auto" w:fill="auto"/>
              <w:spacing w:line="244" w:lineRule="exact"/>
              <w:jc w:val="center"/>
            </w:pPr>
            <w:r>
              <w:rPr>
                <w:rStyle w:val="211pt0"/>
              </w:rPr>
              <w:t>Вентиляция</w:t>
            </w:r>
          </w:p>
        </w:tc>
        <w:tc>
          <w:tcPr>
            <w:tcW w:w="1382" w:type="dxa"/>
            <w:tcBorders>
              <w:top w:val="single" w:sz="4" w:space="0" w:color="auto"/>
              <w:left w:val="single" w:sz="4" w:space="0" w:color="auto"/>
            </w:tcBorders>
            <w:shd w:val="clear" w:color="auto" w:fill="FFFFFF"/>
            <w:vAlign w:val="bottom"/>
          </w:tcPr>
          <w:p w:rsidR="00C1245D" w:rsidRDefault="004346B2" w:rsidP="00BA6CC6">
            <w:pPr>
              <w:pStyle w:val="24"/>
              <w:shd w:val="clear" w:color="auto" w:fill="auto"/>
              <w:spacing w:line="244" w:lineRule="exact"/>
              <w:jc w:val="center"/>
            </w:pPr>
            <w:r>
              <w:rPr>
                <w:rStyle w:val="211pt0"/>
              </w:rPr>
              <w:t>ГВС</w:t>
            </w:r>
          </w:p>
        </w:tc>
        <w:tc>
          <w:tcPr>
            <w:tcW w:w="1291" w:type="dxa"/>
            <w:vMerge/>
            <w:tcBorders>
              <w:left w:val="single" w:sz="4" w:space="0" w:color="auto"/>
              <w:right w:val="single" w:sz="4" w:space="0" w:color="auto"/>
            </w:tcBorders>
            <w:shd w:val="clear" w:color="auto" w:fill="FFFFFF"/>
            <w:vAlign w:val="center"/>
          </w:tcPr>
          <w:p w:rsidR="00C1245D" w:rsidRDefault="00C1245D" w:rsidP="002053B1"/>
        </w:tc>
      </w:tr>
      <w:tr w:rsidR="002053B1" w:rsidTr="00BA6CC6">
        <w:trPr>
          <w:trHeight w:hRule="exact" w:val="298"/>
          <w:jc w:val="center"/>
        </w:trPr>
        <w:tc>
          <w:tcPr>
            <w:tcW w:w="3780" w:type="dxa"/>
            <w:vMerge w:val="restart"/>
            <w:tcBorders>
              <w:top w:val="single" w:sz="4" w:space="0" w:color="auto"/>
              <w:left w:val="single" w:sz="4" w:space="0" w:color="auto"/>
            </w:tcBorders>
            <w:shd w:val="clear" w:color="auto" w:fill="FFFFFF"/>
            <w:vAlign w:val="center"/>
          </w:tcPr>
          <w:p w:rsidR="002053B1" w:rsidRDefault="00BA6CC6" w:rsidP="00F17741">
            <w:pPr>
              <w:pStyle w:val="24"/>
              <w:shd w:val="clear" w:color="auto" w:fill="auto"/>
              <w:spacing w:line="240" w:lineRule="auto"/>
              <w:ind w:left="220"/>
            </w:pPr>
            <w:r>
              <w:rPr>
                <w:rStyle w:val="211pt0"/>
              </w:rPr>
              <w:t xml:space="preserve">Котельная </w:t>
            </w:r>
            <w:r>
              <w:rPr>
                <w:rStyle w:val="211pt"/>
              </w:rPr>
              <w:t xml:space="preserve">ул. </w:t>
            </w:r>
            <w:r w:rsidR="003919C1">
              <w:rPr>
                <w:rStyle w:val="211pt"/>
              </w:rPr>
              <w:t>Школьная 10</w:t>
            </w:r>
          </w:p>
        </w:tc>
        <w:tc>
          <w:tcPr>
            <w:tcW w:w="1275" w:type="dxa"/>
            <w:tcBorders>
              <w:top w:val="single" w:sz="4" w:space="0" w:color="auto"/>
              <w:left w:val="single" w:sz="4" w:space="0" w:color="auto"/>
            </w:tcBorders>
            <w:shd w:val="clear" w:color="auto" w:fill="FFFFFF"/>
            <w:vAlign w:val="bottom"/>
          </w:tcPr>
          <w:p w:rsidR="002053B1" w:rsidRDefault="002053B1" w:rsidP="00F17741">
            <w:pPr>
              <w:pStyle w:val="24"/>
              <w:shd w:val="clear" w:color="auto" w:fill="auto"/>
              <w:spacing w:line="240" w:lineRule="auto"/>
              <w:ind w:left="140"/>
            </w:pPr>
            <w:r>
              <w:rPr>
                <w:rStyle w:val="211pt0"/>
              </w:rPr>
              <w:t>Гкал/час</w:t>
            </w:r>
          </w:p>
        </w:tc>
        <w:tc>
          <w:tcPr>
            <w:tcW w:w="1134" w:type="dxa"/>
            <w:tcBorders>
              <w:top w:val="single" w:sz="4" w:space="0" w:color="auto"/>
              <w:left w:val="single" w:sz="4" w:space="0" w:color="auto"/>
            </w:tcBorders>
            <w:shd w:val="clear" w:color="auto" w:fill="FFFFFF"/>
            <w:vAlign w:val="bottom"/>
          </w:tcPr>
          <w:p w:rsidR="002053B1" w:rsidRDefault="00CA3695" w:rsidP="00F17741">
            <w:pPr>
              <w:pStyle w:val="24"/>
              <w:shd w:val="clear" w:color="auto" w:fill="auto"/>
              <w:spacing w:line="240" w:lineRule="auto"/>
              <w:jc w:val="center"/>
            </w:pPr>
            <w:r>
              <w:rPr>
                <w:rStyle w:val="211pt0"/>
              </w:rPr>
              <w:t>0,22</w:t>
            </w:r>
          </w:p>
        </w:tc>
        <w:tc>
          <w:tcPr>
            <w:tcW w:w="1303" w:type="dxa"/>
            <w:tcBorders>
              <w:top w:val="single" w:sz="4" w:space="0" w:color="auto"/>
              <w:left w:val="single" w:sz="4" w:space="0" w:color="auto"/>
            </w:tcBorders>
            <w:shd w:val="clear" w:color="auto" w:fill="FFFFFF"/>
            <w:vAlign w:val="center"/>
          </w:tcPr>
          <w:p w:rsidR="002053B1" w:rsidRDefault="002053B1" w:rsidP="00F17741">
            <w:pPr>
              <w:pStyle w:val="24"/>
              <w:shd w:val="clear" w:color="auto" w:fill="auto"/>
              <w:spacing w:line="240" w:lineRule="auto"/>
              <w:jc w:val="center"/>
            </w:pPr>
            <w:r>
              <w:rPr>
                <w:rStyle w:val="211pt0"/>
              </w:rPr>
              <w:t>-</w:t>
            </w:r>
          </w:p>
        </w:tc>
        <w:tc>
          <w:tcPr>
            <w:tcW w:w="1382" w:type="dxa"/>
            <w:tcBorders>
              <w:top w:val="single" w:sz="4" w:space="0" w:color="auto"/>
              <w:left w:val="single" w:sz="4" w:space="0" w:color="auto"/>
            </w:tcBorders>
            <w:shd w:val="clear" w:color="auto" w:fill="FFFFFF"/>
            <w:vAlign w:val="center"/>
          </w:tcPr>
          <w:p w:rsidR="002053B1" w:rsidRDefault="002053B1" w:rsidP="00F17741">
            <w:pPr>
              <w:pStyle w:val="24"/>
              <w:shd w:val="clear" w:color="auto" w:fill="auto"/>
              <w:spacing w:line="240" w:lineRule="auto"/>
              <w:jc w:val="center"/>
            </w:pPr>
            <w:r>
              <w:rPr>
                <w:rStyle w:val="211pt0"/>
              </w:rPr>
              <w:t>-</w:t>
            </w:r>
          </w:p>
        </w:tc>
        <w:tc>
          <w:tcPr>
            <w:tcW w:w="1291" w:type="dxa"/>
            <w:tcBorders>
              <w:top w:val="single" w:sz="4" w:space="0" w:color="auto"/>
              <w:left w:val="single" w:sz="4" w:space="0" w:color="auto"/>
              <w:right w:val="single" w:sz="4" w:space="0" w:color="auto"/>
            </w:tcBorders>
            <w:shd w:val="clear" w:color="auto" w:fill="FFFFFF"/>
            <w:vAlign w:val="bottom"/>
          </w:tcPr>
          <w:p w:rsidR="002053B1" w:rsidRDefault="00CA3695" w:rsidP="00F17741">
            <w:pPr>
              <w:pStyle w:val="24"/>
              <w:shd w:val="clear" w:color="auto" w:fill="auto"/>
              <w:spacing w:line="240" w:lineRule="auto"/>
              <w:jc w:val="center"/>
            </w:pPr>
            <w:r>
              <w:rPr>
                <w:rStyle w:val="211pt0"/>
              </w:rPr>
              <w:t>0,22</w:t>
            </w:r>
          </w:p>
        </w:tc>
      </w:tr>
      <w:tr w:rsidR="002053B1" w:rsidTr="00BA6CC6">
        <w:trPr>
          <w:trHeight w:hRule="exact" w:val="293"/>
          <w:jc w:val="center"/>
        </w:trPr>
        <w:tc>
          <w:tcPr>
            <w:tcW w:w="3780" w:type="dxa"/>
            <w:vMerge/>
            <w:tcBorders>
              <w:left w:val="single" w:sz="4" w:space="0" w:color="auto"/>
              <w:bottom w:val="single" w:sz="4" w:space="0" w:color="auto"/>
            </w:tcBorders>
            <w:shd w:val="clear" w:color="auto" w:fill="FFFFFF"/>
            <w:vAlign w:val="center"/>
          </w:tcPr>
          <w:p w:rsidR="002053B1" w:rsidRDefault="002053B1" w:rsidP="00F17741"/>
        </w:tc>
        <w:tc>
          <w:tcPr>
            <w:tcW w:w="1275" w:type="dxa"/>
            <w:tcBorders>
              <w:top w:val="single" w:sz="4" w:space="0" w:color="auto"/>
              <w:left w:val="single" w:sz="4" w:space="0" w:color="auto"/>
              <w:bottom w:val="single" w:sz="4" w:space="0" w:color="auto"/>
            </w:tcBorders>
            <w:shd w:val="clear" w:color="auto" w:fill="FFFFFF"/>
            <w:vAlign w:val="bottom"/>
          </w:tcPr>
          <w:p w:rsidR="002053B1" w:rsidRDefault="002053B1" w:rsidP="00F17741">
            <w:pPr>
              <w:pStyle w:val="24"/>
              <w:shd w:val="clear" w:color="auto" w:fill="auto"/>
              <w:spacing w:line="240" w:lineRule="auto"/>
              <w:ind w:left="140"/>
            </w:pPr>
            <w:r>
              <w:rPr>
                <w:rStyle w:val="211pt0"/>
              </w:rPr>
              <w:t>Гкал/год</w:t>
            </w:r>
          </w:p>
        </w:tc>
        <w:tc>
          <w:tcPr>
            <w:tcW w:w="1134" w:type="dxa"/>
            <w:tcBorders>
              <w:top w:val="single" w:sz="4" w:space="0" w:color="auto"/>
              <w:left w:val="single" w:sz="4" w:space="0" w:color="auto"/>
              <w:bottom w:val="single" w:sz="4" w:space="0" w:color="auto"/>
            </w:tcBorders>
            <w:shd w:val="clear" w:color="auto" w:fill="FFFFFF"/>
            <w:vAlign w:val="bottom"/>
          </w:tcPr>
          <w:p w:rsidR="002053B1" w:rsidRDefault="00CA3695" w:rsidP="00CA3695">
            <w:pPr>
              <w:pStyle w:val="24"/>
              <w:shd w:val="clear" w:color="auto" w:fill="auto"/>
              <w:spacing w:line="240" w:lineRule="auto"/>
              <w:jc w:val="center"/>
            </w:pPr>
            <w:r>
              <w:rPr>
                <w:rStyle w:val="211pt0"/>
              </w:rPr>
              <w:t>644,82</w:t>
            </w:r>
          </w:p>
        </w:tc>
        <w:tc>
          <w:tcPr>
            <w:tcW w:w="1303" w:type="dxa"/>
            <w:tcBorders>
              <w:top w:val="single" w:sz="4" w:space="0" w:color="auto"/>
              <w:left w:val="single" w:sz="4" w:space="0" w:color="auto"/>
              <w:bottom w:val="single" w:sz="4" w:space="0" w:color="auto"/>
            </w:tcBorders>
            <w:shd w:val="clear" w:color="auto" w:fill="FFFFFF"/>
            <w:vAlign w:val="center"/>
          </w:tcPr>
          <w:p w:rsidR="002053B1" w:rsidRDefault="002053B1" w:rsidP="00F17741">
            <w:pPr>
              <w:pStyle w:val="24"/>
              <w:shd w:val="clear" w:color="auto" w:fill="auto"/>
              <w:spacing w:line="240" w:lineRule="auto"/>
              <w:jc w:val="center"/>
            </w:pPr>
            <w:r>
              <w:rPr>
                <w:rStyle w:val="211pt0"/>
              </w:rPr>
              <w:t>-</w:t>
            </w:r>
          </w:p>
        </w:tc>
        <w:tc>
          <w:tcPr>
            <w:tcW w:w="1382" w:type="dxa"/>
            <w:tcBorders>
              <w:top w:val="single" w:sz="4" w:space="0" w:color="auto"/>
              <w:left w:val="single" w:sz="4" w:space="0" w:color="auto"/>
              <w:bottom w:val="single" w:sz="4" w:space="0" w:color="auto"/>
            </w:tcBorders>
            <w:shd w:val="clear" w:color="auto" w:fill="FFFFFF"/>
            <w:vAlign w:val="center"/>
          </w:tcPr>
          <w:p w:rsidR="002053B1" w:rsidRDefault="002053B1" w:rsidP="00F17741">
            <w:pPr>
              <w:pStyle w:val="24"/>
              <w:shd w:val="clear" w:color="auto" w:fill="auto"/>
              <w:spacing w:line="240" w:lineRule="auto"/>
              <w:jc w:val="center"/>
            </w:pPr>
            <w:r>
              <w:rPr>
                <w:rStyle w:val="211pt0"/>
              </w:rPr>
              <w:t>-</w:t>
            </w:r>
          </w:p>
        </w:tc>
        <w:tc>
          <w:tcPr>
            <w:tcW w:w="1291" w:type="dxa"/>
            <w:tcBorders>
              <w:top w:val="single" w:sz="4" w:space="0" w:color="auto"/>
              <w:left w:val="single" w:sz="4" w:space="0" w:color="auto"/>
              <w:bottom w:val="single" w:sz="4" w:space="0" w:color="auto"/>
              <w:right w:val="single" w:sz="4" w:space="0" w:color="auto"/>
            </w:tcBorders>
            <w:shd w:val="clear" w:color="auto" w:fill="FFFFFF"/>
            <w:vAlign w:val="bottom"/>
          </w:tcPr>
          <w:p w:rsidR="002053B1" w:rsidRDefault="000856BD" w:rsidP="00430B27">
            <w:pPr>
              <w:pStyle w:val="24"/>
              <w:shd w:val="clear" w:color="auto" w:fill="auto"/>
              <w:spacing w:line="240" w:lineRule="auto"/>
              <w:jc w:val="center"/>
            </w:pPr>
            <w:r>
              <w:rPr>
                <w:rStyle w:val="211pt0"/>
              </w:rPr>
              <w:t>6</w:t>
            </w:r>
            <w:r w:rsidR="00CA3695">
              <w:rPr>
                <w:rStyle w:val="211pt0"/>
              </w:rPr>
              <w:t>44,82</w:t>
            </w:r>
          </w:p>
        </w:tc>
      </w:tr>
    </w:tbl>
    <w:p w:rsidR="00C1245D" w:rsidRDefault="00C1245D" w:rsidP="00F17741">
      <w:pPr>
        <w:rPr>
          <w:sz w:val="2"/>
          <w:szCs w:val="2"/>
        </w:rPr>
      </w:pPr>
    </w:p>
    <w:p w:rsidR="00C1245D" w:rsidRPr="00F17741" w:rsidRDefault="00C1245D" w:rsidP="00F17741">
      <w:pPr>
        <w:rPr>
          <w:rFonts w:ascii="Times New Roman" w:hAnsi="Times New Roman" w:cs="Times New Roman"/>
          <w:sz w:val="28"/>
          <w:szCs w:val="2"/>
        </w:rPr>
      </w:pPr>
    </w:p>
    <w:p w:rsidR="00C1245D" w:rsidRDefault="004346B2" w:rsidP="00F17741">
      <w:pPr>
        <w:pStyle w:val="34"/>
        <w:keepNext/>
        <w:keepLines/>
        <w:numPr>
          <w:ilvl w:val="1"/>
          <w:numId w:val="8"/>
        </w:numPr>
        <w:shd w:val="clear" w:color="auto" w:fill="auto"/>
        <w:tabs>
          <w:tab w:val="left" w:pos="1131"/>
        </w:tabs>
        <w:spacing w:after="0" w:line="240" w:lineRule="auto"/>
        <w:jc w:val="both"/>
      </w:pPr>
      <w:bookmarkStart w:id="27" w:name="bookmark29"/>
      <w:bookmarkStart w:id="28" w:name="bookmark30"/>
      <w:r>
        <w:t>Прогнозы приростов на каждом этапе площади строительных фондов</w:t>
      </w:r>
      <w:bookmarkEnd w:id="27"/>
      <w:bookmarkEnd w:id="28"/>
    </w:p>
    <w:p w:rsidR="00F17741" w:rsidRDefault="00F17741" w:rsidP="00F17741">
      <w:pPr>
        <w:pStyle w:val="34"/>
        <w:keepNext/>
        <w:keepLines/>
        <w:shd w:val="clear" w:color="auto" w:fill="auto"/>
        <w:tabs>
          <w:tab w:val="left" w:pos="1131"/>
        </w:tabs>
        <w:spacing w:after="0" w:line="240" w:lineRule="auto"/>
        <w:ind w:left="600" w:firstLine="0"/>
        <w:jc w:val="both"/>
      </w:pPr>
    </w:p>
    <w:p w:rsidR="00C1245D" w:rsidRDefault="004346B2" w:rsidP="00F17741">
      <w:pPr>
        <w:pStyle w:val="24"/>
        <w:shd w:val="clear" w:color="auto" w:fill="auto"/>
        <w:spacing w:line="240" w:lineRule="auto"/>
        <w:ind w:firstLine="600"/>
        <w:jc w:val="both"/>
      </w:pPr>
      <w:r>
        <w:t>Для прогноза прироста площадей строительных фондов муниципального образования произведён расчёт численности населения.</w:t>
      </w:r>
    </w:p>
    <w:p w:rsidR="00C1245D" w:rsidRDefault="004346B2" w:rsidP="00F17741">
      <w:pPr>
        <w:pStyle w:val="24"/>
        <w:shd w:val="clear" w:color="auto" w:fill="auto"/>
        <w:spacing w:line="240" w:lineRule="auto"/>
        <w:ind w:firstLine="600"/>
        <w:jc w:val="both"/>
      </w:pPr>
      <w:r>
        <w:t>Расчет численности населения на расчетный срок произведен по методу статистического учета естественного и миграционного прироста населения с пролонгацией и корректировкой выявленных тенденций и учетом колебания возрастных групп населения.</w:t>
      </w:r>
    </w:p>
    <w:p w:rsidR="00C1245D" w:rsidRDefault="004346B2" w:rsidP="002053B1">
      <w:pPr>
        <w:pStyle w:val="24"/>
        <w:shd w:val="clear" w:color="auto" w:fill="auto"/>
        <w:spacing w:line="240" w:lineRule="auto"/>
        <w:ind w:firstLine="600"/>
        <w:jc w:val="both"/>
      </w:pPr>
      <w:r>
        <w:t>По</w:t>
      </w:r>
      <w:r w:rsidR="00CA3695">
        <w:t xml:space="preserve"> состоянию на 01.01.2023</w:t>
      </w:r>
      <w:r>
        <w:t xml:space="preserve"> г. численность населения муниципал</w:t>
      </w:r>
      <w:r w:rsidR="000856BD">
        <w:t xml:space="preserve">ьного образования составила </w:t>
      </w:r>
      <w:r w:rsidR="000856BD" w:rsidRPr="00CA3695">
        <w:rPr>
          <w:color w:val="FF0000"/>
        </w:rPr>
        <w:t>52</w:t>
      </w:r>
      <w:r w:rsidR="00F91D5D" w:rsidRPr="00CA3695">
        <w:rPr>
          <w:color w:val="FF0000"/>
        </w:rPr>
        <w:t>4</w:t>
      </w:r>
      <w:r w:rsidR="00F91D5D">
        <w:t xml:space="preserve"> </w:t>
      </w:r>
      <w:r>
        <w:t>человек</w:t>
      </w:r>
      <w:r w:rsidR="00F91D5D">
        <w:t>а</w:t>
      </w:r>
      <w:r>
        <w:t>.</w:t>
      </w:r>
    </w:p>
    <w:p w:rsidR="00C1245D" w:rsidRDefault="004346B2" w:rsidP="002053B1">
      <w:pPr>
        <w:pStyle w:val="24"/>
        <w:shd w:val="clear" w:color="auto" w:fill="auto"/>
        <w:spacing w:line="240" w:lineRule="auto"/>
        <w:ind w:firstLine="600"/>
        <w:jc w:val="both"/>
      </w:pPr>
      <w:r>
        <w:t>Расчет перспективной численности населения производится по следующей формуле:</w:t>
      </w:r>
    </w:p>
    <w:p w:rsidR="00390862" w:rsidRDefault="00390862" w:rsidP="002053B1">
      <w:pPr>
        <w:pStyle w:val="24"/>
        <w:shd w:val="clear" w:color="auto" w:fill="auto"/>
        <w:spacing w:line="240" w:lineRule="auto"/>
        <w:ind w:firstLine="600"/>
        <w:jc w:val="both"/>
      </w:pPr>
    </w:p>
    <w:p w:rsidR="00390862" w:rsidRDefault="000664B6" w:rsidP="00390862">
      <w:pPr>
        <w:pStyle w:val="24"/>
        <w:shd w:val="clear" w:color="auto" w:fill="auto"/>
        <w:spacing w:line="240" w:lineRule="auto"/>
        <w:ind w:firstLine="600"/>
        <w:jc w:val="center"/>
      </w:pPr>
      <m:oMathPara>
        <m:oMath>
          <m:sSub>
            <m:sSubPr>
              <m:ctrlPr>
                <w:rPr>
                  <w:rFonts w:ascii="Cambria Math" w:hAnsi="Cambria Math"/>
                  <w:i/>
                </w:rPr>
              </m:ctrlPr>
            </m:sSubPr>
            <m:e>
              <m:r>
                <w:rPr>
                  <w:rFonts w:ascii="Cambria Math" w:hAnsi="Cambria Math"/>
                </w:rPr>
                <m:t>Н</m:t>
              </m:r>
            </m:e>
            <m:sub>
              <m:r>
                <w:rPr>
                  <w:rFonts w:ascii="Cambria Math" w:hAnsi="Cambria Math"/>
                </w:rPr>
                <m:t>п</m:t>
              </m:r>
            </m:sub>
          </m:sSub>
          <m:r>
            <w:rPr>
              <w:rFonts w:ascii="Cambria Math" w:hAnsi="Cambria Math"/>
            </w:rPr>
            <m:t>=</m:t>
          </m:r>
          <m:sSub>
            <m:sSubPr>
              <m:ctrlPr>
                <w:rPr>
                  <w:rFonts w:ascii="Cambria Math" w:hAnsi="Cambria Math"/>
                  <w:i/>
                </w:rPr>
              </m:ctrlPr>
            </m:sSubPr>
            <m:e>
              <m:r>
                <w:rPr>
                  <w:rFonts w:ascii="Cambria Math" w:hAnsi="Cambria Math"/>
                </w:rPr>
                <m:t>Н</m:t>
              </m:r>
            </m:e>
            <m:sub>
              <m:r>
                <w:rPr>
                  <w:rFonts w:ascii="Cambria Math" w:hAnsi="Cambria Math"/>
                </w:rPr>
                <m:t>ф</m:t>
              </m:r>
            </m:sub>
          </m:sSub>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пр</m:t>
                  </m:r>
                </m:sub>
              </m:sSub>
            </m:num>
            <m:den>
              <m:r>
                <w:rPr>
                  <w:rFonts w:ascii="Cambria Math" w:hAnsi="Cambria Math"/>
                </w:rPr>
                <m:t>1000</m:t>
              </m:r>
            </m:den>
          </m:f>
          <m:sSup>
            <m:sSupPr>
              <m:ctrlPr>
                <w:rPr>
                  <w:rFonts w:ascii="Cambria Math" w:hAnsi="Cambria Math"/>
                  <w:i/>
                </w:rPr>
              </m:ctrlPr>
            </m:sSupPr>
            <m:e>
              <m:r>
                <w:rPr>
                  <w:rFonts w:ascii="Cambria Math" w:hAnsi="Cambria Math"/>
                </w:rPr>
                <m:t>)</m:t>
              </m:r>
            </m:e>
            <m:sup>
              <m:r>
                <w:rPr>
                  <w:rFonts w:ascii="Cambria Math" w:hAnsi="Cambria Math"/>
                </w:rPr>
                <m:t>Т</m:t>
              </m:r>
            </m:sup>
          </m:sSup>
        </m:oMath>
      </m:oMathPara>
    </w:p>
    <w:p w:rsidR="00390862" w:rsidRDefault="00390862" w:rsidP="002053B1">
      <w:pPr>
        <w:pStyle w:val="24"/>
        <w:shd w:val="clear" w:color="auto" w:fill="auto"/>
        <w:spacing w:line="240" w:lineRule="auto"/>
        <w:ind w:firstLine="600"/>
        <w:jc w:val="both"/>
      </w:pPr>
    </w:p>
    <w:p w:rsidR="00F17741" w:rsidRDefault="004346B2" w:rsidP="00F17741">
      <w:pPr>
        <w:pStyle w:val="24"/>
        <w:shd w:val="clear" w:color="auto" w:fill="auto"/>
        <w:spacing w:line="240" w:lineRule="auto"/>
        <w:ind w:left="740" w:right="1331"/>
      </w:pPr>
      <w:r>
        <w:t>где Н</w:t>
      </w:r>
      <w:r>
        <w:rPr>
          <w:vertAlign w:val="subscript"/>
        </w:rPr>
        <w:t>п</w:t>
      </w:r>
      <w:r>
        <w:t xml:space="preserve"> - расчетная чис</w:t>
      </w:r>
      <w:r w:rsidR="00F17741">
        <w:t xml:space="preserve">ленность населения через Т лет, </w:t>
      </w:r>
      <w:r>
        <w:t xml:space="preserve">человек; </w:t>
      </w:r>
    </w:p>
    <w:p w:rsidR="00C1245D" w:rsidRDefault="004346B2" w:rsidP="00F17741">
      <w:pPr>
        <w:pStyle w:val="24"/>
        <w:shd w:val="clear" w:color="auto" w:fill="auto"/>
        <w:spacing w:line="240" w:lineRule="auto"/>
        <w:ind w:left="740" w:right="1331"/>
      </w:pPr>
      <w:r>
        <w:t>Н</w:t>
      </w:r>
      <w:r w:rsidRPr="00390862">
        <w:rPr>
          <w:vertAlign w:val="subscript"/>
        </w:rPr>
        <w:t>ф</w:t>
      </w:r>
      <w:r>
        <w:t xml:space="preserve"> - фактическая численность населения;</w:t>
      </w:r>
    </w:p>
    <w:p w:rsidR="00C1245D" w:rsidRDefault="004346B2" w:rsidP="00B42E80">
      <w:pPr>
        <w:pStyle w:val="24"/>
        <w:shd w:val="clear" w:color="auto" w:fill="auto"/>
        <w:spacing w:line="240" w:lineRule="auto"/>
        <w:ind w:left="743"/>
      </w:pPr>
      <w:r>
        <w:t>К</w:t>
      </w:r>
      <w:r>
        <w:rPr>
          <w:vertAlign w:val="subscript"/>
        </w:rPr>
        <w:t>пр</w:t>
      </w:r>
      <w:r>
        <w:t xml:space="preserve"> - коэффициент общего прироста населения;</w:t>
      </w:r>
    </w:p>
    <w:p w:rsidR="00C1245D" w:rsidRDefault="004346B2" w:rsidP="00B42E80">
      <w:pPr>
        <w:pStyle w:val="24"/>
        <w:shd w:val="clear" w:color="auto" w:fill="auto"/>
        <w:spacing w:line="240" w:lineRule="auto"/>
        <w:ind w:left="743"/>
      </w:pPr>
      <w:r>
        <w:t>Т - число лет, на которое прогнозируется расчет.</w:t>
      </w:r>
    </w:p>
    <w:p w:rsidR="00B42E80" w:rsidRDefault="00B42E80" w:rsidP="002053B1">
      <w:pPr>
        <w:pStyle w:val="24"/>
        <w:shd w:val="clear" w:color="auto" w:fill="auto"/>
        <w:spacing w:line="240" w:lineRule="auto"/>
        <w:ind w:firstLine="740"/>
      </w:pPr>
    </w:p>
    <w:p w:rsidR="00C1245D" w:rsidRDefault="004346B2" w:rsidP="00B42E80">
      <w:pPr>
        <w:pStyle w:val="24"/>
        <w:shd w:val="clear" w:color="auto" w:fill="auto"/>
        <w:spacing w:line="240" w:lineRule="auto"/>
        <w:ind w:firstLine="740"/>
      </w:pPr>
      <w:r>
        <w:t>Для расчета рассматривались сложившиеся тенденции демографических процессов.</w:t>
      </w:r>
    </w:p>
    <w:p w:rsidR="00C1245D" w:rsidRDefault="004346B2" w:rsidP="00B42E80">
      <w:pPr>
        <w:pStyle w:val="24"/>
        <w:shd w:val="clear" w:color="auto" w:fill="auto"/>
        <w:spacing w:line="240" w:lineRule="auto"/>
        <w:ind w:firstLine="740"/>
      </w:pPr>
      <w:r>
        <w:t>Обобщенные данные о перспективной численности населения представлены в таблице 2.2.</w:t>
      </w:r>
    </w:p>
    <w:p w:rsidR="00B42E80" w:rsidRDefault="00B42E80" w:rsidP="00B42E80">
      <w:pPr>
        <w:pStyle w:val="24"/>
        <w:shd w:val="clear" w:color="auto" w:fill="auto"/>
        <w:spacing w:line="240" w:lineRule="auto"/>
        <w:ind w:firstLine="740"/>
      </w:pPr>
    </w:p>
    <w:p w:rsidR="00C1245D" w:rsidRPr="00430B0B" w:rsidRDefault="004346B2" w:rsidP="00B42E80">
      <w:pPr>
        <w:pStyle w:val="ac"/>
        <w:shd w:val="clear" w:color="auto" w:fill="auto"/>
        <w:spacing w:line="240" w:lineRule="auto"/>
      </w:pPr>
      <w:r w:rsidRPr="00430B0B">
        <w:rPr>
          <w:rStyle w:val="ad"/>
          <w:u w:val="none"/>
        </w:rPr>
        <w:t>Таблица 2.2 - Прогноз численности населения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85"/>
        <w:gridCol w:w="1797"/>
        <w:gridCol w:w="1418"/>
        <w:gridCol w:w="1275"/>
        <w:gridCol w:w="1701"/>
        <w:gridCol w:w="1728"/>
      </w:tblGrid>
      <w:tr w:rsidR="00C1245D">
        <w:trPr>
          <w:trHeight w:hRule="exact" w:val="595"/>
          <w:jc w:val="center"/>
        </w:trPr>
        <w:tc>
          <w:tcPr>
            <w:tcW w:w="2285" w:type="dxa"/>
            <w:vMerge w:val="restart"/>
            <w:tcBorders>
              <w:top w:val="single" w:sz="4" w:space="0" w:color="auto"/>
              <w:left w:val="single" w:sz="4" w:space="0" w:color="auto"/>
            </w:tcBorders>
            <w:shd w:val="clear" w:color="auto" w:fill="FFFFFF"/>
            <w:vAlign w:val="center"/>
          </w:tcPr>
          <w:p w:rsidR="00C1245D" w:rsidRDefault="004346B2" w:rsidP="00B42E80">
            <w:pPr>
              <w:pStyle w:val="24"/>
              <w:shd w:val="clear" w:color="auto" w:fill="auto"/>
              <w:spacing w:line="240" w:lineRule="auto"/>
              <w:jc w:val="center"/>
            </w:pPr>
            <w:r>
              <w:rPr>
                <w:rStyle w:val="211pt0"/>
              </w:rPr>
              <w:t>Наименование</w:t>
            </w:r>
          </w:p>
          <w:p w:rsidR="00C1245D" w:rsidRDefault="004346B2" w:rsidP="00B42E80">
            <w:pPr>
              <w:pStyle w:val="24"/>
              <w:shd w:val="clear" w:color="auto" w:fill="auto"/>
              <w:spacing w:line="240" w:lineRule="auto"/>
              <w:jc w:val="center"/>
            </w:pPr>
            <w:r>
              <w:rPr>
                <w:rStyle w:val="211pt0"/>
              </w:rPr>
              <w:t>показателя</w:t>
            </w:r>
          </w:p>
        </w:tc>
        <w:tc>
          <w:tcPr>
            <w:tcW w:w="7919" w:type="dxa"/>
            <w:gridSpan w:val="5"/>
            <w:tcBorders>
              <w:top w:val="single" w:sz="4" w:space="0" w:color="auto"/>
              <w:left w:val="single" w:sz="4" w:space="0" w:color="auto"/>
              <w:right w:val="single" w:sz="4" w:space="0" w:color="auto"/>
            </w:tcBorders>
            <w:shd w:val="clear" w:color="auto" w:fill="FFFFFF"/>
            <w:vAlign w:val="bottom"/>
          </w:tcPr>
          <w:p w:rsidR="00C1245D" w:rsidRDefault="004346B2" w:rsidP="00B42E80">
            <w:pPr>
              <w:pStyle w:val="24"/>
              <w:shd w:val="clear" w:color="auto" w:fill="auto"/>
              <w:spacing w:line="240" w:lineRule="auto"/>
              <w:jc w:val="center"/>
            </w:pPr>
            <w:r>
              <w:rPr>
                <w:rStyle w:val="211pt0"/>
              </w:rPr>
              <w:t>Проектные показатели прогноза численности населения на расчетный</w:t>
            </w:r>
          </w:p>
          <w:p w:rsidR="00C1245D" w:rsidRDefault="002A5873" w:rsidP="00B42E80">
            <w:pPr>
              <w:pStyle w:val="24"/>
              <w:shd w:val="clear" w:color="auto" w:fill="auto"/>
              <w:spacing w:line="240" w:lineRule="auto"/>
              <w:jc w:val="center"/>
            </w:pPr>
            <w:r>
              <w:rPr>
                <w:rStyle w:val="211pt0"/>
              </w:rPr>
              <w:t xml:space="preserve">срок, </w:t>
            </w:r>
            <w:r w:rsidR="004346B2">
              <w:rPr>
                <w:rStyle w:val="211pt0"/>
              </w:rPr>
              <w:t>чел.</w:t>
            </w:r>
          </w:p>
        </w:tc>
      </w:tr>
      <w:tr w:rsidR="00F91D5D" w:rsidTr="002A5873">
        <w:trPr>
          <w:trHeight w:hRule="exact" w:val="581"/>
          <w:jc w:val="center"/>
        </w:trPr>
        <w:tc>
          <w:tcPr>
            <w:tcW w:w="2285" w:type="dxa"/>
            <w:vMerge/>
            <w:tcBorders>
              <w:left w:val="single" w:sz="4" w:space="0" w:color="auto"/>
            </w:tcBorders>
            <w:shd w:val="clear" w:color="auto" w:fill="FFFFFF"/>
            <w:vAlign w:val="center"/>
          </w:tcPr>
          <w:p w:rsidR="00F91D5D" w:rsidRDefault="00F91D5D" w:rsidP="002053B1"/>
        </w:tc>
        <w:tc>
          <w:tcPr>
            <w:tcW w:w="1797" w:type="dxa"/>
            <w:tcBorders>
              <w:top w:val="single" w:sz="4" w:space="0" w:color="auto"/>
              <w:left w:val="single" w:sz="4" w:space="0" w:color="auto"/>
            </w:tcBorders>
            <w:shd w:val="clear" w:color="auto" w:fill="FFFFFF"/>
            <w:vAlign w:val="center"/>
          </w:tcPr>
          <w:p w:rsidR="00F91D5D" w:rsidRDefault="00F91D5D" w:rsidP="006C49F9">
            <w:pPr>
              <w:pStyle w:val="24"/>
              <w:shd w:val="clear" w:color="auto" w:fill="auto"/>
              <w:spacing w:line="240" w:lineRule="auto"/>
              <w:jc w:val="center"/>
            </w:pPr>
            <w:r>
              <w:rPr>
                <w:rStyle w:val="211pt0"/>
              </w:rPr>
              <w:t>201</w:t>
            </w:r>
            <w:r w:rsidR="006C49F9">
              <w:rPr>
                <w:rStyle w:val="211pt0"/>
              </w:rPr>
              <w:t>9</w:t>
            </w:r>
            <w:r>
              <w:rPr>
                <w:rStyle w:val="211pt0"/>
              </w:rPr>
              <w:t xml:space="preserve"> г.</w:t>
            </w:r>
          </w:p>
        </w:tc>
        <w:tc>
          <w:tcPr>
            <w:tcW w:w="1418" w:type="dxa"/>
            <w:tcBorders>
              <w:top w:val="single" w:sz="4" w:space="0" w:color="auto"/>
              <w:left w:val="single" w:sz="4" w:space="0" w:color="auto"/>
            </w:tcBorders>
            <w:shd w:val="clear" w:color="auto" w:fill="FFFFFF"/>
            <w:vAlign w:val="center"/>
          </w:tcPr>
          <w:p w:rsidR="00F91D5D" w:rsidRDefault="00F91D5D" w:rsidP="006C49F9">
            <w:pPr>
              <w:pStyle w:val="24"/>
              <w:shd w:val="clear" w:color="auto" w:fill="auto"/>
              <w:spacing w:line="240" w:lineRule="auto"/>
              <w:jc w:val="center"/>
            </w:pPr>
            <w:r>
              <w:rPr>
                <w:rStyle w:val="211pt0"/>
              </w:rPr>
              <w:t>20</w:t>
            </w:r>
            <w:r w:rsidR="006C49F9">
              <w:rPr>
                <w:rStyle w:val="211pt0"/>
              </w:rPr>
              <w:t>20</w:t>
            </w:r>
            <w:r>
              <w:rPr>
                <w:rStyle w:val="211pt0"/>
              </w:rPr>
              <w:t xml:space="preserve"> г.</w:t>
            </w:r>
          </w:p>
        </w:tc>
        <w:tc>
          <w:tcPr>
            <w:tcW w:w="1275" w:type="dxa"/>
            <w:tcBorders>
              <w:top w:val="single" w:sz="4" w:space="0" w:color="auto"/>
              <w:left w:val="single" w:sz="4" w:space="0" w:color="auto"/>
            </w:tcBorders>
            <w:shd w:val="clear" w:color="auto" w:fill="FFFFFF"/>
            <w:vAlign w:val="center"/>
          </w:tcPr>
          <w:p w:rsidR="00F91D5D" w:rsidRDefault="00F91D5D" w:rsidP="006C49F9">
            <w:pPr>
              <w:pStyle w:val="24"/>
              <w:shd w:val="clear" w:color="auto" w:fill="auto"/>
              <w:spacing w:line="240" w:lineRule="auto"/>
              <w:jc w:val="center"/>
            </w:pPr>
            <w:r>
              <w:rPr>
                <w:rStyle w:val="211pt0"/>
              </w:rPr>
              <w:t>202</w:t>
            </w:r>
            <w:r w:rsidR="006C49F9">
              <w:rPr>
                <w:rStyle w:val="211pt0"/>
              </w:rPr>
              <w:t>1</w:t>
            </w:r>
            <w:r>
              <w:rPr>
                <w:rStyle w:val="211pt0"/>
              </w:rPr>
              <w:t xml:space="preserve"> г.</w:t>
            </w:r>
          </w:p>
        </w:tc>
        <w:tc>
          <w:tcPr>
            <w:tcW w:w="1701" w:type="dxa"/>
            <w:tcBorders>
              <w:top w:val="single" w:sz="4" w:space="0" w:color="auto"/>
              <w:left w:val="single" w:sz="4" w:space="0" w:color="auto"/>
            </w:tcBorders>
            <w:shd w:val="clear" w:color="auto" w:fill="FFFFFF"/>
            <w:vAlign w:val="center"/>
          </w:tcPr>
          <w:p w:rsidR="00F91D5D" w:rsidRDefault="00F91D5D" w:rsidP="006C49F9">
            <w:pPr>
              <w:pStyle w:val="24"/>
              <w:shd w:val="clear" w:color="auto" w:fill="auto"/>
              <w:spacing w:line="240" w:lineRule="auto"/>
              <w:jc w:val="center"/>
            </w:pPr>
            <w:r>
              <w:rPr>
                <w:rStyle w:val="211pt0"/>
              </w:rPr>
              <w:t>202</w:t>
            </w:r>
            <w:r w:rsidR="006C49F9">
              <w:rPr>
                <w:rStyle w:val="211pt0"/>
              </w:rPr>
              <w:t>2</w:t>
            </w:r>
            <w:r>
              <w:rPr>
                <w:rStyle w:val="211pt0"/>
              </w:rPr>
              <w:t xml:space="preserve"> г.</w:t>
            </w:r>
          </w:p>
        </w:tc>
        <w:tc>
          <w:tcPr>
            <w:tcW w:w="1728" w:type="dxa"/>
            <w:tcBorders>
              <w:top w:val="single" w:sz="4" w:space="0" w:color="auto"/>
              <w:left w:val="single" w:sz="4" w:space="0" w:color="auto"/>
              <w:right w:val="single" w:sz="4" w:space="0" w:color="auto"/>
            </w:tcBorders>
            <w:shd w:val="clear" w:color="auto" w:fill="FFFFFF"/>
            <w:vAlign w:val="center"/>
          </w:tcPr>
          <w:p w:rsidR="00F91D5D" w:rsidRDefault="00F91D5D" w:rsidP="002A5873">
            <w:pPr>
              <w:pStyle w:val="24"/>
              <w:shd w:val="clear" w:color="auto" w:fill="auto"/>
              <w:spacing w:line="240" w:lineRule="auto"/>
              <w:ind w:left="340"/>
            </w:pPr>
            <w:r>
              <w:rPr>
                <w:rStyle w:val="211pt0"/>
              </w:rPr>
              <w:t>202</w:t>
            </w:r>
            <w:r w:rsidR="006C49F9">
              <w:rPr>
                <w:rStyle w:val="211pt0"/>
              </w:rPr>
              <w:t>3</w:t>
            </w:r>
            <w:r>
              <w:rPr>
                <w:rStyle w:val="211pt0"/>
              </w:rPr>
              <w:t xml:space="preserve"> - 202</w:t>
            </w:r>
            <w:r w:rsidR="006C49F9">
              <w:rPr>
                <w:rStyle w:val="211pt0"/>
              </w:rPr>
              <w:t>8</w:t>
            </w:r>
            <w:r>
              <w:rPr>
                <w:rStyle w:val="211pt0"/>
              </w:rPr>
              <w:t xml:space="preserve"> г.</w:t>
            </w:r>
          </w:p>
        </w:tc>
      </w:tr>
      <w:tr w:rsidR="00F91D5D" w:rsidTr="00F91D5D">
        <w:trPr>
          <w:trHeight w:hRule="exact" w:val="307"/>
          <w:jc w:val="center"/>
        </w:trPr>
        <w:tc>
          <w:tcPr>
            <w:tcW w:w="2285" w:type="dxa"/>
            <w:vMerge w:val="restart"/>
            <w:tcBorders>
              <w:top w:val="single" w:sz="4" w:space="0" w:color="auto"/>
              <w:left w:val="single" w:sz="4" w:space="0" w:color="auto"/>
            </w:tcBorders>
            <w:shd w:val="clear" w:color="auto" w:fill="FFFFFF"/>
          </w:tcPr>
          <w:p w:rsidR="00F91D5D" w:rsidRDefault="00F91D5D" w:rsidP="002053B1">
            <w:pPr>
              <w:pStyle w:val="24"/>
              <w:shd w:val="clear" w:color="auto" w:fill="auto"/>
              <w:spacing w:line="240" w:lineRule="auto"/>
              <w:jc w:val="center"/>
            </w:pPr>
            <w:r>
              <w:rPr>
                <w:rStyle w:val="211pt0"/>
              </w:rPr>
              <w:t>Численность</w:t>
            </w:r>
          </w:p>
          <w:p w:rsidR="00F91D5D" w:rsidRDefault="00F91D5D" w:rsidP="002053B1">
            <w:pPr>
              <w:pStyle w:val="24"/>
              <w:shd w:val="clear" w:color="auto" w:fill="auto"/>
              <w:spacing w:line="240" w:lineRule="auto"/>
              <w:jc w:val="center"/>
            </w:pPr>
            <w:r>
              <w:rPr>
                <w:rStyle w:val="211pt0"/>
              </w:rPr>
              <w:t>населения</w:t>
            </w:r>
          </w:p>
        </w:tc>
        <w:tc>
          <w:tcPr>
            <w:tcW w:w="1797" w:type="dxa"/>
            <w:tcBorders>
              <w:top w:val="single" w:sz="4" w:space="0" w:color="auto"/>
              <w:left w:val="single" w:sz="4" w:space="0" w:color="auto"/>
            </w:tcBorders>
            <w:shd w:val="clear" w:color="auto" w:fill="FFFFFF"/>
            <w:vAlign w:val="bottom"/>
          </w:tcPr>
          <w:p w:rsidR="00F91D5D" w:rsidRPr="00CA3695" w:rsidRDefault="000856BD" w:rsidP="002053B1">
            <w:pPr>
              <w:pStyle w:val="24"/>
              <w:shd w:val="clear" w:color="auto" w:fill="auto"/>
              <w:spacing w:line="240" w:lineRule="auto"/>
              <w:jc w:val="center"/>
              <w:rPr>
                <w:rStyle w:val="211pt0"/>
                <w:color w:val="FF0000"/>
              </w:rPr>
            </w:pPr>
            <w:r w:rsidRPr="00CA3695">
              <w:rPr>
                <w:rStyle w:val="211pt0"/>
                <w:color w:val="FF0000"/>
              </w:rPr>
              <w:t>52</w:t>
            </w:r>
            <w:r w:rsidR="002A5873" w:rsidRPr="00CA3695">
              <w:rPr>
                <w:rStyle w:val="211pt0"/>
                <w:color w:val="FF0000"/>
              </w:rPr>
              <w:t>4</w:t>
            </w:r>
          </w:p>
        </w:tc>
        <w:tc>
          <w:tcPr>
            <w:tcW w:w="1418" w:type="dxa"/>
            <w:tcBorders>
              <w:top w:val="single" w:sz="4" w:space="0" w:color="auto"/>
              <w:left w:val="single" w:sz="4" w:space="0" w:color="auto"/>
            </w:tcBorders>
            <w:shd w:val="clear" w:color="auto" w:fill="FFFFFF"/>
            <w:vAlign w:val="bottom"/>
          </w:tcPr>
          <w:p w:rsidR="00F91D5D" w:rsidRPr="00CA3695" w:rsidRDefault="000856BD" w:rsidP="002053B1">
            <w:pPr>
              <w:pStyle w:val="24"/>
              <w:shd w:val="clear" w:color="auto" w:fill="auto"/>
              <w:spacing w:line="240" w:lineRule="auto"/>
              <w:jc w:val="center"/>
              <w:rPr>
                <w:rStyle w:val="211pt0"/>
                <w:color w:val="FF0000"/>
              </w:rPr>
            </w:pPr>
            <w:r w:rsidRPr="00CA3695">
              <w:rPr>
                <w:rStyle w:val="211pt0"/>
                <w:color w:val="FF0000"/>
              </w:rPr>
              <w:t>520</w:t>
            </w:r>
          </w:p>
        </w:tc>
        <w:tc>
          <w:tcPr>
            <w:tcW w:w="1275" w:type="dxa"/>
            <w:tcBorders>
              <w:top w:val="single" w:sz="4" w:space="0" w:color="auto"/>
              <w:left w:val="single" w:sz="4" w:space="0" w:color="auto"/>
            </w:tcBorders>
            <w:shd w:val="clear" w:color="auto" w:fill="FFFFFF"/>
            <w:vAlign w:val="bottom"/>
          </w:tcPr>
          <w:p w:rsidR="00F91D5D" w:rsidRPr="00CA3695" w:rsidRDefault="000856BD" w:rsidP="002053B1">
            <w:pPr>
              <w:pStyle w:val="24"/>
              <w:shd w:val="clear" w:color="auto" w:fill="auto"/>
              <w:spacing w:line="240" w:lineRule="auto"/>
              <w:jc w:val="center"/>
              <w:rPr>
                <w:rStyle w:val="211pt0"/>
                <w:color w:val="FF0000"/>
              </w:rPr>
            </w:pPr>
            <w:r w:rsidRPr="00CA3695">
              <w:rPr>
                <w:rStyle w:val="211pt0"/>
                <w:color w:val="FF0000"/>
              </w:rPr>
              <w:t>51</w:t>
            </w:r>
            <w:r w:rsidR="002A5873" w:rsidRPr="00CA3695">
              <w:rPr>
                <w:rStyle w:val="211pt0"/>
                <w:color w:val="FF0000"/>
              </w:rPr>
              <w:t>6</w:t>
            </w:r>
          </w:p>
        </w:tc>
        <w:tc>
          <w:tcPr>
            <w:tcW w:w="1701" w:type="dxa"/>
            <w:tcBorders>
              <w:top w:val="single" w:sz="4" w:space="0" w:color="auto"/>
              <w:left w:val="single" w:sz="4" w:space="0" w:color="auto"/>
            </w:tcBorders>
            <w:shd w:val="clear" w:color="auto" w:fill="FFFFFF"/>
            <w:vAlign w:val="bottom"/>
          </w:tcPr>
          <w:p w:rsidR="00F91D5D" w:rsidRPr="00CA3695" w:rsidRDefault="000856BD" w:rsidP="002053B1">
            <w:pPr>
              <w:pStyle w:val="24"/>
              <w:shd w:val="clear" w:color="auto" w:fill="auto"/>
              <w:spacing w:line="240" w:lineRule="auto"/>
              <w:jc w:val="center"/>
              <w:rPr>
                <w:rStyle w:val="211pt0"/>
                <w:color w:val="FF0000"/>
              </w:rPr>
            </w:pPr>
            <w:r w:rsidRPr="00CA3695">
              <w:rPr>
                <w:rStyle w:val="211pt0"/>
                <w:color w:val="FF0000"/>
              </w:rPr>
              <w:t>51</w:t>
            </w:r>
            <w:r w:rsidR="002A5873" w:rsidRPr="00CA3695">
              <w:rPr>
                <w:rStyle w:val="211pt0"/>
                <w:color w:val="FF0000"/>
              </w:rPr>
              <w:t>3</w:t>
            </w:r>
          </w:p>
        </w:tc>
        <w:tc>
          <w:tcPr>
            <w:tcW w:w="1728" w:type="dxa"/>
            <w:tcBorders>
              <w:top w:val="single" w:sz="4" w:space="0" w:color="auto"/>
              <w:left w:val="single" w:sz="4" w:space="0" w:color="auto"/>
              <w:right w:val="single" w:sz="4" w:space="0" w:color="auto"/>
            </w:tcBorders>
            <w:shd w:val="clear" w:color="auto" w:fill="FFFFFF"/>
            <w:vAlign w:val="bottom"/>
          </w:tcPr>
          <w:p w:rsidR="00F91D5D" w:rsidRPr="00CA3695" w:rsidRDefault="000856BD" w:rsidP="002053B1">
            <w:pPr>
              <w:pStyle w:val="24"/>
              <w:shd w:val="clear" w:color="auto" w:fill="auto"/>
              <w:spacing w:line="240" w:lineRule="auto"/>
              <w:jc w:val="center"/>
              <w:rPr>
                <w:rStyle w:val="211pt0"/>
                <w:color w:val="FF0000"/>
              </w:rPr>
            </w:pPr>
            <w:r w:rsidRPr="00CA3695">
              <w:rPr>
                <w:rStyle w:val="211pt0"/>
                <w:color w:val="FF0000"/>
              </w:rPr>
              <w:t>493</w:t>
            </w:r>
          </w:p>
        </w:tc>
      </w:tr>
      <w:tr w:rsidR="00F91D5D" w:rsidTr="00F91D5D">
        <w:trPr>
          <w:trHeight w:hRule="exact" w:val="322"/>
          <w:jc w:val="center"/>
        </w:trPr>
        <w:tc>
          <w:tcPr>
            <w:tcW w:w="2285" w:type="dxa"/>
            <w:vMerge/>
            <w:tcBorders>
              <w:left w:val="single" w:sz="4" w:space="0" w:color="auto"/>
              <w:bottom w:val="single" w:sz="4" w:space="0" w:color="auto"/>
            </w:tcBorders>
            <w:shd w:val="clear" w:color="auto" w:fill="FFFFFF"/>
          </w:tcPr>
          <w:p w:rsidR="00F91D5D" w:rsidRDefault="00F91D5D" w:rsidP="002053B1"/>
        </w:tc>
        <w:tc>
          <w:tcPr>
            <w:tcW w:w="1797" w:type="dxa"/>
            <w:tcBorders>
              <w:top w:val="single" w:sz="4" w:space="0" w:color="auto"/>
              <w:left w:val="single" w:sz="4" w:space="0" w:color="auto"/>
              <w:bottom w:val="single" w:sz="4" w:space="0" w:color="auto"/>
            </w:tcBorders>
            <w:shd w:val="clear" w:color="auto" w:fill="FFFFFF"/>
          </w:tcPr>
          <w:p w:rsidR="00F91D5D" w:rsidRPr="00CA3695" w:rsidRDefault="00F91D5D" w:rsidP="002053B1">
            <w:pPr>
              <w:pStyle w:val="24"/>
              <w:shd w:val="clear" w:color="auto" w:fill="auto"/>
              <w:spacing w:line="240" w:lineRule="auto"/>
              <w:jc w:val="center"/>
              <w:rPr>
                <w:color w:val="FF0000"/>
              </w:rPr>
            </w:pPr>
          </w:p>
        </w:tc>
        <w:tc>
          <w:tcPr>
            <w:tcW w:w="1418" w:type="dxa"/>
            <w:tcBorders>
              <w:top w:val="single" w:sz="4" w:space="0" w:color="auto"/>
              <w:left w:val="single" w:sz="4" w:space="0" w:color="auto"/>
              <w:bottom w:val="single" w:sz="4" w:space="0" w:color="auto"/>
            </w:tcBorders>
            <w:shd w:val="clear" w:color="auto" w:fill="FFFFFF"/>
          </w:tcPr>
          <w:p w:rsidR="00F91D5D" w:rsidRPr="00CA3695" w:rsidRDefault="00F91D5D" w:rsidP="002053B1">
            <w:pPr>
              <w:pStyle w:val="24"/>
              <w:shd w:val="clear" w:color="auto" w:fill="auto"/>
              <w:spacing w:line="240" w:lineRule="auto"/>
              <w:jc w:val="center"/>
              <w:rPr>
                <w:color w:val="FF0000"/>
              </w:rPr>
            </w:pPr>
            <w:r w:rsidRPr="00CA3695">
              <w:rPr>
                <w:rStyle w:val="211pt0"/>
                <w:color w:val="FF0000"/>
              </w:rPr>
              <w:t>-4</w:t>
            </w:r>
          </w:p>
        </w:tc>
        <w:tc>
          <w:tcPr>
            <w:tcW w:w="1275" w:type="dxa"/>
            <w:tcBorders>
              <w:top w:val="single" w:sz="4" w:space="0" w:color="auto"/>
              <w:left w:val="single" w:sz="4" w:space="0" w:color="auto"/>
              <w:bottom w:val="single" w:sz="4" w:space="0" w:color="auto"/>
            </w:tcBorders>
            <w:shd w:val="clear" w:color="auto" w:fill="FFFFFF"/>
          </w:tcPr>
          <w:p w:rsidR="00F91D5D" w:rsidRPr="00CA3695" w:rsidRDefault="00F91D5D" w:rsidP="002053B1">
            <w:pPr>
              <w:pStyle w:val="24"/>
              <w:shd w:val="clear" w:color="auto" w:fill="auto"/>
              <w:spacing w:line="240" w:lineRule="auto"/>
              <w:jc w:val="center"/>
              <w:rPr>
                <w:color w:val="FF0000"/>
              </w:rPr>
            </w:pPr>
            <w:r w:rsidRPr="00CA3695">
              <w:rPr>
                <w:rStyle w:val="211pt0"/>
                <w:color w:val="FF0000"/>
              </w:rPr>
              <w:t>-4</w:t>
            </w:r>
          </w:p>
        </w:tc>
        <w:tc>
          <w:tcPr>
            <w:tcW w:w="1701" w:type="dxa"/>
            <w:tcBorders>
              <w:top w:val="single" w:sz="4" w:space="0" w:color="auto"/>
              <w:left w:val="single" w:sz="4" w:space="0" w:color="auto"/>
              <w:bottom w:val="single" w:sz="4" w:space="0" w:color="auto"/>
            </w:tcBorders>
            <w:shd w:val="clear" w:color="auto" w:fill="FFFFFF"/>
          </w:tcPr>
          <w:p w:rsidR="00F91D5D" w:rsidRPr="00CA3695" w:rsidRDefault="00F91D5D" w:rsidP="002053B1">
            <w:pPr>
              <w:pStyle w:val="24"/>
              <w:shd w:val="clear" w:color="auto" w:fill="auto"/>
              <w:spacing w:line="240" w:lineRule="auto"/>
              <w:jc w:val="center"/>
              <w:rPr>
                <w:color w:val="FF0000"/>
              </w:rPr>
            </w:pPr>
            <w:r w:rsidRPr="00CA3695">
              <w:rPr>
                <w:rStyle w:val="211pt0"/>
                <w:color w:val="FF0000"/>
              </w:rPr>
              <w:t>-3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F91D5D" w:rsidRPr="00CA3695" w:rsidRDefault="00F91D5D" w:rsidP="002053B1">
            <w:pPr>
              <w:pStyle w:val="24"/>
              <w:shd w:val="clear" w:color="auto" w:fill="auto"/>
              <w:spacing w:line="240" w:lineRule="auto"/>
              <w:jc w:val="center"/>
              <w:rPr>
                <w:color w:val="FF0000"/>
              </w:rPr>
            </w:pPr>
            <w:r w:rsidRPr="00CA3695">
              <w:rPr>
                <w:rStyle w:val="211pt0"/>
                <w:color w:val="FF0000"/>
              </w:rPr>
              <w:t>-20</w:t>
            </w:r>
          </w:p>
        </w:tc>
      </w:tr>
    </w:tbl>
    <w:p w:rsidR="00C1245D" w:rsidRDefault="00C1245D" w:rsidP="002053B1">
      <w:pPr>
        <w:rPr>
          <w:sz w:val="2"/>
          <w:szCs w:val="2"/>
        </w:rPr>
      </w:pPr>
    </w:p>
    <w:p w:rsidR="00C1245D" w:rsidRDefault="00C1245D" w:rsidP="002053B1">
      <w:pPr>
        <w:rPr>
          <w:sz w:val="2"/>
          <w:szCs w:val="2"/>
        </w:rPr>
      </w:pPr>
    </w:p>
    <w:p w:rsidR="00C1245D" w:rsidRDefault="004346B2" w:rsidP="002053B1">
      <w:pPr>
        <w:pStyle w:val="34"/>
        <w:keepNext/>
        <w:keepLines/>
        <w:numPr>
          <w:ilvl w:val="1"/>
          <w:numId w:val="8"/>
        </w:numPr>
        <w:shd w:val="clear" w:color="auto" w:fill="auto"/>
        <w:tabs>
          <w:tab w:val="left" w:pos="1114"/>
        </w:tabs>
        <w:spacing w:before="344" w:after="464" w:line="240" w:lineRule="auto"/>
        <w:jc w:val="both"/>
      </w:pPr>
      <w:bookmarkStart w:id="29" w:name="bookmark31"/>
      <w:bookmarkStart w:id="30" w:name="bookmark32"/>
      <w:r>
        <w:t>Прогноз перспективных удельных расходов тепловой энергии на отопление, вентиляцию и горячее водоснабжение</w:t>
      </w:r>
      <w:bookmarkEnd w:id="29"/>
      <w:bookmarkEnd w:id="30"/>
    </w:p>
    <w:p w:rsidR="00C1245D" w:rsidRDefault="004346B2" w:rsidP="002053B1">
      <w:pPr>
        <w:pStyle w:val="24"/>
        <w:shd w:val="clear" w:color="auto" w:fill="auto"/>
        <w:spacing w:line="240" w:lineRule="auto"/>
        <w:ind w:firstLine="600"/>
        <w:jc w:val="both"/>
      </w:pPr>
      <w:r>
        <w:t>При отсутствии точных данных по проектам существующей застройки для расчета были приняты укрупнённые показатели максимального теплового потока на отопление для жилых зданий на 1 м</w:t>
      </w:r>
      <w:r>
        <w:rPr>
          <w:vertAlign w:val="superscript"/>
        </w:rPr>
        <w:t>2</w:t>
      </w:r>
      <w:r>
        <w:t xml:space="preserve"> общей площади.</w:t>
      </w:r>
    </w:p>
    <w:p w:rsidR="00C1245D" w:rsidRDefault="004346B2" w:rsidP="002053B1">
      <w:pPr>
        <w:pStyle w:val="24"/>
        <w:shd w:val="clear" w:color="auto" w:fill="auto"/>
        <w:spacing w:line="240" w:lineRule="auto"/>
        <w:ind w:firstLine="600"/>
        <w:jc w:val="both"/>
      </w:pPr>
      <w:r>
        <w:t>Прогноз теплопотребления на основе темпов снижения теплопотребления для вновь строящихся зданий был выполнен в соответствии с СП 50.13330.2012 «Тепловая защита зданий».</w:t>
      </w:r>
    </w:p>
    <w:p w:rsidR="00C1245D" w:rsidRDefault="004346B2" w:rsidP="002053B1">
      <w:pPr>
        <w:pStyle w:val="24"/>
        <w:shd w:val="clear" w:color="auto" w:fill="auto"/>
        <w:spacing w:line="240" w:lineRule="auto"/>
        <w:ind w:firstLine="600"/>
        <w:jc w:val="both"/>
      </w:pPr>
      <w:r>
        <w:t>Для новых жилых и общественных зданий высотой до 75 м включительно (25 этажей) предусматривается следующее снижение по годам нормируемого удельного энергопотребления на цели отопления и вентиляции по классу энергоэффективности В ("высокий") по отношению к базовому уровню:</w:t>
      </w:r>
    </w:p>
    <w:p w:rsidR="00C1245D" w:rsidRDefault="004346B2" w:rsidP="002053B1">
      <w:pPr>
        <w:pStyle w:val="24"/>
        <w:shd w:val="clear" w:color="auto" w:fill="auto"/>
        <w:spacing w:line="240" w:lineRule="auto"/>
        <w:ind w:firstLine="600"/>
        <w:jc w:val="both"/>
      </w:pPr>
      <w:r>
        <w:t>Для вновь возводимых зданий:</w:t>
      </w:r>
    </w:p>
    <w:p w:rsidR="00C1245D" w:rsidRDefault="004346B2" w:rsidP="002053B1">
      <w:pPr>
        <w:pStyle w:val="24"/>
        <w:numPr>
          <w:ilvl w:val="0"/>
          <w:numId w:val="9"/>
        </w:numPr>
        <w:shd w:val="clear" w:color="auto" w:fill="auto"/>
        <w:tabs>
          <w:tab w:val="left" w:pos="872"/>
        </w:tabs>
        <w:spacing w:after="256" w:line="240" w:lineRule="auto"/>
        <w:ind w:firstLine="600"/>
        <w:jc w:val="both"/>
      </w:pPr>
      <w:r>
        <w:t>на 15% с 2011 г. согласно таблице 2.4 и 2.5;</w:t>
      </w:r>
    </w:p>
    <w:p w:rsidR="00C1245D" w:rsidRDefault="004346B2" w:rsidP="002053B1">
      <w:pPr>
        <w:pStyle w:val="24"/>
        <w:numPr>
          <w:ilvl w:val="0"/>
          <w:numId w:val="9"/>
        </w:numPr>
        <w:shd w:val="clear" w:color="auto" w:fill="auto"/>
        <w:tabs>
          <w:tab w:val="left" w:pos="872"/>
        </w:tabs>
        <w:spacing w:after="144" w:line="240" w:lineRule="auto"/>
        <w:ind w:firstLine="600"/>
        <w:jc w:val="both"/>
      </w:pPr>
      <w:r>
        <w:t>на 30% с 2016 г. согласно таблице 2.6 и 2.7;</w:t>
      </w:r>
    </w:p>
    <w:p w:rsidR="00C1245D" w:rsidRDefault="004346B2" w:rsidP="002053B1">
      <w:pPr>
        <w:pStyle w:val="24"/>
        <w:numPr>
          <w:ilvl w:val="0"/>
          <w:numId w:val="9"/>
        </w:numPr>
        <w:shd w:val="clear" w:color="auto" w:fill="auto"/>
        <w:tabs>
          <w:tab w:val="left" w:pos="872"/>
        </w:tabs>
        <w:spacing w:line="240" w:lineRule="auto"/>
        <w:ind w:firstLine="600"/>
        <w:jc w:val="both"/>
      </w:pPr>
      <w:r>
        <w:t>на 40% с 2020 г. согласно таблице 2.8 и 2.9.</w:t>
      </w:r>
    </w:p>
    <w:p w:rsidR="00C1245D" w:rsidRDefault="004346B2" w:rsidP="002053B1">
      <w:pPr>
        <w:pStyle w:val="24"/>
        <w:shd w:val="clear" w:color="auto" w:fill="auto"/>
        <w:spacing w:line="240" w:lineRule="auto"/>
        <w:ind w:firstLine="600"/>
        <w:jc w:val="both"/>
      </w:pPr>
      <w:r>
        <w:t>Для реконструируемых зданий и жилья экономического класса:</w:t>
      </w:r>
    </w:p>
    <w:p w:rsidR="00C1245D" w:rsidRDefault="004346B2" w:rsidP="002053B1">
      <w:pPr>
        <w:pStyle w:val="24"/>
        <w:numPr>
          <w:ilvl w:val="0"/>
          <w:numId w:val="9"/>
        </w:numPr>
        <w:shd w:val="clear" w:color="auto" w:fill="auto"/>
        <w:tabs>
          <w:tab w:val="left" w:pos="872"/>
        </w:tabs>
        <w:spacing w:line="240" w:lineRule="auto"/>
        <w:ind w:firstLine="600"/>
        <w:jc w:val="both"/>
      </w:pPr>
      <w:r>
        <w:t>на 15% с 2016 г.;</w:t>
      </w:r>
    </w:p>
    <w:p w:rsidR="00C1245D" w:rsidRDefault="004346B2">
      <w:pPr>
        <w:pStyle w:val="24"/>
        <w:numPr>
          <w:ilvl w:val="0"/>
          <w:numId w:val="9"/>
        </w:numPr>
        <w:shd w:val="clear" w:color="auto" w:fill="auto"/>
        <w:tabs>
          <w:tab w:val="left" w:pos="872"/>
        </w:tabs>
        <w:spacing w:line="480" w:lineRule="exact"/>
        <w:ind w:firstLine="600"/>
      </w:pPr>
      <w:r>
        <w:t>на 30% с 2020 г.</w:t>
      </w:r>
    </w:p>
    <w:p w:rsidR="00C1245D" w:rsidRDefault="004346B2" w:rsidP="002053B1">
      <w:pPr>
        <w:pStyle w:val="24"/>
        <w:shd w:val="clear" w:color="auto" w:fill="auto"/>
        <w:spacing w:line="240" w:lineRule="auto"/>
        <w:ind w:firstLine="600"/>
      </w:pPr>
      <w:r>
        <w:t>Устанавливается снижение удельного потребления горячей воды жилых зданий по отношению к среднему фактическому потреблению:</w:t>
      </w:r>
    </w:p>
    <w:p w:rsidR="00C1245D" w:rsidRDefault="004346B2" w:rsidP="002053B1">
      <w:pPr>
        <w:pStyle w:val="24"/>
        <w:numPr>
          <w:ilvl w:val="0"/>
          <w:numId w:val="9"/>
        </w:numPr>
        <w:shd w:val="clear" w:color="auto" w:fill="auto"/>
        <w:tabs>
          <w:tab w:val="left" w:pos="872"/>
        </w:tabs>
        <w:spacing w:after="256" w:line="240" w:lineRule="auto"/>
        <w:ind w:firstLine="600"/>
      </w:pPr>
      <w:r>
        <w:t>с 2011 года - 130 л/сут.;</w:t>
      </w:r>
    </w:p>
    <w:p w:rsidR="00C1245D" w:rsidRDefault="004346B2" w:rsidP="002053B1">
      <w:pPr>
        <w:pStyle w:val="24"/>
        <w:numPr>
          <w:ilvl w:val="0"/>
          <w:numId w:val="9"/>
        </w:numPr>
        <w:shd w:val="clear" w:color="auto" w:fill="auto"/>
        <w:tabs>
          <w:tab w:val="left" w:pos="872"/>
        </w:tabs>
        <w:spacing w:after="280" w:line="240" w:lineRule="auto"/>
        <w:ind w:firstLine="600"/>
      </w:pPr>
      <w:r>
        <w:t>с 2016 года - 110 л/сут.;</w:t>
      </w:r>
    </w:p>
    <w:p w:rsidR="00C1245D" w:rsidRDefault="004346B2" w:rsidP="002053B1">
      <w:pPr>
        <w:pStyle w:val="24"/>
        <w:numPr>
          <w:ilvl w:val="0"/>
          <w:numId w:val="9"/>
        </w:numPr>
        <w:shd w:val="clear" w:color="auto" w:fill="auto"/>
        <w:tabs>
          <w:tab w:val="left" w:pos="872"/>
        </w:tabs>
        <w:spacing w:after="518" w:line="240" w:lineRule="auto"/>
        <w:ind w:firstLine="600"/>
      </w:pPr>
      <w:r>
        <w:t>с 2020 года - 85 л/сут.</w:t>
      </w:r>
    </w:p>
    <w:p w:rsidR="00C1245D" w:rsidRDefault="004346B2" w:rsidP="002053B1">
      <w:pPr>
        <w:pStyle w:val="ac"/>
        <w:framePr w:w="10118" w:wrap="notBeside" w:vAnchor="text" w:hAnchor="text" w:xAlign="center" w:y="1"/>
        <w:shd w:val="clear" w:color="auto" w:fill="auto"/>
        <w:tabs>
          <w:tab w:val="left" w:leader="underscore" w:pos="10157"/>
        </w:tabs>
        <w:spacing w:line="240" w:lineRule="auto"/>
        <w:jc w:val="both"/>
      </w:pPr>
      <w:r>
        <w:t>Таблица 2.</w:t>
      </w:r>
      <w:r w:rsidR="00430B0B">
        <w:t>3</w:t>
      </w:r>
      <w:r>
        <w:t xml:space="preserve"> - Нормируемый с 2011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w:t>
      </w:r>
      <w:r>
        <w:rPr>
          <w:rStyle w:val="ad"/>
        </w:rPr>
        <w:t>изготовления, кДж/(м</w:t>
      </w:r>
      <w:r>
        <w:rPr>
          <w:rStyle w:val="ad"/>
          <w:vertAlign w:val="superscript"/>
        </w:rPr>
        <w:t>2</w:t>
      </w:r>
      <w:r>
        <w:rPr>
          <w:rStyle w:val="ad"/>
        </w:rPr>
        <w:t xml:space="preserve">. </w:t>
      </w:r>
      <w:r>
        <w:rPr>
          <w:rStyle w:val="ad"/>
          <w:vertAlign w:val="superscript"/>
        </w:rPr>
        <w:t>о</w:t>
      </w:r>
      <w:r>
        <w:rPr>
          <w:rStyle w:val="ad"/>
        </w:rPr>
        <w:t>С.сутки)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4066"/>
        <w:gridCol w:w="1522"/>
        <w:gridCol w:w="1454"/>
        <w:gridCol w:w="1459"/>
        <w:gridCol w:w="1618"/>
      </w:tblGrid>
      <w:tr w:rsidR="00C1245D">
        <w:trPr>
          <w:trHeight w:hRule="exact" w:val="317"/>
          <w:jc w:val="center"/>
        </w:trPr>
        <w:tc>
          <w:tcPr>
            <w:tcW w:w="4066" w:type="dxa"/>
            <w:vMerge w:val="restart"/>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ind w:left="340"/>
            </w:pPr>
            <w:r>
              <w:rPr>
                <w:rStyle w:val="211pt0"/>
              </w:rPr>
              <w:t>Отапливаемая площадь домов, м</w:t>
            </w:r>
            <w:r>
              <w:rPr>
                <w:rStyle w:val="211pt0"/>
                <w:vertAlign w:val="superscript"/>
              </w:rPr>
              <w:t>2</w:t>
            </w:r>
          </w:p>
        </w:tc>
        <w:tc>
          <w:tcPr>
            <w:tcW w:w="6053" w:type="dxa"/>
            <w:gridSpan w:val="4"/>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С числом этажей</w:t>
            </w:r>
          </w:p>
        </w:tc>
      </w:tr>
      <w:tr w:rsidR="00C1245D">
        <w:trPr>
          <w:trHeight w:hRule="exact" w:val="307"/>
          <w:jc w:val="center"/>
        </w:trPr>
        <w:tc>
          <w:tcPr>
            <w:tcW w:w="4066" w:type="dxa"/>
            <w:vMerge/>
            <w:tcBorders>
              <w:left w:val="single" w:sz="4" w:space="0" w:color="auto"/>
            </w:tcBorders>
            <w:shd w:val="clear" w:color="auto" w:fill="FFFFFF"/>
            <w:vAlign w:val="center"/>
          </w:tcPr>
          <w:p w:rsidR="00C1245D" w:rsidRDefault="00C1245D">
            <w:pPr>
              <w:framePr w:w="10118" w:wrap="notBeside" w:vAnchor="text" w:hAnchor="text" w:xAlign="center" w:y="1"/>
            </w:pPr>
          </w:p>
        </w:tc>
        <w:tc>
          <w:tcPr>
            <w:tcW w:w="1522"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w:t>
            </w:r>
          </w:p>
        </w:tc>
        <w:tc>
          <w:tcPr>
            <w:tcW w:w="1454"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2</w:t>
            </w:r>
          </w:p>
        </w:tc>
        <w:tc>
          <w:tcPr>
            <w:tcW w:w="1459"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3</w:t>
            </w:r>
          </w:p>
        </w:tc>
        <w:tc>
          <w:tcPr>
            <w:tcW w:w="161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4</w:t>
            </w:r>
          </w:p>
        </w:tc>
      </w:tr>
      <w:tr w:rsidR="00C1245D">
        <w:trPr>
          <w:trHeight w:hRule="exact" w:val="298"/>
          <w:jc w:val="center"/>
        </w:trPr>
        <w:tc>
          <w:tcPr>
            <w:tcW w:w="4066"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60 и менее</w:t>
            </w:r>
          </w:p>
        </w:tc>
        <w:tc>
          <w:tcPr>
            <w:tcW w:w="1522"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119</w:t>
            </w:r>
          </w:p>
        </w:tc>
        <w:tc>
          <w:tcPr>
            <w:tcW w:w="1454"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459"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61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4066"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100</w:t>
            </w:r>
          </w:p>
        </w:tc>
        <w:tc>
          <w:tcPr>
            <w:tcW w:w="1522"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106</w:t>
            </w:r>
          </w:p>
        </w:tc>
        <w:tc>
          <w:tcPr>
            <w:tcW w:w="1454"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115</w:t>
            </w:r>
          </w:p>
        </w:tc>
        <w:tc>
          <w:tcPr>
            <w:tcW w:w="1459"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61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4066"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150</w:t>
            </w:r>
          </w:p>
        </w:tc>
        <w:tc>
          <w:tcPr>
            <w:tcW w:w="1522"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93.5</w:t>
            </w:r>
          </w:p>
        </w:tc>
        <w:tc>
          <w:tcPr>
            <w:tcW w:w="1454"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102</w:t>
            </w:r>
          </w:p>
        </w:tc>
        <w:tc>
          <w:tcPr>
            <w:tcW w:w="1459"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110.5</w:t>
            </w:r>
          </w:p>
        </w:tc>
        <w:tc>
          <w:tcPr>
            <w:tcW w:w="161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4066" w:type="dxa"/>
            <w:tcBorders>
              <w:top w:val="single" w:sz="4" w:space="0" w:color="auto"/>
              <w:left w:val="single" w:sz="4" w:space="0" w:color="auto"/>
            </w:tcBorders>
            <w:shd w:val="clear" w:color="auto" w:fill="FFFFFF"/>
          </w:tcPr>
          <w:p w:rsidR="00C1245D" w:rsidRDefault="004346B2">
            <w:pPr>
              <w:pStyle w:val="24"/>
              <w:framePr w:w="10118" w:wrap="notBeside" w:vAnchor="text" w:hAnchor="text" w:xAlign="center" w:y="1"/>
              <w:shd w:val="clear" w:color="auto" w:fill="auto"/>
              <w:spacing w:line="244" w:lineRule="exact"/>
              <w:jc w:val="center"/>
            </w:pPr>
            <w:r>
              <w:rPr>
                <w:rStyle w:val="211pt0"/>
              </w:rPr>
              <w:t>250</w:t>
            </w:r>
          </w:p>
        </w:tc>
        <w:tc>
          <w:tcPr>
            <w:tcW w:w="1522" w:type="dxa"/>
            <w:tcBorders>
              <w:top w:val="single" w:sz="4" w:space="0" w:color="auto"/>
              <w:left w:val="single" w:sz="4" w:space="0" w:color="auto"/>
            </w:tcBorders>
            <w:shd w:val="clear" w:color="auto" w:fill="FFFFFF"/>
          </w:tcPr>
          <w:p w:rsidR="00C1245D" w:rsidRDefault="004346B2">
            <w:pPr>
              <w:pStyle w:val="24"/>
              <w:framePr w:w="10118" w:wrap="notBeside" w:vAnchor="text" w:hAnchor="text" w:xAlign="center" w:y="1"/>
              <w:shd w:val="clear" w:color="auto" w:fill="auto"/>
              <w:spacing w:line="244" w:lineRule="exact"/>
              <w:jc w:val="center"/>
            </w:pPr>
            <w:r>
              <w:rPr>
                <w:rStyle w:val="211pt0"/>
              </w:rPr>
              <w:t>85</w:t>
            </w:r>
          </w:p>
        </w:tc>
        <w:tc>
          <w:tcPr>
            <w:tcW w:w="1454" w:type="dxa"/>
            <w:tcBorders>
              <w:top w:val="single" w:sz="4" w:space="0" w:color="auto"/>
              <w:left w:val="single" w:sz="4" w:space="0" w:color="auto"/>
            </w:tcBorders>
            <w:shd w:val="clear" w:color="auto" w:fill="FFFFFF"/>
          </w:tcPr>
          <w:p w:rsidR="00C1245D" w:rsidRDefault="004346B2">
            <w:pPr>
              <w:pStyle w:val="24"/>
              <w:framePr w:w="10118" w:wrap="notBeside" w:vAnchor="text" w:hAnchor="text" w:xAlign="center" w:y="1"/>
              <w:shd w:val="clear" w:color="auto" w:fill="auto"/>
              <w:spacing w:line="244" w:lineRule="exact"/>
              <w:jc w:val="center"/>
            </w:pPr>
            <w:r>
              <w:rPr>
                <w:rStyle w:val="211pt0"/>
              </w:rPr>
              <w:t>89</w:t>
            </w:r>
          </w:p>
        </w:tc>
        <w:tc>
          <w:tcPr>
            <w:tcW w:w="1459" w:type="dxa"/>
            <w:tcBorders>
              <w:top w:val="single" w:sz="4" w:space="0" w:color="auto"/>
              <w:left w:val="single" w:sz="4" w:space="0" w:color="auto"/>
            </w:tcBorders>
            <w:shd w:val="clear" w:color="auto" w:fill="FFFFFF"/>
          </w:tcPr>
          <w:p w:rsidR="00C1245D" w:rsidRDefault="004346B2">
            <w:pPr>
              <w:pStyle w:val="24"/>
              <w:framePr w:w="10118" w:wrap="notBeside" w:vAnchor="text" w:hAnchor="text" w:xAlign="center" w:y="1"/>
              <w:shd w:val="clear" w:color="auto" w:fill="auto"/>
              <w:spacing w:line="244" w:lineRule="exact"/>
              <w:jc w:val="center"/>
            </w:pPr>
            <w:r>
              <w:rPr>
                <w:rStyle w:val="211pt0"/>
              </w:rPr>
              <w:t>93.5</w:t>
            </w:r>
          </w:p>
        </w:tc>
        <w:tc>
          <w:tcPr>
            <w:tcW w:w="1618" w:type="dxa"/>
            <w:tcBorders>
              <w:top w:val="single" w:sz="4" w:space="0" w:color="auto"/>
              <w:left w:val="single" w:sz="4" w:space="0" w:color="auto"/>
              <w:right w:val="single" w:sz="4" w:space="0" w:color="auto"/>
            </w:tcBorders>
            <w:shd w:val="clear" w:color="auto" w:fill="FFFFFF"/>
          </w:tcPr>
          <w:p w:rsidR="00C1245D" w:rsidRDefault="004346B2">
            <w:pPr>
              <w:pStyle w:val="24"/>
              <w:framePr w:w="10118" w:wrap="notBeside" w:vAnchor="text" w:hAnchor="text" w:xAlign="center" w:y="1"/>
              <w:shd w:val="clear" w:color="auto" w:fill="auto"/>
              <w:spacing w:line="244" w:lineRule="exact"/>
              <w:jc w:val="center"/>
            </w:pPr>
            <w:r>
              <w:rPr>
                <w:rStyle w:val="211pt0"/>
              </w:rPr>
              <w:t>98</w:t>
            </w:r>
          </w:p>
        </w:tc>
      </w:tr>
      <w:tr w:rsidR="00C1245D">
        <w:trPr>
          <w:trHeight w:hRule="exact" w:val="288"/>
          <w:jc w:val="center"/>
        </w:trPr>
        <w:tc>
          <w:tcPr>
            <w:tcW w:w="4066"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400</w:t>
            </w:r>
          </w:p>
        </w:tc>
        <w:tc>
          <w:tcPr>
            <w:tcW w:w="1522"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454"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76.5</w:t>
            </w:r>
          </w:p>
        </w:tc>
        <w:tc>
          <w:tcPr>
            <w:tcW w:w="1459"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81</w:t>
            </w:r>
          </w:p>
        </w:tc>
        <w:tc>
          <w:tcPr>
            <w:tcW w:w="1618"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85</w:t>
            </w:r>
          </w:p>
        </w:tc>
      </w:tr>
      <w:tr w:rsidR="00C1245D">
        <w:trPr>
          <w:trHeight w:hRule="exact" w:val="288"/>
          <w:jc w:val="center"/>
        </w:trPr>
        <w:tc>
          <w:tcPr>
            <w:tcW w:w="4066"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600</w:t>
            </w:r>
          </w:p>
        </w:tc>
        <w:tc>
          <w:tcPr>
            <w:tcW w:w="1522"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454" w:type="dxa"/>
            <w:tcBorders>
              <w:top w:val="single" w:sz="4" w:space="0" w:color="auto"/>
              <w:lef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68</w:t>
            </w:r>
          </w:p>
        </w:tc>
        <w:tc>
          <w:tcPr>
            <w:tcW w:w="1459" w:type="dxa"/>
            <w:tcBorders>
              <w:top w:val="single" w:sz="4" w:space="0" w:color="auto"/>
              <w:lef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72</w:t>
            </w:r>
          </w:p>
        </w:tc>
        <w:tc>
          <w:tcPr>
            <w:tcW w:w="161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76.5</w:t>
            </w:r>
          </w:p>
        </w:tc>
      </w:tr>
      <w:tr w:rsidR="00C1245D">
        <w:trPr>
          <w:trHeight w:hRule="exact" w:val="312"/>
          <w:jc w:val="center"/>
        </w:trPr>
        <w:tc>
          <w:tcPr>
            <w:tcW w:w="406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1000 и более</w:t>
            </w:r>
          </w:p>
        </w:tc>
        <w:tc>
          <w:tcPr>
            <w:tcW w:w="1522"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w:t>
            </w:r>
          </w:p>
        </w:tc>
        <w:tc>
          <w:tcPr>
            <w:tcW w:w="145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59.5</w:t>
            </w:r>
          </w:p>
        </w:tc>
        <w:tc>
          <w:tcPr>
            <w:tcW w:w="1459"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18" w:wrap="notBeside" w:vAnchor="text" w:hAnchor="text" w:xAlign="center" w:y="1"/>
              <w:shd w:val="clear" w:color="auto" w:fill="auto"/>
              <w:spacing w:line="244" w:lineRule="exact"/>
              <w:jc w:val="center"/>
            </w:pPr>
            <w:r>
              <w:rPr>
                <w:rStyle w:val="211pt0"/>
              </w:rPr>
              <w:t>64</w:t>
            </w:r>
          </w:p>
        </w:tc>
        <w:tc>
          <w:tcPr>
            <w:tcW w:w="1618"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4346B2">
            <w:pPr>
              <w:pStyle w:val="24"/>
              <w:framePr w:w="10118" w:wrap="notBeside" w:vAnchor="text" w:hAnchor="text" w:xAlign="center" w:y="1"/>
              <w:shd w:val="clear" w:color="auto" w:fill="auto"/>
              <w:spacing w:line="244" w:lineRule="exact"/>
              <w:jc w:val="center"/>
            </w:pPr>
            <w:r>
              <w:rPr>
                <w:rStyle w:val="211pt0"/>
              </w:rPr>
              <w:t>68</w:t>
            </w:r>
          </w:p>
        </w:tc>
      </w:tr>
    </w:tbl>
    <w:p w:rsidR="00C1245D" w:rsidRDefault="00C1245D">
      <w:pPr>
        <w:framePr w:w="10118" w:wrap="notBeside" w:vAnchor="text" w:hAnchor="text" w:xAlign="center" w:y="1"/>
        <w:rPr>
          <w:sz w:val="2"/>
          <w:szCs w:val="2"/>
        </w:rPr>
      </w:pPr>
    </w:p>
    <w:p w:rsidR="00C1245D" w:rsidRDefault="00C1245D">
      <w:pPr>
        <w:rPr>
          <w:sz w:val="2"/>
          <w:szCs w:val="2"/>
        </w:rPr>
      </w:pPr>
    </w:p>
    <w:p w:rsidR="00C1245D" w:rsidRDefault="00C1245D">
      <w:pPr>
        <w:rPr>
          <w:sz w:val="2"/>
          <w:szCs w:val="2"/>
        </w:rPr>
        <w:sectPr w:rsidR="00C1245D">
          <w:pgSz w:w="11900" w:h="16840"/>
          <w:pgMar w:top="1178" w:right="539" w:bottom="794" w:left="1099" w:header="0" w:footer="3" w:gutter="0"/>
          <w:cols w:space="720"/>
          <w:noEndnote/>
          <w:docGrid w:linePitch="360"/>
        </w:sectPr>
      </w:pPr>
    </w:p>
    <w:p w:rsidR="00C1245D" w:rsidRDefault="00C1245D">
      <w:pPr>
        <w:spacing w:line="20" w:lineRule="exact"/>
        <w:rPr>
          <w:sz w:val="2"/>
          <w:szCs w:val="2"/>
        </w:rPr>
      </w:pPr>
    </w:p>
    <w:p w:rsidR="00C1245D" w:rsidRDefault="00C1245D">
      <w:pPr>
        <w:rPr>
          <w:sz w:val="2"/>
          <w:szCs w:val="2"/>
        </w:rPr>
        <w:sectPr w:rsidR="00C1245D">
          <w:pgSz w:w="11900" w:h="16840"/>
          <w:pgMar w:top="1142" w:right="0" w:bottom="988" w:left="0" w:header="0" w:footer="3" w:gutter="0"/>
          <w:cols w:space="720"/>
          <w:noEndnote/>
          <w:docGrid w:linePitch="360"/>
        </w:sectPr>
      </w:pPr>
    </w:p>
    <w:p w:rsidR="002145E7" w:rsidRDefault="00430B0B">
      <w:pPr>
        <w:pStyle w:val="ac"/>
        <w:framePr w:w="10454" w:wrap="notBeside" w:vAnchor="text" w:hAnchor="text" w:xAlign="center" w:y="1"/>
        <w:shd w:val="clear" w:color="auto" w:fill="auto"/>
        <w:tabs>
          <w:tab w:val="left" w:leader="underscore" w:pos="10219"/>
        </w:tabs>
        <w:spacing w:line="322" w:lineRule="exact"/>
        <w:jc w:val="both"/>
        <w:rPr>
          <w:rStyle w:val="ad"/>
        </w:rPr>
      </w:pPr>
      <w:r>
        <w:t>Таблица 2.4</w:t>
      </w:r>
      <w:r w:rsidR="004346B2">
        <w:t xml:space="preserve"> - Нормируемый с 2011 г. удельный расход тепловой энергии на отопление и вентиляцию жилых и общественных зданий, кДж/(м2. </w:t>
      </w:r>
      <w:r w:rsidR="004346B2">
        <w:rPr>
          <w:vertAlign w:val="superscript"/>
        </w:rPr>
        <w:t>о</w:t>
      </w:r>
      <w:r w:rsidR="004346B2">
        <w:t xml:space="preserve">С.сутки) или </w:t>
      </w:r>
      <w:r w:rsidR="004346B2">
        <w:rPr>
          <w:rStyle w:val="ad"/>
        </w:rPr>
        <w:t xml:space="preserve">[кДж/(м3. </w:t>
      </w:r>
      <w:r w:rsidR="004346B2">
        <w:rPr>
          <w:rStyle w:val="ad"/>
          <w:vertAlign w:val="superscript"/>
        </w:rPr>
        <w:t>о</w:t>
      </w:r>
      <w:r w:rsidR="004346B2">
        <w:rPr>
          <w:rStyle w:val="ad"/>
        </w:rPr>
        <w:t>С.сутки)]</w:t>
      </w:r>
    </w:p>
    <w:p w:rsidR="002145E7" w:rsidRPr="002145E7" w:rsidRDefault="002145E7">
      <w:pPr>
        <w:pStyle w:val="ac"/>
        <w:framePr w:w="10454" w:wrap="notBeside" w:vAnchor="text" w:hAnchor="text" w:xAlign="center" w:y="1"/>
        <w:shd w:val="clear" w:color="auto" w:fill="auto"/>
        <w:tabs>
          <w:tab w:val="left" w:leader="underscore" w:pos="10219"/>
        </w:tabs>
        <w:spacing w:line="322" w:lineRule="exact"/>
        <w:jc w:val="both"/>
        <w:rPr>
          <w:b/>
          <w:i/>
        </w:rPr>
      </w:pPr>
      <w:r w:rsidRPr="002145E7">
        <w:rPr>
          <w:rStyle w:val="ad"/>
          <w:b/>
          <w:i/>
          <w:u w:val="none"/>
        </w:rPr>
        <w:t xml:space="preserve">Без скобок указаны величины  </w:t>
      </w:r>
      <w:r w:rsidRPr="002145E7">
        <w:rPr>
          <w:b/>
          <w:i/>
        </w:rPr>
        <w:t xml:space="preserve">на единицу площади, </w:t>
      </w:r>
    </w:p>
    <w:p w:rsidR="00C1245D" w:rsidRPr="002145E7" w:rsidRDefault="002145E7">
      <w:pPr>
        <w:pStyle w:val="ac"/>
        <w:framePr w:w="10454" w:wrap="notBeside" w:vAnchor="text" w:hAnchor="text" w:xAlign="center" w:y="1"/>
        <w:shd w:val="clear" w:color="auto" w:fill="auto"/>
        <w:tabs>
          <w:tab w:val="left" w:leader="underscore" w:pos="10219"/>
        </w:tabs>
        <w:spacing w:line="322" w:lineRule="exact"/>
        <w:jc w:val="both"/>
      </w:pPr>
      <w:r w:rsidRPr="002145E7">
        <w:rPr>
          <w:b/>
          <w:i/>
        </w:rPr>
        <w:t>в квадратных скобках указаны величины на единицу объема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734"/>
        <w:gridCol w:w="2366"/>
        <w:gridCol w:w="1848"/>
        <w:gridCol w:w="1982"/>
        <w:gridCol w:w="883"/>
        <w:gridCol w:w="883"/>
        <w:gridCol w:w="854"/>
        <w:gridCol w:w="902"/>
      </w:tblGrid>
      <w:tr w:rsidR="00C1245D">
        <w:trPr>
          <w:trHeight w:hRule="exact" w:val="509"/>
          <w:jc w:val="center"/>
        </w:trPr>
        <w:tc>
          <w:tcPr>
            <w:tcW w:w="734" w:type="dxa"/>
            <w:vMerge w:val="restart"/>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w:t>
            </w:r>
          </w:p>
          <w:p w:rsidR="00C1245D" w:rsidRDefault="004346B2">
            <w:pPr>
              <w:pStyle w:val="24"/>
              <w:framePr w:w="10454" w:wrap="notBeside" w:vAnchor="text" w:hAnchor="text" w:xAlign="center" w:y="1"/>
              <w:shd w:val="clear" w:color="auto" w:fill="auto"/>
              <w:spacing w:line="244" w:lineRule="exact"/>
              <w:ind w:left="240"/>
            </w:pPr>
            <w:r>
              <w:rPr>
                <w:rStyle w:val="211pt0"/>
              </w:rPr>
              <w:t>п.п.</w:t>
            </w:r>
          </w:p>
        </w:tc>
        <w:tc>
          <w:tcPr>
            <w:tcW w:w="2366" w:type="dxa"/>
            <w:vMerge w:val="restart"/>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78" w:lineRule="exact"/>
              <w:jc w:val="center"/>
            </w:pPr>
            <w:r>
              <w:rPr>
                <w:rStyle w:val="211pt0"/>
              </w:rPr>
              <w:t>Типы зданий и помещений</w:t>
            </w:r>
          </w:p>
        </w:tc>
        <w:tc>
          <w:tcPr>
            <w:tcW w:w="7352" w:type="dxa"/>
            <w:gridSpan w:val="6"/>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Этажность зданий</w:t>
            </w:r>
          </w:p>
        </w:tc>
      </w:tr>
      <w:tr w:rsidR="00C1245D">
        <w:trPr>
          <w:trHeight w:hRule="exact" w:val="586"/>
          <w:jc w:val="center"/>
        </w:trPr>
        <w:tc>
          <w:tcPr>
            <w:tcW w:w="734" w:type="dxa"/>
            <w:vMerge/>
            <w:tcBorders>
              <w:left w:val="single" w:sz="4" w:space="0" w:color="auto"/>
            </w:tcBorders>
            <w:shd w:val="clear" w:color="auto" w:fill="FFFFFF"/>
            <w:vAlign w:val="center"/>
          </w:tcPr>
          <w:p w:rsidR="00C1245D" w:rsidRDefault="00C1245D">
            <w:pPr>
              <w:framePr w:w="10454" w:wrap="notBeside" w:vAnchor="text" w:hAnchor="text" w:xAlign="center" w:y="1"/>
            </w:pPr>
          </w:p>
        </w:tc>
        <w:tc>
          <w:tcPr>
            <w:tcW w:w="2366" w:type="dxa"/>
            <w:vMerge/>
            <w:tcBorders>
              <w:left w:val="single" w:sz="4" w:space="0" w:color="auto"/>
            </w:tcBorders>
            <w:shd w:val="clear" w:color="auto" w:fill="FFFFFF"/>
            <w:vAlign w:val="center"/>
          </w:tcPr>
          <w:p w:rsidR="00C1245D" w:rsidRDefault="00C1245D">
            <w:pPr>
              <w:framePr w:w="10454" w:wrap="notBeside" w:vAnchor="text" w:hAnchor="text" w:xAlign="center" w:y="1"/>
            </w:pPr>
          </w:p>
        </w:tc>
        <w:tc>
          <w:tcPr>
            <w:tcW w:w="1848"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1-3</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4,5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00"/>
            </w:pPr>
            <w:r>
              <w:rPr>
                <w:rStyle w:val="211pt0"/>
              </w:rPr>
              <w:t>6,7</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00"/>
            </w:pPr>
            <w:r>
              <w:rPr>
                <w:rStyle w:val="211pt0"/>
              </w:rPr>
              <w:t>8,9</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40"/>
            </w:pPr>
            <w:r>
              <w:rPr>
                <w:rStyle w:val="211pt0"/>
              </w:rPr>
              <w:t>10,11</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78" w:lineRule="exact"/>
              <w:jc w:val="center"/>
            </w:pPr>
            <w:r>
              <w:rPr>
                <w:rStyle w:val="211pt0"/>
              </w:rPr>
              <w:t>12 и выше</w:t>
            </w:r>
          </w:p>
        </w:tc>
      </w:tr>
      <w:tr w:rsidR="00C1245D">
        <w:trPr>
          <w:trHeight w:hRule="exact" w:val="1949"/>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1</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78" w:lineRule="exact"/>
              <w:jc w:val="center"/>
            </w:pPr>
            <w:r>
              <w:rPr>
                <w:rStyle w:val="211pt0"/>
              </w:rPr>
              <w:t>Жилые, гостиницы, общежития</w:t>
            </w:r>
          </w:p>
        </w:tc>
        <w:tc>
          <w:tcPr>
            <w:tcW w:w="1848"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40"/>
            </w:pPr>
            <w:r>
              <w:rPr>
                <w:rStyle w:val="211pt0"/>
              </w:rPr>
              <w:t>По таблице 2.4</w:t>
            </w:r>
          </w:p>
        </w:tc>
        <w:tc>
          <w:tcPr>
            <w:tcW w:w="198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72 [26,5] для 4</w:t>
            </w:r>
            <w:r>
              <w:rPr>
                <w:rStyle w:val="211pt0"/>
              </w:rPr>
              <w:softHyphen/>
              <w:t>этажных одноквартирных и</w:t>
            </w:r>
          </w:p>
          <w:p w:rsidR="00C1245D" w:rsidRDefault="00E950E9" w:rsidP="00E950E9">
            <w:pPr>
              <w:pStyle w:val="24"/>
              <w:framePr w:w="10454" w:wrap="notBeside" w:vAnchor="text" w:hAnchor="text" w:xAlign="center" w:y="1"/>
              <w:shd w:val="clear" w:color="auto" w:fill="auto"/>
              <w:spacing w:line="274" w:lineRule="exact"/>
              <w:jc w:val="center"/>
            </w:pPr>
            <w:r>
              <w:rPr>
                <w:rStyle w:val="211pt0"/>
              </w:rPr>
              <w:t>блокированных домов</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68</w:t>
            </w:r>
          </w:p>
          <w:p w:rsidR="00C1245D" w:rsidRDefault="004346B2">
            <w:pPr>
              <w:pStyle w:val="24"/>
              <w:framePr w:w="10454" w:wrap="notBeside" w:vAnchor="text" w:hAnchor="text" w:xAlign="center" w:y="1"/>
              <w:shd w:val="clear" w:color="auto" w:fill="auto"/>
              <w:spacing w:line="244" w:lineRule="exact"/>
              <w:ind w:left="180"/>
            </w:pPr>
            <w:r>
              <w:rPr>
                <w:rStyle w:val="211pt0"/>
              </w:rPr>
              <w:t>[24,5]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65</w:t>
            </w:r>
          </w:p>
          <w:p w:rsidR="00C1245D" w:rsidRDefault="004346B2">
            <w:pPr>
              <w:pStyle w:val="24"/>
              <w:framePr w:w="10454" w:wrap="notBeside" w:vAnchor="text" w:hAnchor="text" w:xAlign="center" w:y="1"/>
              <w:shd w:val="clear" w:color="auto" w:fill="auto"/>
              <w:spacing w:line="244" w:lineRule="exact"/>
              <w:ind w:left="180"/>
            </w:pPr>
            <w:r>
              <w:rPr>
                <w:rStyle w:val="211pt0"/>
              </w:rPr>
              <w:t>[23,5]</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61</w:t>
            </w:r>
          </w:p>
          <w:p w:rsidR="00C1245D" w:rsidRDefault="004346B2">
            <w:pPr>
              <w:pStyle w:val="24"/>
              <w:framePr w:w="10454" w:wrap="notBeside" w:vAnchor="text" w:hAnchor="text" w:xAlign="center" w:y="1"/>
              <w:shd w:val="clear" w:color="auto" w:fill="auto"/>
              <w:spacing w:line="244" w:lineRule="exact"/>
              <w:ind w:left="240"/>
            </w:pPr>
            <w:r>
              <w:rPr>
                <w:rStyle w:val="211pt0"/>
              </w:rPr>
              <w:t>[22]</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60"/>
            </w:pPr>
            <w:r>
              <w:rPr>
                <w:rStyle w:val="211pt0"/>
              </w:rPr>
              <w:t>59,5</w:t>
            </w:r>
          </w:p>
          <w:p w:rsidR="00C1245D" w:rsidRDefault="004346B2">
            <w:pPr>
              <w:pStyle w:val="24"/>
              <w:framePr w:w="10454" w:wrap="notBeside" w:vAnchor="text" w:hAnchor="text" w:xAlign="center" w:y="1"/>
              <w:shd w:val="clear" w:color="auto" w:fill="auto"/>
              <w:spacing w:line="244" w:lineRule="exact"/>
              <w:ind w:left="180"/>
            </w:pPr>
            <w:r>
              <w:rPr>
                <w:rStyle w:val="211pt0"/>
              </w:rPr>
              <w:t>[21,5]</w:t>
            </w:r>
          </w:p>
        </w:tc>
      </w:tr>
      <w:tr w:rsidR="00C1245D">
        <w:trPr>
          <w:trHeight w:hRule="exact" w:val="1392"/>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2</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Общественные,</w:t>
            </w:r>
          </w:p>
          <w:p w:rsidR="00C1245D" w:rsidRDefault="004346B2">
            <w:pPr>
              <w:pStyle w:val="24"/>
              <w:framePr w:w="10454" w:wrap="notBeside" w:vAnchor="text" w:hAnchor="text" w:xAlign="center" w:y="1"/>
              <w:shd w:val="clear" w:color="auto" w:fill="auto"/>
              <w:spacing w:line="274" w:lineRule="exact"/>
              <w:jc w:val="center"/>
            </w:pPr>
            <w:r>
              <w:rPr>
                <w:rStyle w:val="211pt0"/>
              </w:rPr>
              <w:t>кроме</w:t>
            </w:r>
          </w:p>
          <w:p w:rsidR="00C1245D" w:rsidRDefault="004346B2">
            <w:pPr>
              <w:pStyle w:val="24"/>
              <w:framePr w:w="10454" w:wrap="notBeside" w:vAnchor="text" w:hAnchor="text" w:xAlign="center" w:y="1"/>
              <w:shd w:val="clear" w:color="auto" w:fill="auto"/>
              <w:spacing w:line="274" w:lineRule="exact"/>
              <w:jc w:val="center"/>
            </w:pPr>
            <w:r>
              <w:rPr>
                <w:rStyle w:val="211pt0"/>
              </w:rPr>
              <w:t>перечисленных в позиции 3,4 и 5 настоящей таблицы</w:t>
            </w:r>
          </w:p>
        </w:tc>
        <w:tc>
          <w:tcPr>
            <w:tcW w:w="1848"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[37,5], [32,5], [30,5]</w:t>
            </w:r>
          </w:p>
          <w:p w:rsidR="00C1245D" w:rsidRDefault="004346B2">
            <w:pPr>
              <w:pStyle w:val="24"/>
              <w:framePr w:w="10454" w:wrap="notBeside" w:vAnchor="text" w:hAnchor="text" w:xAlign="center" w:y="1"/>
              <w:shd w:val="clear" w:color="auto" w:fill="auto"/>
              <w:spacing w:line="274" w:lineRule="exact"/>
              <w:ind w:left="140"/>
            </w:pPr>
            <w:r>
              <w:rPr>
                <w:rStyle w:val="211pt0"/>
              </w:rPr>
              <w:t>соответственно</w:t>
            </w:r>
          </w:p>
          <w:p w:rsidR="00C1245D" w:rsidRDefault="004346B2">
            <w:pPr>
              <w:pStyle w:val="24"/>
              <w:framePr w:w="10454" w:wrap="notBeside" w:vAnchor="text" w:hAnchor="text" w:xAlign="center" w:y="1"/>
              <w:shd w:val="clear" w:color="auto" w:fill="auto"/>
              <w:spacing w:line="274" w:lineRule="exact"/>
              <w:jc w:val="center"/>
            </w:pPr>
            <w:r>
              <w:rPr>
                <w:rStyle w:val="211pt0"/>
              </w:rPr>
              <w:t>нарастанию</w:t>
            </w:r>
          </w:p>
          <w:p w:rsidR="00C1245D" w:rsidRDefault="004346B2">
            <w:pPr>
              <w:pStyle w:val="24"/>
              <w:framePr w:w="10454" w:wrap="notBeside" w:vAnchor="text" w:hAnchor="text" w:xAlign="center" w:y="1"/>
              <w:shd w:val="clear" w:color="auto" w:fill="auto"/>
              <w:spacing w:line="274" w:lineRule="exact"/>
              <w:jc w:val="center"/>
            </w:pPr>
            <w:r>
              <w:rPr>
                <w:rStyle w:val="211pt0"/>
              </w:rPr>
              <w:t>этажности</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[27]</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[26,5]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00"/>
            </w:pPr>
            <w:r>
              <w:rPr>
                <w:rStyle w:val="211pt0"/>
              </w:rPr>
              <w:t>[25]</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40"/>
            </w:pPr>
            <w:r>
              <w:rPr>
                <w:rStyle w:val="211pt0"/>
              </w:rPr>
              <w:t>[24]</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1109"/>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3</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Поликлиники и лечебные учреждения, дома- интернаты</w:t>
            </w:r>
          </w:p>
        </w:tc>
        <w:tc>
          <w:tcPr>
            <w:tcW w:w="1848"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74" w:lineRule="exact"/>
              <w:jc w:val="center"/>
            </w:pPr>
            <w:r>
              <w:rPr>
                <w:rStyle w:val="211pt0"/>
              </w:rPr>
              <w:t>[29], [28], [27] соответственно нарастанию этажности</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[26,5]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[26,5]</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[24,5]</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40"/>
            </w:pPr>
            <w:r>
              <w:rPr>
                <w:rStyle w:val="211pt0"/>
              </w:rPr>
              <w:t>[24]</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562"/>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4</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Дошкольные</w:t>
            </w:r>
          </w:p>
          <w:p w:rsidR="00C1245D" w:rsidRDefault="004346B2">
            <w:pPr>
              <w:pStyle w:val="24"/>
              <w:framePr w:w="10454" w:wrap="notBeside" w:vAnchor="text" w:hAnchor="text" w:xAlign="center" w:y="1"/>
              <w:shd w:val="clear" w:color="auto" w:fill="auto"/>
              <w:spacing w:line="244" w:lineRule="exact"/>
              <w:jc w:val="center"/>
            </w:pPr>
            <w:r>
              <w:rPr>
                <w:rStyle w:val="211pt0"/>
              </w:rPr>
              <w:t>учреждения</w:t>
            </w:r>
          </w:p>
        </w:tc>
        <w:tc>
          <w:tcPr>
            <w:tcW w:w="1848"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[38]</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1392"/>
          <w:jc w:val="center"/>
        </w:trPr>
        <w:tc>
          <w:tcPr>
            <w:tcW w:w="73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5</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Сервисного</w:t>
            </w:r>
          </w:p>
          <w:p w:rsidR="00C1245D" w:rsidRDefault="004346B2">
            <w:pPr>
              <w:pStyle w:val="24"/>
              <w:framePr w:w="10454" w:wrap="notBeside" w:vAnchor="text" w:hAnchor="text" w:xAlign="center" w:y="1"/>
              <w:shd w:val="clear" w:color="auto" w:fill="auto"/>
              <w:spacing w:line="244" w:lineRule="exact"/>
              <w:jc w:val="center"/>
            </w:pPr>
            <w:r>
              <w:rPr>
                <w:rStyle w:val="211pt0"/>
              </w:rPr>
              <w:t>обслуживания</w:t>
            </w:r>
          </w:p>
        </w:tc>
        <w:tc>
          <w:tcPr>
            <w:tcW w:w="1848" w:type="dxa"/>
            <w:tcBorders>
              <w:top w:val="single" w:sz="4" w:space="0" w:color="auto"/>
              <w:left w:val="single" w:sz="4" w:space="0" w:color="auto"/>
            </w:tcBorders>
            <w:shd w:val="clear" w:color="auto" w:fill="FFFFFF"/>
          </w:tcPr>
          <w:p w:rsidR="00C1245D" w:rsidRDefault="004346B2">
            <w:pPr>
              <w:pStyle w:val="24"/>
              <w:framePr w:w="10454" w:wrap="notBeside" w:vAnchor="text" w:hAnchor="text" w:xAlign="center" w:y="1"/>
              <w:shd w:val="clear" w:color="auto" w:fill="auto"/>
              <w:spacing w:line="274" w:lineRule="exact"/>
              <w:jc w:val="center"/>
            </w:pPr>
            <w:r>
              <w:rPr>
                <w:rStyle w:val="211pt0"/>
              </w:rPr>
              <w:t>[19,5], [18,5], [18]</w:t>
            </w:r>
          </w:p>
          <w:p w:rsidR="00C1245D" w:rsidRDefault="004346B2">
            <w:pPr>
              <w:pStyle w:val="24"/>
              <w:framePr w:w="10454" w:wrap="notBeside" w:vAnchor="text" w:hAnchor="text" w:xAlign="center" w:y="1"/>
              <w:shd w:val="clear" w:color="auto" w:fill="auto"/>
              <w:spacing w:line="274" w:lineRule="exact"/>
              <w:ind w:left="140"/>
            </w:pPr>
            <w:r>
              <w:rPr>
                <w:rStyle w:val="211pt0"/>
              </w:rPr>
              <w:t>соответственно</w:t>
            </w:r>
          </w:p>
          <w:p w:rsidR="00C1245D" w:rsidRDefault="004346B2">
            <w:pPr>
              <w:pStyle w:val="24"/>
              <w:framePr w:w="10454" w:wrap="notBeside" w:vAnchor="text" w:hAnchor="text" w:xAlign="center" w:y="1"/>
              <w:shd w:val="clear" w:color="auto" w:fill="auto"/>
              <w:spacing w:line="274" w:lineRule="exact"/>
              <w:jc w:val="center"/>
            </w:pPr>
            <w:r>
              <w:rPr>
                <w:rStyle w:val="211pt0"/>
              </w:rPr>
              <w:t>нарастанию</w:t>
            </w:r>
          </w:p>
          <w:p w:rsidR="00C1245D" w:rsidRDefault="004346B2">
            <w:pPr>
              <w:pStyle w:val="24"/>
              <w:framePr w:w="10454" w:wrap="notBeside" w:vAnchor="text" w:hAnchor="text" w:xAlign="center" w:y="1"/>
              <w:shd w:val="clear" w:color="auto" w:fill="auto"/>
              <w:spacing w:line="274" w:lineRule="exact"/>
              <w:jc w:val="center"/>
            </w:pPr>
            <w:r>
              <w:rPr>
                <w:rStyle w:val="211pt0"/>
              </w:rPr>
              <w:t>этажности</w:t>
            </w:r>
          </w:p>
        </w:tc>
        <w:tc>
          <w:tcPr>
            <w:tcW w:w="198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[17]</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00"/>
            </w:pPr>
            <w:r>
              <w:rPr>
                <w:rStyle w:val="211pt0"/>
              </w:rPr>
              <w:t>[17]</w:t>
            </w:r>
          </w:p>
        </w:tc>
        <w:tc>
          <w:tcPr>
            <w:tcW w:w="883"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854"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90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1138"/>
          <w:jc w:val="center"/>
        </w:trPr>
        <w:tc>
          <w:tcPr>
            <w:tcW w:w="73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320"/>
            </w:pPr>
            <w:r>
              <w:rPr>
                <w:rStyle w:val="211pt0"/>
              </w:rPr>
              <w:t>6</w:t>
            </w:r>
          </w:p>
        </w:tc>
        <w:tc>
          <w:tcPr>
            <w:tcW w:w="236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74" w:lineRule="exact"/>
              <w:jc w:val="center"/>
            </w:pPr>
            <w:r>
              <w:rPr>
                <w:rStyle w:val="211pt0"/>
              </w:rPr>
              <w:t>Административного назначения (офисы)</w:t>
            </w:r>
          </w:p>
        </w:tc>
        <w:tc>
          <w:tcPr>
            <w:tcW w:w="1848"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74" w:lineRule="exact"/>
              <w:jc w:val="center"/>
            </w:pPr>
            <w:r>
              <w:rPr>
                <w:rStyle w:val="211pt0"/>
              </w:rPr>
              <w:t>[30,5], [29], [28] соответственно нарастанию этажности</w:t>
            </w:r>
          </w:p>
        </w:tc>
        <w:tc>
          <w:tcPr>
            <w:tcW w:w="1982"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[23]</w:t>
            </w:r>
          </w:p>
        </w:tc>
        <w:tc>
          <w:tcPr>
            <w:tcW w:w="883"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[20,5]</w:t>
            </w:r>
          </w:p>
        </w:tc>
        <w:tc>
          <w:tcPr>
            <w:tcW w:w="883"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180"/>
            </w:pPr>
            <w:r>
              <w:rPr>
                <w:rStyle w:val="211pt0"/>
              </w:rPr>
              <w:t>[18,5]</w:t>
            </w:r>
          </w:p>
        </w:tc>
        <w:tc>
          <w:tcPr>
            <w:tcW w:w="85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40"/>
            </w:pPr>
            <w:r>
              <w:rPr>
                <w:rStyle w:val="211pt0"/>
              </w:rPr>
              <w:t>[17]</w:t>
            </w:r>
          </w:p>
        </w:tc>
        <w:tc>
          <w:tcPr>
            <w:tcW w:w="902"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ind w:left="260"/>
            </w:pPr>
            <w:r>
              <w:rPr>
                <w:rStyle w:val="211pt0"/>
              </w:rPr>
              <w:t>[17]</w:t>
            </w:r>
          </w:p>
        </w:tc>
      </w:tr>
    </w:tbl>
    <w:p w:rsidR="00C1245D" w:rsidRDefault="004346B2">
      <w:pPr>
        <w:pStyle w:val="36"/>
        <w:framePr w:w="10454" w:wrap="notBeside" w:vAnchor="text" w:hAnchor="text" w:xAlign="center" w:y="1"/>
        <w:shd w:val="clear" w:color="auto" w:fill="auto"/>
      </w:pPr>
      <w:r>
        <w:t xml:space="preserve">Примечание к таблице 2.5. Для регионов, имеющих значение </w:t>
      </w:r>
      <w:r>
        <w:rPr>
          <w:lang w:val="en-US" w:eastAsia="en-US" w:bidi="en-US"/>
        </w:rPr>
        <w:t>Dd</w:t>
      </w:r>
      <w:r w:rsidRPr="00496535">
        <w:rPr>
          <w:lang w:eastAsia="en-US" w:bidi="en-US"/>
        </w:rPr>
        <w:t xml:space="preserve"> </w:t>
      </w:r>
      <w:r>
        <w:t xml:space="preserve">= 8000 </w:t>
      </w:r>
      <w:r w:rsidRPr="00496535">
        <w:rPr>
          <w:lang w:eastAsia="en-US" w:bidi="en-US"/>
        </w:rPr>
        <w:t>°</w:t>
      </w:r>
      <w:r>
        <w:rPr>
          <w:lang w:val="en-US" w:eastAsia="en-US" w:bidi="en-US"/>
        </w:rPr>
        <w:t>C</w:t>
      </w:r>
      <w:r w:rsidRPr="00496535">
        <w:rPr>
          <w:lang w:eastAsia="en-US" w:bidi="en-US"/>
        </w:rPr>
        <w:t xml:space="preserve"> </w:t>
      </w:r>
      <w:r>
        <w:t>и более, нормируемые показатели следует снизить на 5%.</w:t>
      </w:r>
    </w:p>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430B0B">
      <w:pPr>
        <w:pStyle w:val="ac"/>
        <w:framePr w:w="10454" w:wrap="notBeside" w:vAnchor="text" w:hAnchor="text" w:xAlign="center" w:y="1"/>
        <w:shd w:val="clear" w:color="auto" w:fill="auto"/>
        <w:tabs>
          <w:tab w:val="left" w:leader="underscore" w:pos="10219"/>
        </w:tabs>
        <w:spacing w:line="322" w:lineRule="exact"/>
        <w:jc w:val="both"/>
      </w:pPr>
      <w:r>
        <w:t>Таблица 2.5</w:t>
      </w:r>
      <w:r w:rsidR="004346B2">
        <w:t xml:space="preserve"> - Нормируемый с 2016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w:t>
      </w:r>
      <w:r w:rsidR="004346B2">
        <w:rPr>
          <w:rStyle w:val="ad"/>
        </w:rPr>
        <w:t>изготовления, , кДж/(м</w:t>
      </w:r>
      <w:r w:rsidR="004346B2">
        <w:rPr>
          <w:rStyle w:val="ad"/>
          <w:vertAlign w:val="superscript"/>
        </w:rPr>
        <w:t>2</w:t>
      </w:r>
      <w:r w:rsidR="004346B2">
        <w:rPr>
          <w:rStyle w:val="ad"/>
        </w:rPr>
        <w:t xml:space="preserve">' </w:t>
      </w:r>
      <w:r w:rsidR="004346B2">
        <w:rPr>
          <w:rStyle w:val="ad"/>
          <w:vertAlign w:val="superscript"/>
        </w:rPr>
        <w:t>о</w:t>
      </w:r>
      <w:r w:rsidR="004346B2">
        <w:rPr>
          <w:rStyle w:val="ad"/>
        </w:rPr>
        <w:t>С сутки)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92"/>
        <w:gridCol w:w="1910"/>
        <w:gridCol w:w="1915"/>
        <w:gridCol w:w="1910"/>
        <w:gridCol w:w="2126"/>
      </w:tblGrid>
      <w:tr w:rsidR="00C1245D">
        <w:trPr>
          <w:trHeight w:hRule="exact" w:val="322"/>
          <w:jc w:val="center"/>
        </w:trPr>
        <w:tc>
          <w:tcPr>
            <w:tcW w:w="2592" w:type="dxa"/>
            <w:vMerge w:val="restart"/>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69" w:lineRule="exact"/>
              <w:jc w:val="center"/>
            </w:pPr>
            <w:r>
              <w:rPr>
                <w:rStyle w:val="211pt0"/>
              </w:rPr>
              <w:t>Отапливаемая площадь домов, м2</w:t>
            </w:r>
          </w:p>
        </w:tc>
        <w:tc>
          <w:tcPr>
            <w:tcW w:w="7861" w:type="dxa"/>
            <w:gridSpan w:val="4"/>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С числом этажей</w:t>
            </w:r>
          </w:p>
        </w:tc>
      </w:tr>
      <w:tr w:rsidR="00C1245D">
        <w:trPr>
          <w:trHeight w:hRule="exact" w:val="307"/>
          <w:jc w:val="center"/>
        </w:trPr>
        <w:tc>
          <w:tcPr>
            <w:tcW w:w="2592" w:type="dxa"/>
            <w:vMerge/>
            <w:tcBorders>
              <w:left w:val="single" w:sz="4" w:space="0" w:color="auto"/>
            </w:tcBorders>
            <w:shd w:val="clear" w:color="auto" w:fill="FFFFFF"/>
            <w:vAlign w:val="bottom"/>
          </w:tcPr>
          <w:p w:rsidR="00C1245D" w:rsidRDefault="00C1245D">
            <w:pPr>
              <w:framePr w:w="10454" w:wrap="notBeside" w:vAnchor="text" w:hAnchor="text" w:xAlign="center" w:y="1"/>
            </w:pP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2</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3</w:t>
            </w:r>
          </w:p>
        </w:tc>
        <w:tc>
          <w:tcPr>
            <w:tcW w:w="2126"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4</w:t>
            </w:r>
          </w:p>
        </w:tc>
      </w:tr>
      <w:tr w:rsidR="00C1245D">
        <w:trPr>
          <w:trHeight w:hRule="exact" w:val="293"/>
          <w:jc w:val="center"/>
        </w:trPr>
        <w:tc>
          <w:tcPr>
            <w:tcW w:w="259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60 и менее</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98</w:t>
            </w:r>
          </w:p>
        </w:tc>
        <w:tc>
          <w:tcPr>
            <w:tcW w:w="1915"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2126"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100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87,5</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94,5</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2126"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150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77</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84</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91</w:t>
            </w:r>
          </w:p>
        </w:tc>
        <w:tc>
          <w:tcPr>
            <w:tcW w:w="2126"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250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70</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73,5</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77</w:t>
            </w:r>
          </w:p>
        </w:tc>
        <w:tc>
          <w:tcPr>
            <w:tcW w:w="2126"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80,5</w:t>
            </w:r>
          </w:p>
        </w:tc>
      </w:tr>
      <w:tr w:rsidR="00C1245D">
        <w:trPr>
          <w:trHeight w:hRule="exact" w:val="288"/>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400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63</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73,5</w:t>
            </w:r>
          </w:p>
        </w:tc>
        <w:tc>
          <w:tcPr>
            <w:tcW w:w="2126"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70</w:t>
            </w:r>
          </w:p>
        </w:tc>
      </w:tr>
      <w:tr w:rsidR="00C1245D">
        <w:trPr>
          <w:trHeight w:hRule="exact" w:val="283"/>
          <w:jc w:val="center"/>
        </w:trPr>
        <w:tc>
          <w:tcPr>
            <w:tcW w:w="259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600</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5"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56</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59,5</w:t>
            </w:r>
          </w:p>
        </w:tc>
        <w:tc>
          <w:tcPr>
            <w:tcW w:w="2126"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63</w:t>
            </w:r>
          </w:p>
        </w:tc>
      </w:tr>
      <w:tr w:rsidR="00C1245D">
        <w:trPr>
          <w:trHeight w:hRule="exact" w:val="317"/>
          <w:jc w:val="center"/>
        </w:trPr>
        <w:tc>
          <w:tcPr>
            <w:tcW w:w="2592"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1000 и более</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5"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49</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52,5</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56</w:t>
            </w:r>
          </w:p>
        </w:tc>
      </w:tr>
    </w:tbl>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430B0B">
      <w:pPr>
        <w:pStyle w:val="ac"/>
        <w:framePr w:w="10666" w:wrap="notBeside" w:vAnchor="text" w:hAnchor="text" w:xAlign="center" w:y="1"/>
        <w:shd w:val="clear" w:color="auto" w:fill="auto"/>
        <w:spacing w:line="370" w:lineRule="exact"/>
        <w:jc w:val="both"/>
      </w:pPr>
      <w:r>
        <w:t>Таблица 2.6</w:t>
      </w:r>
      <w:r w:rsidR="004346B2">
        <w:t xml:space="preserve"> - Нормируемый с 2016 г. удельный расход тепловой энергии на отопление и вентиляцию жилых и общественных зданий, кДж/(м2. </w:t>
      </w:r>
      <w:r w:rsidR="004346B2">
        <w:rPr>
          <w:vertAlign w:val="superscript"/>
        </w:rPr>
        <w:t>о</w:t>
      </w:r>
      <w:r w:rsidR="004346B2">
        <w:t xml:space="preserve">С.сутки) или [кДж/(м3. </w:t>
      </w:r>
      <w:r w:rsidR="004346B2">
        <w:rPr>
          <w:vertAlign w:val="superscript"/>
        </w:rPr>
        <w:t>о</w:t>
      </w:r>
      <w:r w:rsidR="004346B2">
        <w:t>С.сутки)]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715"/>
        <w:gridCol w:w="2362"/>
        <w:gridCol w:w="1853"/>
        <w:gridCol w:w="2189"/>
        <w:gridCol w:w="845"/>
        <w:gridCol w:w="845"/>
        <w:gridCol w:w="845"/>
        <w:gridCol w:w="1013"/>
      </w:tblGrid>
      <w:tr w:rsidR="00C1245D">
        <w:trPr>
          <w:trHeight w:hRule="exact" w:val="322"/>
          <w:jc w:val="center"/>
        </w:trPr>
        <w:tc>
          <w:tcPr>
            <w:tcW w:w="715" w:type="dxa"/>
            <w:vMerge w:val="restart"/>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w:t>
            </w:r>
          </w:p>
          <w:p w:rsidR="00C1245D" w:rsidRDefault="004346B2">
            <w:pPr>
              <w:pStyle w:val="24"/>
              <w:framePr w:w="10666" w:wrap="notBeside" w:vAnchor="text" w:hAnchor="text" w:xAlign="center" w:y="1"/>
              <w:shd w:val="clear" w:color="auto" w:fill="auto"/>
              <w:spacing w:line="244" w:lineRule="exact"/>
              <w:ind w:left="220"/>
            </w:pPr>
            <w:r>
              <w:rPr>
                <w:rStyle w:val="211pt0"/>
              </w:rPr>
              <w:t>п.п.</w:t>
            </w:r>
          </w:p>
        </w:tc>
        <w:tc>
          <w:tcPr>
            <w:tcW w:w="2362" w:type="dxa"/>
            <w:vMerge w:val="restart"/>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74" w:lineRule="exact"/>
              <w:jc w:val="center"/>
            </w:pPr>
            <w:r>
              <w:rPr>
                <w:rStyle w:val="211pt0"/>
              </w:rPr>
              <w:t>Типы зданий и помещений</w:t>
            </w:r>
          </w:p>
        </w:tc>
        <w:tc>
          <w:tcPr>
            <w:tcW w:w="7590" w:type="dxa"/>
            <w:gridSpan w:val="6"/>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44" w:lineRule="exact"/>
              <w:jc w:val="center"/>
            </w:pPr>
            <w:r>
              <w:rPr>
                <w:rStyle w:val="211pt0"/>
              </w:rPr>
              <w:t>Этажность зданий</w:t>
            </w:r>
          </w:p>
        </w:tc>
      </w:tr>
      <w:tr w:rsidR="00C1245D">
        <w:trPr>
          <w:trHeight w:hRule="exact" w:val="581"/>
          <w:jc w:val="center"/>
        </w:trPr>
        <w:tc>
          <w:tcPr>
            <w:tcW w:w="715" w:type="dxa"/>
            <w:vMerge/>
            <w:tcBorders>
              <w:left w:val="single" w:sz="4" w:space="0" w:color="auto"/>
            </w:tcBorders>
            <w:shd w:val="clear" w:color="auto" w:fill="FFFFFF"/>
            <w:vAlign w:val="center"/>
          </w:tcPr>
          <w:p w:rsidR="00C1245D" w:rsidRDefault="00C1245D">
            <w:pPr>
              <w:framePr w:w="10666" w:wrap="notBeside" w:vAnchor="text" w:hAnchor="text" w:xAlign="center" w:y="1"/>
            </w:pPr>
          </w:p>
        </w:tc>
        <w:tc>
          <w:tcPr>
            <w:tcW w:w="2362" w:type="dxa"/>
            <w:vMerge/>
            <w:tcBorders>
              <w:left w:val="single" w:sz="4" w:space="0" w:color="auto"/>
            </w:tcBorders>
            <w:shd w:val="clear" w:color="auto" w:fill="FFFFFF"/>
            <w:vAlign w:val="center"/>
          </w:tcPr>
          <w:p w:rsidR="00C1245D" w:rsidRDefault="00C1245D">
            <w:pPr>
              <w:framePr w:w="10666" w:wrap="notBeside" w:vAnchor="text" w:hAnchor="text" w:xAlign="center" w:y="1"/>
            </w:pPr>
          </w:p>
        </w:tc>
        <w:tc>
          <w:tcPr>
            <w:tcW w:w="1853"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1-3</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4,5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60"/>
            </w:pPr>
            <w:r>
              <w:rPr>
                <w:rStyle w:val="211pt0"/>
              </w:rPr>
              <w:t>6,7</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00"/>
            </w:pPr>
            <w:r>
              <w:rPr>
                <w:rStyle w:val="211pt0"/>
              </w:rPr>
              <w:t>8,9</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10,11</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78" w:lineRule="exact"/>
              <w:jc w:val="center"/>
            </w:pPr>
            <w:r>
              <w:rPr>
                <w:rStyle w:val="211pt0"/>
              </w:rPr>
              <w:t>12 и выше</w:t>
            </w:r>
          </w:p>
        </w:tc>
      </w:tr>
      <w:tr w:rsidR="00C1245D">
        <w:trPr>
          <w:trHeight w:hRule="exact" w:val="1675"/>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1</w:t>
            </w:r>
          </w:p>
        </w:tc>
        <w:tc>
          <w:tcPr>
            <w:tcW w:w="2362"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74" w:lineRule="exact"/>
              <w:jc w:val="center"/>
            </w:pPr>
            <w:r>
              <w:rPr>
                <w:rStyle w:val="211pt0"/>
              </w:rPr>
              <w:t>Жилые, гостиницы, общежития</w:t>
            </w:r>
          </w:p>
        </w:tc>
        <w:tc>
          <w:tcPr>
            <w:tcW w:w="1853"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40"/>
            </w:pPr>
            <w:r>
              <w:rPr>
                <w:rStyle w:val="211pt0"/>
              </w:rPr>
              <w:t>По таблице 2.6</w:t>
            </w:r>
          </w:p>
        </w:tc>
        <w:tc>
          <w:tcPr>
            <w:tcW w:w="2189"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59,5 [21,5] для 4</w:t>
            </w:r>
            <w:r>
              <w:rPr>
                <w:rStyle w:val="211pt0"/>
              </w:rPr>
              <w:softHyphen/>
              <w:t>этажных</w:t>
            </w:r>
          </w:p>
          <w:p w:rsidR="00C1245D" w:rsidRDefault="004346B2">
            <w:pPr>
              <w:pStyle w:val="24"/>
              <w:framePr w:w="10666" w:wrap="notBeside" w:vAnchor="text" w:hAnchor="text" w:xAlign="center" w:y="1"/>
              <w:shd w:val="clear" w:color="auto" w:fill="auto"/>
              <w:spacing w:line="274" w:lineRule="exact"/>
              <w:jc w:val="center"/>
            </w:pPr>
            <w:r>
              <w:rPr>
                <w:rStyle w:val="211pt0"/>
              </w:rPr>
              <w:t>одноквартирных и блокированных домов - по таблице №5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56</w:t>
            </w:r>
          </w:p>
          <w:p w:rsidR="00C1245D" w:rsidRDefault="004346B2">
            <w:pPr>
              <w:pStyle w:val="24"/>
              <w:framePr w:w="10666" w:wrap="notBeside" w:vAnchor="text" w:hAnchor="text" w:xAlign="center" w:y="1"/>
              <w:shd w:val="clear" w:color="auto" w:fill="auto"/>
              <w:spacing w:line="244" w:lineRule="exact"/>
              <w:ind w:left="160"/>
            </w:pPr>
            <w:r>
              <w:rPr>
                <w:rStyle w:val="211pt0"/>
              </w:rPr>
              <w:t>[20,5]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53</w:t>
            </w:r>
          </w:p>
          <w:p w:rsidR="00C1245D" w:rsidRDefault="004346B2">
            <w:pPr>
              <w:pStyle w:val="24"/>
              <w:framePr w:w="10666" w:wrap="notBeside" w:vAnchor="text" w:hAnchor="text" w:xAlign="center" w:y="1"/>
              <w:shd w:val="clear" w:color="auto" w:fill="auto"/>
              <w:spacing w:line="244" w:lineRule="exact"/>
              <w:ind w:left="160"/>
            </w:pPr>
            <w:r>
              <w:rPr>
                <w:rStyle w:val="211pt0"/>
              </w:rPr>
              <w:t>[19,5]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50,5</w:t>
            </w:r>
          </w:p>
          <w:p w:rsidR="00C1245D" w:rsidRDefault="004346B2">
            <w:pPr>
              <w:pStyle w:val="24"/>
              <w:framePr w:w="10666" w:wrap="notBeside" w:vAnchor="text" w:hAnchor="text" w:xAlign="center" w:y="1"/>
              <w:shd w:val="clear" w:color="auto" w:fill="auto"/>
              <w:spacing w:line="244" w:lineRule="exact"/>
              <w:ind w:left="200"/>
            </w:pPr>
            <w:r>
              <w:rPr>
                <w:rStyle w:val="211pt0"/>
              </w:rPr>
              <w:t>[18]</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49</w:t>
            </w:r>
          </w:p>
          <w:p w:rsidR="00C1245D" w:rsidRDefault="004346B2">
            <w:pPr>
              <w:pStyle w:val="24"/>
              <w:framePr w:w="10666" w:wrap="notBeside" w:vAnchor="text" w:hAnchor="text" w:xAlign="center" w:y="1"/>
              <w:shd w:val="clear" w:color="auto" w:fill="auto"/>
              <w:spacing w:line="244" w:lineRule="exact"/>
              <w:ind w:left="220"/>
            </w:pPr>
            <w:r>
              <w:rPr>
                <w:rStyle w:val="211pt0"/>
              </w:rPr>
              <w:t>[17,5]</w:t>
            </w:r>
          </w:p>
        </w:tc>
      </w:tr>
      <w:tr w:rsidR="00C1245D">
        <w:trPr>
          <w:trHeight w:hRule="exact" w:val="1387"/>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2</w:t>
            </w:r>
          </w:p>
        </w:tc>
        <w:tc>
          <w:tcPr>
            <w:tcW w:w="2362"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Общественные,</w:t>
            </w:r>
          </w:p>
          <w:p w:rsidR="00C1245D" w:rsidRDefault="004346B2">
            <w:pPr>
              <w:pStyle w:val="24"/>
              <w:framePr w:w="10666" w:wrap="notBeside" w:vAnchor="text" w:hAnchor="text" w:xAlign="center" w:y="1"/>
              <w:shd w:val="clear" w:color="auto" w:fill="auto"/>
              <w:spacing w:line="274" w:lineRule="exact"/>
              <w:jc w:val="center"/>
            </w:pPr>
            <w:r>
              <w:rPr>
                <w:rStyle w:val="211pt0"/>
              </w:rPr>
              <w:t>кроме</w:t>
            </w:r>
          </w:p>
          <w:p w:rsidR="00C1245D" w:rsidRDefault="004346B2">
            <w:pPr>
              <w:pStyle w:val="24"/>
              <w:framePr w:w="10666" w:wrap="notBeside" w:vAnchor="text" w:hAnchor="text" w:xAlign="center" w:y="1"/>
              <w:shd w:val="clear" w:color="auto" w:fill="auto"/>
              <w:spacing w:line="274" w:lineRule="exact"/>
              <w:jc w:val="center"/>
            </w:pPr>
            <w:r>
              <w:rPr>
                <w:rStyle w:val="211pt0"/>
              </w:rPr>
              <w:t>перечисленных в позиции 3,4 и 5 настоящей таблицы</w:t>
            </w:r>
          </w:p>
        </w:tc>
        <w:tc>
          <w:tcPr>
            <w:tcW w:w="1853"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[29,5], [26,5], [25]</w:t>
            </w:r>
          </w:p>
          <w:p w:rsidR="00C1245D" w:rsidRDefault="004346B2">
            <w:pPr>
              <w:pStyle w:val="24"/>
              <w:framePr w:w="10666" w:wrap="notBeside" w:vAnchor="text" w:hAnchor="text" w:xAlign="center" w:y="1"/>
              <w:shd w:val="clear" w:color="auto" w:fill="auto"/>
              <w:spacing w:line="274" w:lineRule="exact"/>
              <w:ind w:left="140"/>
            </w:pPr>
            <w:r>
              <w:rPr>
                <w:rStyle w:val="211pt0"/>
              </w:rPr>
              <w:t>соответственно</w:t>
            </w:r>
          </w:p>
          <w:p w:rsidR="00C1245D" w:rsidRDefault="004346B2">
            <w:pPr>
              <w:pStyle w:val="24"/>
              <w:framePr w:w="10666" w:wrap="notBeside" w:vAnchor="text" w:hAnchor="text" w:xAlign="center" w:y="1"/>
              <w:shd w:val="clear" w:color="auto" w:fill="auto"/>
              <w:spacing w:line="274" w:lineRule="exact"/>
              <w:jc w:val="center"/>
            </w:pPr>
            <w:r>
              <w:rPr>
                <w:rStyle w:val="211pt0"/>
              </w:rPr>
              <w:t>нарастанию</w:t>
            </w:r>
          </w:p>
          <w:p w:rsidR="00C1245D" w:rsidRDefault="004346B2">
            <w:pPr>
              <w:pStyle w:val="24"/>
              <w:framePr w:w="10666" w:wrap="notBeside" w:vAnchor="text" w:hAnchor="text" w:xAlign="center" w:y="1"/>
              <w:shd w:val="clear" w:color="auto" w:fill="auto"/>
              <w:spacing w:line="274" w:lineRule="exact"/>
              <w:jc w:val="center"/>
            </w:pPr>
            <w:r>
              <w:rPr>
                <w:rStyle w:val="211pt0"/>
              </w:rPr>
              <w:t>этажности</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[22,5]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60"/>
            </w:pPr>
            <w:r>
              <w:rPr>
                <w:rStyle w:val="211pt0"/>
              </w:rPr>
              <w:t>[21,5]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60"/>
            </w:pPr>
            <w:r>
              <w:rPr>
                <w:rStyle w:val="211pt0"/>
              </w:rPr>
              <w:t>[20,5]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[19,5]</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r>
      <w:tr w:rsidR="00C1245D">
        <w:trPr>
          <w:trHeight w:hRule="exact" w:val="1114"/>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3</w:t>
            </w:r>
          </w:p>
        </w:tc>
        <w:tc>
          <w:tcPr>
            <w:tcW w:w="2362"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Поликлиники и лечебные</w:t>
            </w:r>
          </w:p>
          <w:p w:rsidR="00C1245D" w:rsidRDefault="004346B2">
            <w:pPr>
              <w:pStyle w:val="24"/>
              <w:framePr w:w="10666" w:wrap="notBeside" w:vAnchor="text" w:hAnchor="text" w:xAlign="center" w:y="1"/>
              <w:shd w:val="clear" w:color="auto" w:fill="auto"/>
              <w:spacing w:line="274" w:lineRule="exact"/>
              <w:jc w:val="center"/>
            </w:pPr>
            <w:r>
              <w:rPr>
                <w:rStyle w:val="211pt0"/>
              </w:rPr>
              <w:t>учреждения, дома- интернаты</w:t>
            </w:r>
          </w:p>
        </w:tc>
        <w:tc>
          <w:tcPr>
            <w:tcW w:w="1853"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74" w:lineRule="exact"/>
              <w:jc w:val="center"/>
            </w:pPr>
            <w:r>
              <w:rPr>
                <w:rStyle w:val="211pt0"/>
              </w:rPr>
              <w:t>[24], [23], [22,5] соответственно нарастанию этажности</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[21,5]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60"/>
            </w:pPr>
            <w:r>
              <w:rPr>
                <w:rStyle w:val="211pt0"/>
              </w:rPr>
              <w:t>[21]</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60"/>
            </w:pPr>
            <w:r>
              <w:rPr>
                <w:rStyle w:val="211pt0"/>
              </w:rPr>
              <w:t>[20,5]</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[19,5]</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r>
      <w:tr w:rsidR="00C1245D">
        <w:trPr>
          <w:trHeight w:hRule="exact" w:val="562"/>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4</w:t>
            </w:r>
          </w:p>
        </w:tc>
        <w:tc>
          <w:tcPr>
            <w:tcW w:w="2362" w:type="dxa"/>
            <w:tcBorders>
              <w:top w:val="single" w:sz="4" w:space="0" w:color="auto"/>
              <w:left w:val="single" w:sz="4" w:space="0" w:color="auto"/>
            </w:tcBorders>
            <w:shd w:val="clear" w:color="auto" w:fill="FFFFFF"/>
            <w:vAlign w:val="bottom"/>
          </w:tcPr>
          <w:p w:rsidR="00C1245D" w:rsidRDefault="004346B2">
            <w:pPr>
              <w:pStyle w:val="24"/>
              <w:framePr w:w="10666" w:wrap="notBeside" w:vAnchor="text" w:hAnchor="text" w:xAlign="center" w:y="1"/>
              <w:shd w:val="clear" w:color="auto" w:fill="auto"/>
              <w:spacing w:line="244" w:lineRule="exact"/>
              <w:jc w:val="center"/>
            </w:pPr>
            <w:r>
              <w:rPr>
                <w:rStyle w:val="211pt0"/>
              </w:rPr>
              <w:t>Дошкольные</w:t>
            </w:r>
          </w:p>
          <w:p w:rsidR="00C1245D" w:rsidRDefault="004346B2">
            <w:pPr>
              <w:pStyle w:val="24"/>
              <w:framePr w:w="10666" w:wrap="notBeside" w:vAnchor="text" w:hAnchor="text" w:xAlign="center" w:y="1"/>
              <w:shd w:val="clear" w:color="auto" w:fill="auto"/>
              <w:spacing w:line="244" w:lineRule="exact"/>
              <w:jc w:val="center"/>
            </w:pPr>
            <w:r>
              <w:rPr>
                <w:rStyle w:val="211pt0"/>
              </w:rPr>
              <w:t>учреждения</w:t>
            </w:r>
          </w:p>
        </w:tc>
        <w:tc>
          <w:tcPr>
            <w:tcW w:w="1853"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[31,5]</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r>
      <w:tr w:rsidR="00C1245D">
        <w:trPr>
          <w:trHeight w:hRule="exact" w:val="1387"/>
          <w:jc w:val="center"/>
        </w:trPr>
        <w:tc>
          <w:tcPr>
            <w:tcW w:w="71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5</w:t>
            </w:r>
          </w:p>
        </w:tc>
        <w:tc>
          <w:tcPr>
            <w:tcW w:w="2362"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Сервисного</w:t>
            </w:r>
          </w:p>
          <w:p w:rsidR="00C1245D" w:rsidRDefault="004346B2">
            <w:pPr>
              <w:pStyle w:val="24"/>
              <w:framePr w:w="10666" w:wrap="notBeside" w:vAnchor="text" w:hAnchor="text" w:xAlign="center" w:y="1"/>
              <w:shd w:val="clear" w:color="auto" w:fill="auto"/>
              <w:spacing w:line="244" w:lineRule="exact"/>
              <w:jc w:val="center"/>
            </w:pPr>
            <w:r>
              <w:rPr>
                <w:rStyle w:val="211pt0"/>
              </w:rPr>
              <w:t>обслуживания</w:t>
            </w:r>
          </w:p>
        </w:tc>
        <w:tc>
          <w:tcPr>
            <w:tcW w:w="1853" w:type="dxa"/>
            <w:tcBorders>
              <w:top w:val="single" w:sz="4" w:space="0" w:color="auto"/>
              <w:left w:val="single" w:sz="4" w:space="0" w:color="auto"/>
            </w:tcBorders>
            <w:shd w:val="clear" w:color="auto" w:fill="FFFFFF"/>
          </w:tcPr>
          <w:p w:rsidR="00C1245D" w:rsidRDefault="004346B2">
            <w:pPr>
              <w:pStyle w:val="24"/>
              <w:framePr w:w="10666" w:wrap="notBeside" w:vAnchor="text" w:hAnchor="text" w:xAlign="center" w:y="1"/>
              <w:shd w:val="clear" w:color="auto" w:fill="auto"/>
              <w:spacing w:line="274" w:lineRule="exact"/>
              <w:jc w:val="center"/>
            </w:pPr>
            <w:r>
              <w:rPr>
                <w:rStyle w:val="211pt0"/>
              </w:rPr>
              <w:t>[16], [15,5], [14,5]</w:t>
            </w:r>
          </w:p>
          <w:p w:rsidR="00C1245D" w:rsidRDefault="004346B2">
            <w:pPr>
              <w:pStyle w:val="24"/>
              <w:framePr w:w="10666" w:wrap="notBeside" w:vAnchor="text" w:hAnchor="text" w:xAlign="center" w:y="1"/>
              <w:shd w:val="clear" w:color="auto" w:fill="auto"/>
              <w:spacing w:line="274" w:lineRule="exact"/>
              <w:ind w:left="140"/>
            </w:pPr>
            <w:r>
              <w:rPr>
                <w:rStyle w:val="211pt0"/>
              </w:rPr>
              <w:t>соответственно</w:t>
            </w:r>
          </w:p>
          <w:p w:rsidR="00C1245D" w:rsidRDefault="004346B2">
            <w:pPr>
              <w:pStyle w:val="24"/>
              <w:framePr w:w="10666" w:wrap="notBeside" w:vAnchor="text" w:hAnchor="text" w:xAlign="center" w:y="1"/>
              <w:shd w:val="clear" w:color="auto" w:fill="auto"/>
              <w:spacing w:line="274" w:lineRule="exact"/>
              <w:jc w:val="center"/>
            </w:pPr>
            <w:r>
              <w:rPr>
                <w:rStyle w:val="211pt0"/>
              </w:rPr>
              <w:t>нарастанию</w:t>
            </w:r>
          </w:p>
          <w:p w:rsidR="00C1245D" w:rsidRDefault="004346B2">
            <w:pPr>
              <w:pStyle w:val="24"/>
              <w:framePr w:w="10666" w:wrap="notBeside" w:vAnchor="text" w:hAnchor="text" w:xAlign="center" w:y="1"/>
              <w:shd w:val="clear" w:color="auto" w:fill="auto"/>
              <w:spacing w:line="274" w:lineRule="exact"/>
              <w:jc w:val="center"/>
            </w:pPr>
            <w:r>
              <w:rPr>
                <w:rStyle w:val="211pt0"/>
              </w:rPr>
              <w:t>этажности</w:t>
            </w:r>
          </w:p>
        </w:tc>
        <w:tc>
          <w:tcPr>
            <w:tcW w:w="2189"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[14]</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60"/>
            </w:pPr>
            <w:r>
              <w:rPr>
                <w:rStyle w:val="211pt0"/>
              </w:rPr>
              <w:t>[14]</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w:t>
            </w:r>
          </w:p>
        </w:tc>
      </w:tr>
      <w:tr w:rsidR="00C1245D">
        <w:trPr>
          <w:trHeight w:hRule="exact" w:val="1142"/>
          <w:jc w:val="center"/>
        </w:trPr>
        <w:tc>
          <w:tcPr>
            <w:tcW w:w="71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6</w:t>
            </w:r>
          </w:p>
        </w:tc>
        <w:tc>
          <w:tcPr>
            <w:tcW w:w="2362"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78" w:lineRule="exact"/>
              <w:jc w:val="center"/>
            </w:pPr>
            <w:r>
              <w:rPr>
                <w:rStyle w:val="211pt0"/>
              </w:rPr>
              <w:t>Административного назначения (офисы)</w:t>
            </w:r>
          </w:p>
        </w:tc>
        <w:tc>
          <w:tcPr>
            <w:tcW w:w="1853" w:type="dxa"/>
            <w:tcBorders>
              <w:top w:val="single" w:sz="4" w:space="0" w:color="auto"/>
              <w:left w:val="single" w:sz="4" w:space="0" w:color="auto"/>
              <w:bottom w:val="single" w:sz="4" w:space="0" w:color="auto"/>
            </w:tcBorders>
            <w:shd w:val="clear" w:color="auto" w:fill="FFFFFF"/>
          </w:tcPr>
          <w:p w:rsidR="00C1245D" w:rsidRDefault="004346B2">
            <w:pPr>
              <w:pStyle w:val="24"/>
              <w:framePr w:w="10666" w:wrap="notBeside" w:vAnchor="text" w:hAnchor="text" w:xAlign="center" w:y="1"/>
              <w:shd w:val="clear" w:color="auto" w:fill="auto"/>
              <w:spacing w:line="274" w:lineRule="exact"/>
              <w:jc w:val="center"/>
            </w:pPr>
            <w:r>
              <w:rPr>
                <w:rStyle w:val="211pt0"/>
              </w:rPr>
              <w:t>[19], [24], [23] соответственно нарастанию этажности</w:t>
            </w:r>
          </w:p>
        </w:tc>
        <w:tc>
          <w:tcPr>
            <w:tcW w:w="2189"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jc w:val="center"/>
            </w:pPr>
            <w:r>
              <w:rPr>
                <w:rStyle w:val="211pt0"/>
              </w:rPr>
              <w:t>[19]</w:t>
            </w:r>
          </w:p>
        </w:tc>
        <w:tc>
          <w:tcPr>
            <w:tcW w:w="84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60"/>
            </w:pPr>
            <w:r>
              <w:rPr>
                <w:rStyle w:val="211pt0"/>
              </w:rPr>
              <w:t>[17]</w:t>
            </w:r>
          </w:p>
        </w:tc>
        <w:tc>
          <w:tcPr>
            <w:tcW w:w="84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160"/>
            </w:pPr>
            <w:r>
              <w:rPr>
                <w:rStyle w:val="211pt0"/>
              </w:rPr>
              <w:t>[15,5]</w:t>
            </w:r>
          </w:p>
        </w:tc>
        <w:tc>
          <w:tcPr>
            <w:tcW w:w="84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200"/>
            </w:pPr>
            <w:r>
              <w:rPr>
                <w:rStyle w:val="211pt0"/>
              </w:rPr>
              <w:t>[14]</w:t>
            </w:r>
          </w:p>
        </w:tc>
        <w:tc>
          <w:tcPr>
            <w:tcW w:w="1013"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pPr>
              <w:pStyle w:val="24"/>
              <w:framePr w:w="10666" w:wrap="notBeside" w:vAnchor="text" w:hAnchor="text" w:xAlign="center" w:y="1"/>
              <w:shd w:val="clear" w:color="auto" w:fill="auto"/>
              <w:spacing w:line="244" w:lineRule="exact"/>
              <w:ind w:left="320"/>
            </w:pPr>
            <w:r>
              <w:rPr>
                <w:rStyle w:val="211pt0"/>
              </w:rPr>
              <w:t>[14]</w:t>
            </w:r>
          </w:p>
        </w:tc>
      </w:tr>
    </w:tbl>
    <w:p w:rsidR="00C1245D" w:rsidRDefault="004346B2">
      <w:pPr>
        <w:pStyle w:val="36"/>
        <w:framePr w:w="10666" w:wrap="notBeside" w:vAnchor="text" w:hAnchor="text" w:xAlign="center" w:y="1"/>
        <w:shd w:val="clear" w:color="auto" w:fill="auto"/>
        <w:spacing w:line="322" w:lineRule="exact"/>
      </w:pPr>
      <w:r>
        <w:t xml:space="preserve">Примечание к таблице 2.7. Для регионов, имеющих значение </w:t>
      </w:r>
      <w:r>
        <w:rPr>
          <w:lang w:val="en-US" w:eastAsia="en-US" w:bidi="en-US"/>
        </w:rPr>
        <w:t>D</w:t>
      </w:r>
      <w:r>
        <w:rPr>
          <w:vertAlign w:val="subscript"/>
          <w:lang w:val="en-US" w:eastAsia="en-US" w:bidi="en-US"/>
        </w:rPr>
        <w:t>d</w:t>
      </w:r>
      <w:r w:rsidRPr="00496535">
        <w:rPr>
          <w:lang w:eastAsia="en-US" w:bidi="en-US"/>
        </w:rPr>
        <w:t xml:space="preserve"> </w:t>
      </w:r>
      <w:r>
        <w:t xml:space="preserve">= 8000 </w:t>
      </w:r>
      <w:r>
        <w:rPr>
          <w:vertAlign w:val="superscript"/>
        </w:rPr>
        <w:t>о</w:t>
      </w:r>
      <w:r>
        <w:t>С и более, нормируемые показатели следует снизить на 5%.</w:t>
      </w:r>
    </w:p>
    <w:p w:rsidR="00C1245D" w:rsidRDefault="00C1245D">
      <w:pPr>
        <w:framePr w:w="10666" w:wrap="notBeside" w:vAnchor="text" w:hAnchor="text" w:xAlign="center" w:y="1"/>
        <w:rPr>
          <w:sz w:val="2"/>
          <w:szCs w:val="2"/>
        </w:rPr>
      </w:pPr>
    </w:p>
    <w:p w:rsidR="00C1245D" w:rsidRDefault="00C1245D">
      <w:pPr>
        <w:spacing w:line="420" w:lineRule="exact"/>
      </w:pPr>
    </w:p>
    <w:p w:rsidR="00C1245D" w:rsidRDefault="00430B0B">
      <w:pPr>
        <w:pStyle w:val="ac"/>
        <w:framePr w:w="10454" w:wrap="notBeside" w:vAnchor="text" w:hAnchor="text" w:xAlign="center" w:y="1"/>
        <w:shd w:val="clear" w:color="auto" w:fill="auto"/>
        <w:spacing w:line="370" w:lineRule="exact"/>
        <w:jc w:val="both"/>
      </w:pPr>
      <w:r>
        <w:t>Таблица 2.7</w:t>
      </w:r>
      <w:r w:rsidR="004346B2">
        <w:t xml:space="preserve"> - Нормируемый с 2020 года удельный расход тепловой энергии на отопление и вентиляцию малоэтажных жилых домов: одноквартирных отдельно стоящих и блокированных, многоквартирных и массового индустриального изготовления, , кДж/(м2. </w:t>
      </w:r>
      <w:r w:rsidR="004346B2">
        <w:rPr>
          <w:vertAlign w:val="superscript"/>
        </w:rPr>
        <w:t>о</w:t>
      </w:r>
      <w:r w:rsidR="004346B2">
        <w:t>С.сутки)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602"/>
        <w:gridCol w:w="1910"/>
        <w:gridCol w:w="1910"/>
        <w:gridCol w:w="1910"/>
        <w:gridCol w:w="2122"/>
      </w:tblGrid>
      <w:tr w:rsidR="00C1245D">
        <w:trPr>
          <w:trHeight w:hRule="exact" w:val="317"/>
          <w:jc w:val="center"/>
        </w:trPr>
        <w:tc>
          <w:tcPr>
            <w:tcW w:w="2602" w:type="dxa"/>
            <w:vMerge w:val="restart"/>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69" w:lineRule="exact"/>
              <w:jc w:val="center"/>
            </w:pPr>
            <w:r>
              <w:rPr>
                <w:rStyle w:val="211pt0"/>
              </w:rPr>
              <w:t>Отапливаемая площадь домов, м2</w:t>
            </w:r>
          </w:p>
        </w:tc>
        <w:tc>
          <w:tcPr>
            <w:tcW w:w="7852" w:type="dxa"/>
            <w:gridSpan w:val="4"/>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С числом этажей</w:t>
            </w:r>
          </w:p>
        </w:tc>
      </w:tr>
      <w:tr w:rsidR="00C1245D">
        <w:trPr>
          <w:trHeight w:hRule="exact" w:val="307"/>
          <w:jc w:val="center"/>
        </w:trPr>
        <w:tc>
          <w:tcPr>
            <w:tcW w:w="2602" w:type="dxa"/>
            <w:vMerge/>
            <w:tcBorders>
              <w:left w:val="single" w:sz="4" w:space="0" w:color="auto"/>
            </w:tcBorders>
            <w:shd w:val="clear" w:color="auto" w:fill="FFFFFF"/>
            <w:vAlign w:val="bottom"/>
          </w:tcPr>
          <w:p w:rsidR="00C1245D" w:rsidRDefault="00C1245D">
            <w:pPr>
              <w:framePr w:w="10454" w:wrap="notBeside" w:vAnchor="text" w:hAnchor="text" w:xAlign="center" w:y="1"/>
            </w:pP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2</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3</w:t>
            </w:r>
          </w:p>
        </w:tc>
        <w:tc>
          <w:tcPr>
            <w:tcW w:w="212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4</w:t>
            </w:r>
          </w:p>
        </w:tc>
      </w:tr>
      <w:tr w:rsidR="00C1245D">
        <w:trPr>
          <w:trHeight w:hRule="exact" w:val="298"/>
          <w:jc w:val="center"/>
        </w:trPr>
        <w:tc>
          <w:tcPr>
            <w:tcW w:w="2602"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60 и менее</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84</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212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100</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75</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81</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212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150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66</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72</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78</w:t>
            </w:r>
          </w:p>
        </w:tc>
        <w:tc>
          <w:tcPr>
            <w:tcW w:w="212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250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60</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63</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66</w:t>
            </w:r>
          </w:p>
        </w:tc>
        <w:tc>
          <w:tcPr>
            <w:tcW w:w="212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69</w:t>
            </w:r>
          </w:p>
        </w:tc>
      </w:tr>
      <w:tr w:rsidR="00C1245D">
        <w:trPr>
          <w:trHeight w:hRule="exact" w:val="283"/>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400</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54</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57</w:t>
            </w:r>
          </w:p>
        </w:tc>
        <w:tc>
          <w:tcPr>
            <w:tcW w:w="212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60</w:t>
            </w:r>
          </w:p>
        </w:tc>
      </w:tr>
      <w:tr w:rsidR="00C1245D">
        <w:trPr>
          <w:trHeight w:hRule="exact" w:val="288"/>
          <w:jc w:val="center"/>
        </w:trPr>
        <w:tc>
          <w:tcPr>
            <w:tcW w:w="2602"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600</w:t>
            </w:r>
          </w:p>
        </w:tc>
        <w:tc>
          <w:tcPr>
            <w:tcW w:w="1910" w:type="dxa"/>
            <w:tcBorders>
              <w:top w:val="single" w:sz="4" w:space="0" w:color="auto"/>
              <w:left w:val="single" w:sz="4" w:space="0" w:color="auto"/>
            </w:tcBorders>
            <w:shd w:val="clear" w:color="auto" w:fill="FFFFFF"/>
            <w:vAlign w:val="center"/>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48</w:t>
            </w:r>
          </w:p>
        </w:tc>
        <w:tc>
          <w:tcPr>
            <w:tcW w:w="1910" w:type="dxa"/>
            <w:tcBorders>
              <w:top w:val="single" w:sz="4" w:space="0" w:color="auto"/>
              <w:lef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51</w:t>
            </w:r>
          </w:p>
        </w:tc>
        <w:tc>
          <w:tcPr>
            <w:tcW w:w="212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454" w:wrap="notBeside" w:vAnchor="text" w:hAnchor="text" w:xAlign="center" w:y="1"/>
              <w:shd w:val="clear" w:color="auto" w:fill="auto"/>
              <w:spacing w:line="244" w:lineRule="exact"/>
              <w:jc w:val="center"/>
            </w:pPr>
            <w:r>
              <w:rPr>
                <w:rStyle w:val="211pt0"/>
              </w:rPr>
              <w:t>54</w:t>
            </w:r>
          </w:p>
        </w:tc>
      </w:tr>
      <w:tr w:rsidR="00C1245D">
        <w:trPr>
          <w:trHeight w:hRule="exact" w:val="312"/>
          <w:jc w:val="center"/>
        </w:trPr>
        <w:tc>
          <w:tcPr>
            <w:tcW w:w="2602"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1000 и более</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42</w:t>
            </w:r>
          </w:p>
        </w:tc>
        <w:tc>
          <w:tcPr>
            <w:tcW w:w="1910" w:type="dxa"/>
            <w:tcBorders>
              <w:top w:val="single" w:sz="4" w:space="0" w:color="auto"/>
              <w:left w:val="single" w:sz="4" w:space="0" w:color="auto"/>
              <w:bottom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45</w:t>
            </w:r>
          </w:p>
        </w:tc>
        <w:tc>
          <w:tcPr>
            <w:tcW w:w="2122" w:type="dxa"/>
            <w:tcBorders>
              <w:top w:val="single" w:sz="4" w:space="0" w:color="auto"/>
              <w:left w:val="single" w:sz="4" w:space="0" w:color="auto"/>
              <w:bottom w:val="single" w:sz="4" w:space="0" w:color="auto"/>
              <w:right w:val="single" w:sz="4" w:space="0" w:color="auto"/>
            </w:tcBorders>
            <w:shd w:val="clear" w:color="auto" w:fill="FFFFFF"/>
          </w:tcPr>
          <w:p w:rsidR="00C1245D" w:rsidRDefault="004346B2">
            <w:pPr>
              <w:pStyle w:val="24"/>
              <w:framePr w:w="10454" w:wrap="notBeside" w:vAnchor="text" w:hAnchor="text" w:xAlign="center" w:y="1"/>
              <w:shd w:val="clear" w:color="auto" w:fill="auto"/>
              <w:spacing w:line="244" w:lineRule="exact"/>
              <w:jc w:val="center"/>
            </w:pPr>
            <w:r>
              <w:rPr>
                <w:rStyle w:val="211pt0"/>
              </w:rPr>
              <w:t>48</w:t>
            </w:r>
          </w:p>
        </w:tc>
      </w:tr>
    </w:tbl>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4346B2">
      <w:pPr>
        <w:pStyle w:val="24"/>
        <w:shd w:val="clear" w:color="auto" w:fill="auto"/>
        <w:spacing w:line="370" w:lineRule="exact"/>
        <w:jc w:val="both"/>
      </w:pPr>
      <w:r>
        <w:t xml:space="preserve"> [кДж/(м3. </w:t>
      </w:r>
      <w:r>
        <w:rPr>
          <w:vertAlign w:val="superscript"/>
        </w:rPr>
        <w:t>о</w:t>
      </w:r>
      <w:r>
        <w:t>С.сутки)]</w:t>
      </w:r>
    </w:p>
    <w:tbl>
      <w:tblPr>
        <w:tblOverlap w:val="never"/>
        <w:tblW w:w="0" w:type="auto"/>
        <w:tblLayout w:type="fixed"/>
        <w:tblCellMar>
          <w:left w:w="10" w:type="dxa"/>
          <w:right w:w="10" w:type="dxa"/>
        </w:tblCellMar>
        <w:tblLook w:val="0000" w:firstRow="0" w:lastRow="0" w:firstColumn="0" w:lastColumn="0" w:noHBand="0" w:noVBand="0"/>
      </w:tblPr>
      <w:tblGrid>
        <w:gridCol w:w="624"/>
        <w:gridCol w:w="2366"/>
        <w:gridCol w:w="1853"/>
        <w:gridCol w:w="1939"/>
        <w:gridCol w:w="878"/>
        <w:gridCol w:w="878"/>
        <w:gridCol w:w="874"/>
        <w:gridCol w:w="888"/>
      </w:tblGrid>
      <w:tr w:rsidR="00C1245D">
        <w:trPr>
          <w:trHeight w:hRule="exact" w:val="298"/>
        </w:trPr>
        <w:tc>
          <w:tcPr>
            <w:tcW w:w="624" w:type="dxa"/>
            <w:vMerge w:val="restart"/>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w:t>
            </w:r>
          </w:p>
          <w:p w:rsidR="00C1245D" w:rsidRDefault="004346B2">
            <w:pPr>
              <w:pStyle w:val="24"/>
              <w:framePr w:w="10301" w:h="7258" w:hSpace="182" w:wrap="notBeside" w:vAnchor="text" w:hAnchor="text" w:x="202" w:y="1076"/>
              <w:shd w:val="clear" w:color="auto" w:fill="auto"/>
              <w:spacing w:line="244" w:lineRule="exact"/>
              <w:ind w:left="180"/>
            </w:pPr>
            <w:r>
              <w:rPr>
                <w:rStyle w:val="211pt0"/>
              </w:rPr>
              <w:t>п.п.</w:t>
            </w:r>
          </w:p>
        </w:tc>
        <w:tc>
          <w:tcPr>
            <w:tcW w:w="2366" w:type="dxa"/>
            <w:vMerge w:val="restart"/>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0" w:lineRule="exact"/>
              <w:jc w:val="center"/>
            </w:pPr>
            <w:r>
              <w:rPr>
                <w:rStyle w:val="211pt0"/>
              </w:rPr>
              <w:t>Типы зданий и помещений</w:t>
            </w:r>
          </w:p>
        </w:tc>
        <w:tc>
          <w:tcPr>
            <w:tcW w:w="7310" w:type="dxa"/>
            <w:gridSpan w:val="6"/>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44" w:lineRule="exact"/>
              <w:jc w:val="center"/>
            </w:pPr>
            <w:r>
              <w:rPr>
                <w:rStyle w:val="211pt0"/>
              </w:rPr>
              <w:t>Этажность зданий</w:t>
            </w:r>
          </w:p>
        </w:tc>
      </w:tr>
      <w:tr w:rsidR="00C1245D">
        <w:trPr>
          <w:trHeight w:hRule="exact" w:val="538"/>
        </w:trPr>
        <w:tc>
          <w:tcPr>
            <w:tcW w:w="624" w:type="dxa"/>
            <w:vMerge/>
            <w:tcBorders>
              <w:left w:val="single" w:sz="4" w:space="0" w:color="auto"/>
            </w:tcBorders>
            <w:shd w:val="clear" w:color="auto" w:fill="FFFFFF"/>
            <w:vAlign w:val="center"/>
          </w:tcPr>
          <w:p w:rsidR="00C1245D" w:rsidRDefault="00C1245D">
            <w:pPr>
              <w:framePr w:w="10301" w:h="7258" w:hSpace="182" w:wrap="notBeside" w:vAnchor="text" w:hAnchor="text" w:x="202" w:y="1076"/>
            </w:pPr>
          </w:p>
        </w:tc>
        <w:tc>
          <w:tcPr>
            <w:tcW w:w="2366" w:type="dxa"/>
            <w:vMerge/>
            <w:tcBorders>
              <w:left w:val="single" w:sz="4" w:space="0" w:color="auto"/>
            </w:tcBorders>
            <w:shd w:val="clear" w:color="auto" w:fill="FFFFFF"/>
            <w:vAlign w:val="center"/>
          </w:tcPr>
          <w:p w:rsidR="00C1245D" w:rsidRDefault="00C1245D">
            <w:pPr>
              <w:framePr w:w="10301" w:h="7258" w:hSpace="182" w:wrap="notBeside" w:vAnchor="text" w:hAnchor="text" w:x="202" w:y="1076"/>
            </w:pPr>
          </w:p>
        </w:tc>
        <w:tc>
          <w:tcPr>
            <w:tcW w:w="1853"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1-3</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4,5</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300"/>
            </w:pPr>
            <w:r>
              <w:rPr>
                <w:rStyle w:val="211pt0"/>
              </w:rPr>
              <w:t>6,7</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8,9</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40"/>
            </w:pPr>
            <w:r>
              <w:rPr>
                <w:rStyle w:val="211pt0"/>
              </w:rPr>
              <w:t>10,11</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4" w:lineRule="exact"/>
              <w:jc w:val="center"/>
            </w:pPr>
            <w:r>
              <w:rPr>
                <w:rStyle w:val="211pt0"/>
              </w:rPr>
              <w:t>12 и выше</w:t>
            </w:r>
          </w:p>
        </w:tc>
      </w:tr>
      <w:tr w:rsidR="00C1245D">
        <w:trPr>
          <w:trHeight w:hRule="exact" w:val="1536"/>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lang w:val="en-US" w:eastAsia="en-US" w:bidi="en-US"/>
              </w:rPr>
              <w:t>i</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4" w:lineRule="exact"/>
              <w:jc w:val="center"/>
            </w:pPr>
            <w:r>
              <w:rPr>
                <w:rStyle w:val="211pt0"/>
              </w:rPr>
              <w:t>Жилые, гостиницы, общежития</w:t>
            </w:r>
          </w:p>
        </w:tc>
        <w:tc>
          <w:tcPr>
            <w:tcW w:w="1853"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По таблице 2.8</w:t>
            </w:r>
          </w:p>
        </w:tc>
        <w:tc>
          <w:tcPr>
            <w:tcW w:w="1939"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50" w:lineRule="exact"/>
              <w:jc w:val="center"/>
            </w:pPr>
            <w:r>
              <w:rPr>
                <w:rStyle w:val="211pt0"/>
              </w:rPr>
              <w:t>51 [18,5] для 4</w:t>
            </w:r>
            <w:r>
              <w:rPr>
                <w:rStyle w:val="211pt0"/>
              </w:rPr>
              <w:softHyphen/>
              <w:t>этажных одноквартирных и блокированных домов - по таблице №7</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48</w:t>
            </w:r>
          </w:p>
          <w:p w:rsidR="00C1245D" w:rsidRDefault="004346B2">
            <w:pPr>
              <w:pStyle w:val="24"/>
              <w:framePr w:w="10301" w:h="7258" w:hSpace="182" w:wrap="notBeside" w:vAnchor="text" w:hAnchor="text" w:x="202" w:y="1076"/>
              <w:shd w:val="clear" w:color="auto" w:fill="auto"/>
              <w:spacing w:line="244" w:lineRule="exact"/>
              <w:ind w:left="200"/>
            </w:pPr>
            <w:r>
              <w:rPr>
                <w:rStyle w:val="211pt0"/>
              </w:rPr>
              <w:t>[17,5]</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45,5</w:t>
            </w:r>
          </w:p>
          <w:p w:rsidR="00C1245D" w:rsidRDefault="004346B2">
            <w:pPr>
              <w:pStyle w:val="24"/>
              <w:framePr w:w="10301" w:h="7258" w:hSpace="182" w:wrap="notBeside" w:vAnchor="text" w:hAnchor="text" w:x="202" w:y="1076"/>
              <w:shd w:val="clear" w:color="auto" w:fill="auto"/>
              <w:spacing w:line="244" w:lineRule="exact"/>
              <w:ind w:left="200"/>
            </w:pPr>
            <w:r>
              <w:rPr>
                <w:rStyle w:val="211pt0"/>
              </w:rPr>
              <w:t>[16,5]</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43</w:t>
            </w:r>
          </w:p>
          <w:p w:rsidR="00C1245D" w:rsidRDefault="004346B2">
            <w:pPr>
              <w:pStyle w:val="24"/>
              <w:framePr w:w="10301" w:h="7258" w:hSpace="182" w:wrap="notBeside" w:vAnchor="text" w:hAnchor="text" w:x="202" w:y="1076"/>
              <w:shd w:val="clear" w:color="auto" w:fill="auto"/>
              <w:spacing w:line="244" w:lineRule="exact"/>
              <w:ind w:left="240"/>
            </w:pPr>
            <w:r>
              <w:rPr>
                <w:rStyle w:val="211pt0"/>
              </w:rPr>
              <w:t>[15,5]</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pPr>
            <w:r>
              <w:rPr>
                <w:rStyle w:val="211pt0"/>
              </w:rPr>
              <w:t>42 [15]</w:t>
            </w:r>
          </w:p>
        </w:tc>
      </w:tr>
      <w:tr w:rsidR="00C1245D">
        <w:trPr>
          <w:trHeight w:hRule="exact" w:val="1022"/>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2</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50" w:lineRule="exact"/>
              <w:jc w:val="center"/>
            </w:pPr>
            <w:r>
              <w:rPr>
                <w:rStyle w:val="211pt0"/>
              </w:rPr>
              <w:t>Общественные, кроме перечисленных в позиции 3,4 и 5 настоящей таблицы</w:t>
            </w:r>
          </w:p>
        </w:tc>
        <w:tc>
          <w:tcPr>
            <w:tcW w:w="1853"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50" w:lineRule="exact"/>
              <w:jc w:val="center"/>
            </w:pPr>
            <w:r>
              <w:rPr>
                <w:rStyle w:val="211pt0"/>
              </w:rPr>
              <w:t>[25], [23], [21,5] соответственно нарастанию этажности</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[19]</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[18,5]</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[17,5]</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40"/>
            </w:pPr>
            <w:r>
              <w:rPr>
                <w:rStyle w:val="211pt0"/>
              </w:rPr>
              <w:t>[17]</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r>
      <w:tr w:rsidR="00C1245D">
        <w:trPr>
          <w:trHeight w:hRule="exact" w:val="1022"/>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3</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4" w:lineRule="exact"/>
              <w:jc w:val="center"/>
            </w:pPr>
            <w:r>
              <w:rPr>
                <w:rStyle w:val="211pt0"/>
              </w:rPr>
              <w:t>Поликлиники и лечебные учреждения, дома-интернаты</w:t>
            </w:r>
          </w:p>
        </w:tc>
        <w:tc>
          <w:tcPr>
            <w:tcW w:w="1853" w:type="dxa"/>
            <w:tcBorders>
              <w:top w:val="single" w:sz="4" w:space="0" w:color="auto"/>
              <w:left w:val="single" w:sz="4" w:space="0" w:color="auto"/>
            </w:tcBorders>
            <w:shd w:val="clear" w:color="auto" w:fill="FFFFFF"/>
          </w:tcPr>
          <w:p w:rsidR="00C1245D" w:rsidRDefault="004346B2">
            <w:pPr>
              <w:pStyle w:val="24"/>
              <w:framePr w:w="10301" w:h="7258" w:hSpace="182" w:wrap="notBeside" w:vAnchor="text" w:hAnchor="text" w:x="202" w:y="1076"/>
              <w:shd w:val="clear" w:color="auto" w:fill="auto"/>
              <w:spacing w:line="250" w:lineRule="exact"/>
              <w:jc w:val="center"/>
            </w:pPr>
            <w:r>
              <w:rPr>
                <w:rStyle w:val="211pt0"/>
              </w:rPr>
              <w:t>[20,5], [20], [19] соответственно нарастанию этажности</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[18,5]</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300"/>
            </w:pPr>
            <w:r>
              <w:rPr>
                <w:rStyle w:val="211pt0"/>
              </w:rPr>
              <w:t>[18]</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[17,5]</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40"/>
            </w:pPr>
            <w:r>
              <w:rPr>
                <w:rStyle w:val="211pt0"/>
              </w:rPr>
              <w:t>[17]</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r>
      <w:tr w:rsidR="00C1245D">
        <w:trPr>
          <w:trHeight w:hRule="exact" w:val="514"/>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4</w:t>
            </w:r>
          </w:p>
        </w:tc>
        <w:tc>
          <w:tcPr>
            <w:tcW w:w="2366"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44" w:lineRule="exact"/>
              <w:jc w:val="center"/>
            </w:pPr>
            <w:r>
              <w:rPr>
                <w:rStyle w:val="211pt0"/>
              </w:rPr>
              <w:t>Дошкольные</w:t>
            </w:r>
          </w:p>
          <w:p w:rsidR="00C1245D" w:rsidRDefault="004346B2">
            <w:pPr>
              <w:pStyle w:val="24"/>
              <w:framePr w:w="10301" w:h="7258" w:hSpace="182" w:wrap="notBeside" w:vAnchor="text" w:hAnchor="text" w:x="202" w:y="1076"/>
              <w:shd w:val="clear" w:color="auto" w:fill="auto"/>
              <w:spacing w:line="244" w:lineRule="exact"/>
              <w:jc w:val="center"/>
            </w:pPr>
            <w:r>
              <w:rPr>
                <w:rStyle w:val="211pt0"/>
              </w:rPr>
              <w:t>учреждения</w:t>
            </w:r>
          </w:p>
        </w:tc>
        <w:tc>
          <w:tcPr>
            <w:tcW w:w="1853"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[27]</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r>
      <w:tr w:rsidR="00C1245D">
        <w:trPr>
          <w:trHeight w:hRule="exact" w:val="1022"/>
        </w:trPr>
        <w:tc>
          <w:tcPr>
            <w:tcW w:w="62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5</w:t>
            </w:r>
          </w:p>
        </w:tc>
        <w:tc>
          <w:tcPr>
            <w:tcW w:w="2366"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Сервисного</w:t>
            </w:r>
          </w:p>
          <w:p w:rsidR="00C1245D" w:rsidRDefault="004346B2">
            <w:pPr>
              <w:pStyle w:val="24"/>
              <w:framePr w:w="10301" w:h="7258" w:hSpace="182" w:wrap="notBeside" w:vAnchor="text" w:hAnchor="text" w:x="202" w:y="1076"/>
              <w:shd w:val="clear" w:color="auto" w:fill="auto"/>
              <w:spacing w:line="244" w:lineRule="exact"/>
              <w:jc w:val="center"/>
            </w:pPr>
            <w:r>
              <w:rPr>
                <w:rStyle w:val="211pt0"/>
              </w:rPr>
              <w:t>обслуживания</w:t>
            </w:r>
          </w:p>
        </w:tc>
        <w:tc>
          <w:tcPr>
            <w:tcW w:w="1853" w:type="dxa"/>
            <w:tcBorders>
              <w:top w:val="single" w:sz="4" w:space="0" w:color="auto"/>
              <w:left w:val="single" w:sz="4" w:space="0" w:color="auto"/>
            </w:tcBorders>
            <w:shd w:val="clear" w:color="auto" w:fill="FFFFFF"/>
            <w:vAlign w:val="bottom"/>
          </w:tcPr>
          <w:p w:rsidR="00C1245D" w:rsidRDefault="004346B2">
            <w:pPr>
              <w:pStyle w:val="24"/>
              <w:framePr w:w="10301" w:h="7258" w:hSpace="182" w:wrap="notBeside" w:vAnchor="text" w:hAnchor="text" w:x="202" w:y="1076"/>
              <w:shd w:val="clear" w:color="auto" w:fill="auto"/>
              <w:spacing w:line="254" w:lineRule="exact"/>
              <w:jc w:val="center"/>
            </w:pPr>
            <w:r>
              <w:rPr>
                <w:rStyle w:val="211pt0"/>
              </w:rPr>
              <w:t>[14], [13], [12,5] соответственно нарастанию этажности</w:t>
            </w:r>
          </w:p>
        </w:tc>
        <w:tc>
          <w:tcPr>
            <w:tcW w:w="1939"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[12]</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300"/>
            </w:pPr>
            <w:r>
              <w:rPr>
                <w:rStyle w:val="211pt0"/>
              </w:rPr>
              <w:t>[12]</w:t>
            </w:r>
          </w:p>
        </w:tc>
        <w:tc>
          <w:tcPr>
            <w:tcW w:w="878"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74" w:type="dxa"/>
            <w:tcBorders>
              <w:top w:val="single" w:sz="4" w:space="0" w:color="auto"/>
              <w:lef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c>
          <w:tcPr>
            <w:tcW w:w="888"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w:t>
            </w:r>
          </w:p>
        </w:tc>
      </w:tr>
      <w:tr w:rsidR="00C1245D">
        <w:trPr>
          <w:trHeight w:hRule="exact" w:val="1306"/>
        </w:trPr>
        <w:tc>
          <w:tcPr>
            <w:tcW w:w="62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6</w:t>
            </w:r>
          </w:p>
        </w:tc>
        <w:tc>
          <w:tcPr>
            <w:tcW w:w="236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54" w:lineRule="exact"/>
              <w:jc w:val="center"/>
            </w:pPr>
            <w:r>
              <w:rPr>
                <w:rStyle w:val="211pt0"/>
              </w:rPr>
              <w:t>Административного назначения (офисы)</w:t>
            </w:r>
          </w:p>
        </w:tc>
        <w:tc>
          <w:tcPr>
            <w:tcW w:w="1853" w:type="dxa"/>
            <w:tcBorders>
              <w:top w:val="single" w:sz="4" w:space="0" w:color="auto"/>
              <w:left w:val="single" w:sz="4" w:space="0" w:color="auto"/>
              <w:bottom w:val="single" w:sz="4" w:space="0" w:color="auto"/>
            </w:tcBorders>
            <w:shd w:val="clear" w:color="auto" w:fill="FFFFFF"/>
          </w:tcPr>
          <w:p w:rsidR="00C1245D" w:rsidRDefault="004346B2">
            <w:pPr>
              <w:pStyle w:val="24"/>
              <w:framePr w:w="10301" w:h="7258" w:hSpace="182" w:wrap="notBeside" w:vAnchor="text" w:hAnchor="text" w:x="202" w:y="1076"/>
              <w:shd w:val="clear" w:color="auto" w:fill="auto"/>
              <w:spacing w:line="250" w:lineRule="exact"/>
              <w:jc w:val="center"/>
            </w:pPr>
            <w:r>
              <w:rPr>
                <w:rStyle w:val="211pt0"/>
              </w:rPr>
              <w:t>[21,5], [20,5], [20]</w:t>
            </w:r>
          </w:p>
          <w:p w:rsidR="00C1245D" w:rsidRDefault="004346B2">
            <w:pPr>
              <w:pStyle w:val="24"/>
              <w:framePr w:w="10301" w:h="7258" w:hSpace="182" w:wrap="notBeside" w:vAnchor="text" w:hAnchor="text" w:x="202" w:y="1076"/>
              <w:shd w:val="clear" w:color="auto" w:fill="auto"/>
              <w:spacing w:line="250" w:lineRule="exact"/>
              <w:jc w:val="center"/>
            </w:pPr>
            <w:r>
              <w:rPr>
                <w:rStyle w:val="211pt0"/>
              </w:rPr>
              <w:t>соответственно</w:t>
            </w:r>
          </w:p>
          <w:p w:rsidR="00C1245D" w:rsidRDefault="004346B2">
            <w:pPr>
              <w:pStyle w:val="24"/>
              <w:framePr w:w="10301" w:h="7258" w:hSpace="182" w:wrap="notBeside" w:vAnchor="text" w:hAnchor="text" w:x="202" w:y="1076"/>
              <w:shd w:val="clear" w:color="auto" w:fill="auto"/>
              <w:spacing w:line="250" w:lineRule="exact"/>
              <w:jc w:val="center"/>
            </w:pPr>
            <w:r>
              <w:rPr>
                <w:rStyle w:val="211pt0"/>
              </w:rPr>
              <w:t>нарастанию</w:t>
            </w:r>
          </w:p>
          <w:p w:rsidR="00C1245D" w:rsidRDefault="004346B2">
            <w:pPr>
              <w:pStyle w:val="24"/>
              <w:framePr w:w="10301" w:h="7258" w:hSpace="182" w:wrap="notBeside" w:vAnchor="text" w:hAnchor="text" w:x="202" w:y="1076"/>
              <w:shd w:val="clear" w:color="auto" w:fill="auto"/>
              <w:spacing w:line="250" w:lineRule="exact"/>
              <w:jc w:val="center"/>
            </w:pPr>
            <w:r>
              <w:rPr>
                <w:rStyle w:val="211pt0"/>
              </w:rPr>
              <w:t>этажности</w:t>
            </w:r>
          </w:p>
        </w:tc>
        <w:tc>
          <w:tcPr>
            <w:tcW w:w="1939"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jc w:val="center"/>
            </w:pPr>
            <w:r>
              <w:rPr>
                <w:rStyle w:val="211pt0"/>
              </w:rPr>
              <w:t>[16]</w:t>
            </w:r>
          </w:p>
        </w:tc>
        <w:tc>
          <w:tcPr>
            <w:tcW w:w="878"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00"/>
            </w:pPr>
            <w:r>
              <w:rPr>
                <w:rStyle w:val="211pt0"/>
              </w:rPr>
              <w:t>[14,5]</w:t>
            </w:r>
          </w:p>
        </w:tc>
        <w:tc>
          <w:tcPr>
            <w:tcW w:w="878"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[13]</w:t>
            </w:r>
          </w:p>
        </w:tc>
        <w:tc>
          <w:tcPr>
            <w:tcW w:w="87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40"/>
            </w:pPr>
            <w:r>
              <w:rPr>
                <w:rStyle w:val="211pt0"/>
              </w:rPr>
              <w:t>[12]</w:t>
            </w:r>
          </w:p>
        </w:tc>
        <w:tc>
          <w:tcPr>
            <w:tcW w:w="888"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pPr>
              <w:pStyle w:val="24"/>
              <w:framePr w:w="10301" w:h="7258" w:hSpace="182" w:wrap="notBeside" w:vAnchor="text" w:hAnchor="text" w:x="202" w:y="1076"/>
              <w:shd w:val="clear" w:color="auto" w:fill="auto"/>
              <w:spacing w:line="244" w:lineRule="exact"/>
              <w:ind w:left="280"/>
            </w:pPr>
            <w:r>
              <w:rPr>
                <w:rStyle w:val="211pt0"/>
              </w:rPr>
              <w:t>[12]</w:t>
            </w:r>
          </w:p>
        </w:tc>
      </w:tr>
    </w:tbl>
    <w:p w:rsidR="00C1245D" w:rsidRDefault="004346B2">
      <w:pPr>
        <w:pStyle w:val="ac"/>
        <w:framePr w:w="9672" w:h="367" w:hSpace="182" w:wrap="notBeside" w:vAnchor="text" w:hAnchor="text" w:x="797" w:y="-55"/>
        <w:shd w:val="clear" w:color="auto" w:fill="auto"/>
      </w:pPr>
      <w:r>
        <w:t>Таблица 2.</w:t>
      </w:r>
      <w:r w:rsidR="00430B0B">
        <w:t>8</w:t>
      </w:r>
      <w:r>
        <w:t xml:space="preserve"> - Нормируемый с 2020 г. удельный расход тепловой энергии на</w:t>
      </w:r>
    </w:p>
    <w:p w:rsidR="00C1245D" w:rsidRDefault="004346B2">
      <w:pPr>
        <w:pStyle w:val="36"/>
        <w:framePr w:w="7958" w:h="605" w:hSpace="182" w:wrap="notBeside" w:vAnchor="text" w:hAnchor="text" w:x="183" w:y="8292"/>
        <w:shd w:val="clear" w:color="auto" w:fill="auto"/>
        <w:spacing w:line="274" w:lineRule="exact"/>
        <w:ind w:firstLine="640"/>
      </w:pPr>
      <w:bookmarkStart w:id="31" w:name="bookmark33"/>
      <w:r>
        <w:t>Примечание к таб</w:t>
      </w:r>
      <w:r w:rsidR="00430B0B">
        <w:t>лице 2.8</w:t>
      </w:r>
      <w:r>
        <w:t xml:space="preserve">. Для регионов, имеющих значение </w:t>
      </w:r>
      <w:r>
        <w:rPr>
          <w:lang w:val="en-US" w:eastAsia="en-US" w:bidi="en-US"/>
        </w:rPr>
        <w:t>Dd</w:t>
      </w:r>
      <w:r w:rsidRPr="00496535">
        <w:rPr>
          <w:lang w:eastAsia="en-US" w:bidi="en-US"/>
        </w:rPr>
        <w:t xml:space="preserve"> </w:t>
      </w:r>
      <w:r>
        <w:t>нормируемые показатели следует снизить на 5%</w:t>
      </w:r>
      <w:bookmarkEnd w:id="31"/>
    </w:p>
    <w:p w:rsidR="00C1245D" w:rsidRDefault="004346B2" w:rsidP="00F201A0">
      <w:pPr>
        <w:pStyle w:val="36"/>
        <w:framePr w:w="1949" w:h="302" w:hSpace="182" w:wrap="notBeside" w:vAnchor="text" w:hAnchor="page" w:x="7906" w:y="8304"/>
        <w:shd w:val="clear" w:color="auto" w:fill="auto"/>
        <w:spacing w:line="244" w:lineRule="exact"/>
      </w:pPr>
      <w:r>
        <w:t xml:space="preserve">8000 </w:t>
      </w:r>
      <w:r w:rsidRPr="00430B0B">
        <w:rPr>
          <w:lang w:eastAsia="en-US" w:bidi="en-US"/>
        </w:rPr>
        <w:t>°</w:t>
      </w:r>
      <w:r>
        <w:rPr>
          <w:lang w:val="en-US" w:eastAsia="en-US" w:bidi="en-US"/>
        </w:rPr>
        <w:t>C</w:t>
      </w:r>
      <w:r w:rsidRPr="00430B0B">
        <w:rPr>
          <w:lang w:eastAsia="en-US" w:bidi="en-US"/>
        </w:rPr>
        <w:t xml:space="preserve"> </w:t>
      </w:r>
      <w:r>
        <w:t>и более,</w:t>
      </w:r>
    </w:p>
    <w:p w:rsidR="00C1245D" w:rsidRDefault="00C1245D">
      <w:pPr>
        <w:rPr>
          <w:sz w:val="2"/>
          <w:szCs w:val="2"/>
        </w:rPr>
      </w:pPr>
    </w:p>
    <w:p w:rsidR="00C1245D" w:rsidRDefault="004346B2">
      <w:pPr>
        <w:pStyle w:val="40"/>
        <w:numPr>
          <w:ilvl w:val="1"/>
          <w:numId w:val="8"/>
        </w:numPr>
        <w:shd w:val="clear" w:color="auto" w:fill="auto"/>
        <w:tabs>
          <w:tab w:val="left" w:pos="1224"/>
        </w:tabs>
        <w:spacing w:before="304" w:after="504" w:line="485" w:lineRule="exact"/>
        <w:ind w:firstLine="640"/>
      </w:pPr>
      <w: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w:t>
      </w:r>
    </w:p>
    <w:p w:rsidR="00C1245D" w:rsidRDefault="004346B2" w:rsidP="00A117C2">
      <w:pPr>
        <w:pStyle w:val="24"/>
        <w:shd w:val="clear" w:color="auto" w:fill="auto"/>
        <w:spacing w:line="240" w:lineRule="auto"/>
        <w:ind w:firstLine="780"/>
        <w:jc w:val="both"/>
      </w:pPr>
      <w:r>
        <w:rPr>
          <w:rStyle w:val="26"/>
        </w:rPr>
        <w:t>Расчет перспективной тепловой нагрузки на отопление</w:t>
      </w:r>
    </w:p>
    <w:p w:rsidR="00C1245D" w:rsidRDefault="004346B2" w:rsidP="00A117C2">
      <w:pPr>
        <w:pStyle w:val="24"/>
        <w:shd w:val="clear" w:color="auto" w:fill="auto"/>
        <w:spacing w:line="240" w:lineRule="auto"/>
        <w:ind w:firstLine="780"/>
        <w:jc w:val="both"/>
      </w:pPr>
      <w:r>
        <w:t>Расчёт перспективного потребления тепловой энергии основан на СП 50.13330.2012 и методических рекомендациях для разработки схем теплоснабжения.</w:t>
      </w:r>
    </w:p>
    <w:p w:rsidR="00C1245D" w:rsidRPr="00430B0B" w:rsidRDefault="00430B0B">
      <w:pPr>
        <w:pStyle w:val="ac"/>
        <w:framePr w:w="10176" w:wrap="notBeside" w:vAnchor="text" w:hAnchor="text" w:xAlign="center" w:y="1"/>
        <w:shd w:val="clear" w:color="auto" w:fill="auto"/>
      </w:pPr>
      <w:r w:rsidRPr="00430B0B">
        <w:rPr>
          <w:rStyle w:val="ad"/>
          <w:u w:val="none"/>
        </w:rPr>
        <w:t>Таблица 2.9</w:t>
      </w:r>
      <w:r w:rsidR="004346B2" w:rsidRPr="00430B0B">
        <w:rPr>
          <w:rStyle w:val="ad"/>
          <w:u w:val="none"/>
        </w:rPr>
        <w:t xml:space="preserve"> - Поправочный коэффициент </w:t>
      </w:r>
      <w:r w:rsidR="004346B2" w:rsidRPr="00430B0B">
        <w:rPr>
          <w:rStyle w:val="ae"/>
          <w:u w:val="none"/>
        </w:rPr>
        <w:t>а</w:t>
      </w:r>
      <w:r w:rsidR="004346B2" w:rsidRPr="00430B0B">
        <w:rPr>
          <w:rStyle w:val="ad"/>
          <w:u w:val="none"/>
        </w:rPr>
        <w:t xml:space="preserve"> к величине </w:t>
      </w:r>
      <w:r w:rsidR="004346B2" w:rsidRPr="00430B0B">
        <w:rPr>
          <w:rStyle w:val="ae"/>
          <w:u w:val="none"/>
        </w:rPr>
        <w:t>д</w:t>
      </w:r>
      <w:r w:rsidR="004346B2" w:rsidRPr="00430B0B">
        <w:rPr>
          <w:rStyle w:val="ae"/>
          <w:u w:val="none"/>
          <w:vertAlign w:val="subscript"/>
        </w:rPr>
        <w:t>от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54"/>
        <w:gridCol w:w="2534"/>
        <w:gridCol w:w="2534"/>
        <w:gridCol w:w="2554"/>
      </w:tblGrid>
      <w:tr w:rsidR="00C1245D">
        <w:trPr>
          <w:trHeight w:hRule="exact" w:val="1152"/>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74" w:lineRule="exact"/>
              <w:jc w:val="center"/>
            </w:pPr>
            <w:r>
              <w:rPr>
                <w:rStyle w:val="211pt0"/>
              </w:rPr>
              <w:t xml:space="preserve">Расчетная температура наружного воздуха </w:t>
            </w:r>
            <w:r>
              <w:rPr>
                <w:rStyle w:val="212pt"/>
              </w:rPr>
              <w:t>t</w:t>
            </w:r>
            <w:r w:rsidRPr="00496535">
              <w:rPr>
                <w:rStyle w:val="211pt0"/>
                <w:lang w:eastAsia="en-US" w:bidi="en-US"/>
              </w:rPr>
              <w:t xml:space="preserve"> </w:t>
            </w:r>
            <w:r>
              <w:rPr>
                <w:rStyle w:val="211pt0"/>
              </w:rPr>
              <w:t>°С</w:t>
            </w:r>
          </w:p>
          <w:p w:rsidR="00C1245D" w:rsidRDefault="004346B2">
            <w:pPr>
              <w:pStyle w:val="24"/>
              <w:framePr w:w="10176" w:wrap="notBeside" w:vAnchor="text" w:hAnchor="text" w:xAlign="center" w:y="1"/>
              <w:shd w:val="clear" w:color="auto" w:fill="auto"/>
              <w:spacing w:line="244" w:lineRule="exact"/>
              <w:ind w:left="1060"/>
            </w:pPr>
            <w:r>
              <w:rPr>
                <w:rStyle w:val="211pt0"/>
              </w:rPr>
              <w:t>от</w:t>
            </w:r>
          </w:p>
        </w:tc>
        <w:tc>
          <w:tcPr>
            <w:tcW w:w="2534" w:type="dxa"/>
            <w:tcBorders>
              <w:top w:val="single" w:sz="4" w:space="0" w:color="auto"/>
              <w:left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66" w:lineRule="exact"/>
              <w:jc w:val="center"/>
            </w:pPr>
            <w:r>
              <w:rPr>
                <w:rStyle w:val="212pt"/>
                <w:lang w:val="ru-RU" w:eastAsia="ru-RU" w:bidi="ru-RU"/>
              </w:rPr>
              <w:t>а</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74" w:lineRule="exact"/>
              <w:jc w:val="center"/>
            </w:pPr>
            <w:r>
              <w:rPr>
                <w:rStyle w:val="211pt0"/>
              </w:rPr>
              <w:t xml:space="preserve">Расчетная температура наружного воздуха </w:t>
            </w:r>
            <w:r>
              <w:rPr>
                <w:rStyle w:val="211pt0"/>
                <w:lang w:val="en-US" w:eastAsia="en-US" w:bidi="en-US"/>
              </w:rPr>
              <w:t>t</w:t>
            </w:r>
            <w:r w:rsidRPr="00496535">
              <w:rPr>
                <w:rStyle w:val="211pt0"/>
                <w:lang w:eastAsia="en-US" w:bidi="en-US"/>
              </w:rPr>
              <w:t xml:space="preserve"> </w:t>
            </w:r>
            <w:r>
              <w:rPr>
                <w:rStyle w:val="211pt0"/>
              </w:rPr>
              <w:t>°С</w:t>
            </w:r>
          </w:p>
          <w:p w:rsidR="00C1245D" w:rsidRDefault="004346B2">
            <w:pPr>
              <w:pStyle w:val="24"/>
              <w:framePr w:w="10176" w:wrap="notBeside" w:vAnchor="text" w:hAnchor="text" w:xAlign="center" w:y="1"/>
              <w:shd w:val="clear" w:color="auto" w:fill="auto"/>
              <w:spacing w:line="244" w:lineRule="exact"/>
              <w:ind w:left="1040"/>
            </w:pPr>
            <w:r>
              <w:rPr>
                <w:rStyle w:val="211pt0"/>
              </w:rPr>
              <w:t>от</w:t>
            </w:r>
          </w:p>
        </w:tc>
        <w:tc>
          <w:tcPr>
            <w:tcW w:w="2554"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66" w:lineRule="exact"/>
              <w:jc w:val="center"/>
            </w:pPr>
            <w:r>
              <w:rPr>
                <w:rStyle w:val="212pt"/>
                <w:lang w:val="ru-RU" w:eastAsia="ru-RU" w:bidi="ru-RU"/>
              </w:rPr>
              <w:t>а</w:t>
            </w:r>
          </w:p>
        </w:tc>
      </w:tr>
      <w:tr w:rsidR="00C1245D">
        <w:trPr>
          <w:trHeight w:hRule="exact" w:val="298"/>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2,02</w:t>
            </w:r>
          </w:p>
        </w:tc>
        <w:tc>
          <w:tcPr>
            <w:tcW w:w="2534" w:type="dxa"/>
            <w:tcBorders>
              <w:top w:val="single" w:sz="4" w:space="0" w:color="auto"/>
              <w:left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44" w:lineRule="exact"/>
              <w:jc w:val="center"/>
            </w:pPr>
            <w:r>
              <w:rPr>
                <w:rStyle w:val="211pt0"/>
              </w:rPr>
              <w:t>-30</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1,00</w:t>
            </w:r>
          </w:p>
        </w:tc>
      </w:tr>
      <w:tr w:rsidR="00C1245D">
        <w:trPr>
          <w:trHeight w:hRule="exact" w:val="288"/>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-5</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1,67</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-35</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0,95</w:t>
            </w:r>
          </w:p>
        </w:tc>
      </w:tr>
      <w:tr w:rsidR="00C1245D">
        <w:trPr>
          <w:trHeight w:hRule="exact" w:val="283"/>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-10</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1,45</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-40</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0,90</w:t>
            </w:r>
          </w:p>
        </w:tc>
      </w:tr>
      <w:tr w:rsidR="00C1245D">
        <w:trPr>
          <w:trHeight w:hRule="exact" w:val="288"/>
          <w:jc w:val="center"/>
        </w:trPr>
        <w:tc>
          <w:tcPr>
            <w:tcW w:w="255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-15</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1,29</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-45</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0,85</w:t>
            </w:r>
          </w:p>
        </w:tc>
      </w:tr>
      <w:tr w:rsidR="00C1245D">
        <w:trPr>
          <w:trHeight w:hRule="exact" w:val="283"/>
          <w:jc w:val="center"/>
        </w:trPr>
        <w:tc>
          <w:tcPr>
            <w:tcW w:w="2554" w:type="dxa"/>
            <w:tcBorders>
              <w:top w:val="single" w:sz="4" w:space="0" w:color="auto"/>
              <w:left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44" w:lineRule="exact"/>
              <w:jc w:val="center"/>
            </w:pPr>
            <w:r>
              <w:rPr>
                <w:rStyle w:val="211pt0"/>
              </w:rPr>
              <w:t>-20</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1,17</w:t>
            </w:r>
          </w:p>
        </w:tc>
        <w:tc>
          <w:tcPr>
            <w:tcW w:w="2534" w:type="dxa"/>
            <w:tcBorders>
              <w:top w:val="single" w:sz="4" w:space="0" w:color="auto"/>
              <w:lef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-50</w:t>
            </w:r>
          </w:p>
        </w:tc>
        <w:tc>
          <w:tcPr>
            <w:tcW w:w="2554"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0,82</w:t>
            </w:r>
          </w:p>
        </w:tc>
      </w:tr>
      <w:tr w:rsidR="00C1245D">
        <w:trPr>
          <w:trHeight w:hRule="exact" w:val="317"/>
          <w:jc w:val="center"/>
        </w:trPr>
        <w:tc>
          <w:tcPr>
            <w:tcW w:w="255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44" w:lineRule="exact"/>
              <w:jc w:val="center"/>
            </w:pPr>
            <w:r>
              <w:rPr>
                <w:rStyle w:val="211pt0"/>
              </w:rPr>
              <w:t>-25</w:t>
            </w:r>
          </w:p>
        </w:tc>
        <w:tc>
          <w:tcPr>
            <w:tcW w:w="2534"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1,08</w:t>
            </w:r>
          </w:p>
        </w:tc>
        <w:tc>
          <w:tcPr>
            <w:tcW w:w="2534"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176" w:wrap="notBeside" w:vAnchor="text" w:hAnchor="text" w:xAlign="center" w:y="1"/>
              <w:shd w:val="clear" w:color="auto" w:fill="auto"/>
              <w:spacing w:line="244" w:lineRule="exact"/>
              <w:jc w:val="center"/>
            </w:pPr>
            <w:r>
              <w:rPr>
                <w:rStyle w:val="211pt0"/>
              </w:rPr>
              <w:t>-55</w:t>
            </w:r>
          </w:p>
        </w:tc>
        <w:tc>
          <w:tcPr>
            <w:tcW w:w="2554"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4346B2">
            <w:pPr>
              <w:pStyle w:val="24"/>
              <w:framePr w:w="10176" w:wrap="notBeside" w:vAnchor="text" w:hAnchor="text" w:xAlign="center" w:y="1"/>
              <w:shd w:val="clear" w:color="auto" w:fill="auto"/>
              <w:spacing w:line="244" w:lineRule="exact"/>
              <w:jc w:val="center"/>
            </w:pPr>
            <w:r>
              <w:rPr>
                <w:rStyle w:val="211pt0"/>
              </w:rPr>
              <w:t>0,80</w:t>
            </w:r>
          </w:p>
        </w:tc>
      </w:tr>
    </w:tbl>
    <w:p w:rsidR="00C1245D" w:rsidRDefault="00C1245D">
      <w:pPr>
        <w:framePr w:w="10176" w:wrap="notBeside" w:vAnchor="text" w:hAnchor="text" w:xAlign="center" w:y="1"/>
        <w:rPr>
          <w:sz w:val="2"/>
          <w:szCs w:val="2"/>
        </w:rPr>
      </w:pPr>
    </w:p>
    <w:p w:rsidR="00C1245D" w:rsidRDefault="00C1245D">
      <w:pPr>
        <w:rPr>
          <w:sz w:val="2"/>
          <w:szCs w:val="2"/>
        </w:rPr>
      </w:pPr>
    </w:p>
    <w:p w:rsidR="00C1245D" w:rsidRDefault="00430B0B">
      <w:pPr>
        <w:pStyle w:val="ac"/>
        <w:framePr w:w="9960" w:wrap="notBeside" w:vAnchor="text" w:hAnchor="text" w:xAlign="center" w:y="1"/>
        <w:shd w:val="clear" w:color="auto" w:fill="auto"/>
        <w:spacing w:line="322" w:lineRule="exact"/>
      </w:pPr>
      <w:r>
        <w:t>Таблица 2.10</w:t>
      </w:r>
      <w:r w:rsidR="004346B2">
        <w:t xml:space="preserve"> - Нормируемый удельный расход тепловой энергии на отопление </w:t>
      </w:r>
      <w:r w:rsidR="004346B2">
        <w:rPr>
          <w:rStyle w:val="af"/>
        </w:rPr>
        <w:t>д</w:t>
      </w:r>
      <w:r w:rsidR="004346B2">
        <w:rPr>
          <w:rStyle w:val="af"/>
          <w:vertAlign w:val="subscript"/>
        </w:rPr>
        <w:t>от</w:t>
      </w:r>
      <w:r w:rsidR="004346B2">
        <w:t xml:space="preserve"> жилых домов, кДж/(м</w:t>
      </w:r>
      <w:r w:rsidR="004346B2">
        <w:rPr>
          <w:vertAlign w:val="superscript"/>
        </w:rPr>
        <w:t>2</w:t>
      </w:r>
      <w:r w:rsidR="004346B2">
        <w:t xml:space="preserve"> °С сут)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4325"/>
        <w:gridCol w:w="1123"/>
        <w:gridCol w:w="1123"/>
        <w:gridCol w:w="1157"/>
        <w:gridCol w:w="2232"/>
      </w:tblGrid>
      <w:tr w:rsidR="00C1245D">
        <w:trPr>
          <w:trHeight w:hRule="exact" w:val="360"/>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Отапливаемая площадь домов, м</w:t>
            </w:r>
            <w:r>
              <w:rPr>
                <w:rStyle w:val="211pt0"/>
                <w:vertAlign w:val="superscript"/>
              </w:rPr>
              <w:t>2</w:t>
            </w:r>
          </w:p>
        </w:tc>
        <w:tc>
          <w:tcPr>
            <w:tcW w:w="5635" w:type="dxa"/>
            <w:gridSpan w:val="4"/>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С числом этажей</w:t>
            </w:r>
          </w:p>
        </w:tc>
      </w:tr>
      <w:tr w:rsidR="00C1245D">
        <w:trPr>
          <w:trHeight w:hRule="exact" w:val="307"/>
          <w:jc w:val="center"/>
        </w:trPr>
        <w:tc>
          <w:tcPr>
            <w:tcW w:w="4325" w:type="dxa"/>
            <w:tcBorders>
              <w:top w:val="single" w:sz="4" w:space="0" w:color="auto"/>
              <w:left w:val="single" w:sz="4" w:space="0" w:color="auto"/>
            </w:tcBorders>
            <w:shd w:val="clear" w:color="auto" w:fill="FFFFFF"/>
          </w:tcPr>
          <w:p w:rsidR="00C1245D" w:rsidRDefault="00C1245D">
            <w:pPr>
              <w:framePr w:w="9960" w:wrap="notBeside" w:vAnchor="text" w:hAnchor="text" w:xAlign="center" w:y="1"/>
              <w:rPr>
                <w:sz w:val="10"/>
                <w:szCs w:val="10"/>
              </w:rPr>
            </w:pP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2</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3</w:t>
            </w:r>
          </w:p>
        </w:tc>
        <w:tc>
          <w:tcPr>
            <w:tcW w:w="223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4</w:t>
            </w:r>
          </w:p>
        </w:tc>
      </w:tr>
      <w:tr w:rsidR="00C1245D">
        <w:trPr>
          <w:trHeight w:hRule="exact" w:val="293"/>
          <w:jc w:val="center"/>
        </w:trPr>
        <w:tc>
          <w:tcPr>
            <w:tcW w:w="4325"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60 и менее</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140</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2232" w:type="dxa"/>
            <w:tcBorders>
              <w:top w:val="single" w:sz="4" w:space="0" w:color="auto"/>
              <w:left w:val="single" w:sz="4" w:space="0" w:color="auto"/>
              <w:right w:val="single" w:sz="4" w:space="0" w:color="auto"/>
            </w:tcBorders>
            <w:shd w:val="clear" w:color="auto" w:fill="FFFFFF"/>
          </w:tcPr>
          <w:p w:rsidR="00C1245D" w:rsidRDefault="00C1245D">
            <w:pPr>
              <w:framePr w:w="9960" w:wrap="notBeside" w:vAnchor="text" w:hAnchor="text" w:xAlign="center" w:y="1"/>
              <w:rPr>
                <w:sz w:val="10"/>
                <w:szCs w:val="10"/>
              </w:rPr>
            </w:pPr>
          </w:p>
        </w:tc>
      </w:tr>
      <w:tr w:rsidR="00C1245D">
        <w:trPr>
          <w:trHeight w:hRule="exact" w:val="288"/>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100</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125</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135</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223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r>
      <w:tr w:rsidR="00C1245D">
        <w:trPr>
          <w:trHeight w:hRule="exact" w:val="283"/>
          <w:jc w:val="center"/>
        </w:trPr>
        <w:tc>
          <w:tcPr>
            <w:tcW w:w="4325"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150</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110</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120</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130</w:t>
            </w:r>
          </w:p>
        </w:tc>
        <w:tc>
          <w:tcPr>
            <w:tcW w:w="223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250</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100</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105</w:t>
            </w:r>
          </w:p>
        </w:tc>
        <w:tc>
          <w:tcPr>
            <w:tcW w:w="1157"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110</w:t>
            </w:r>
          </w:p>
        </w:tc>
        <w:tc>
          <w:tcPr>
            <w:tcW w:w="223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115</w:t>
            </w:r>
          </w:p>
        </w:tc>
      </w:tr>
      <w:tr w:rsidR="00C1245D">
        <w:trPr>
          <w:trHeight w:hRule="exact" w:val="288"/>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400</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90</w:t>
            </w:r>
          </w:p>
        </w:tc>
        <w:tc>
          <w:tcPr>
            <w:tcW w:w="1157"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95</w:t>
            </w:r>
          </w:p>
        </w:tc>
        <w:tc>
          <w:tcPr>
            <w:tcW w:w="2232"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100</w:t>
            </w:r>
          </w:p>
        </w:tc>
      </w:tr>
      <w:tr w:rsidR="00C1245D">
        <w:trPr>
          <w:trHeight w:hRule="exact" w:val="283"/>
          <w:jc w:val="center"/>
        </w:trPr>
        <w:tc>
          <w:tcPr>
            <w:tcW w:w="4325"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600</w:t>
            </w:r>
          </w:p>
        </w:tc>
        <w:tc>
          <w:tcPr>
            <w:tcW w:w="1123"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1123" w:type="dxa"/>
            <w:tcBorders>
              <w:top w:val="single" w:sz="4" w:space="0" w:color="auto"/>
              <w:lef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80</w:t>
            </w:r>
          </w:p>
        </w:tc>
        <w:tc>
          <w:tcPr>
            <w:tcW w:w="1157" w:type="dxa"/>
            <w:tcBorders>
              <w:top w:val="single" w:sz="4" w:space="0" w:color="auto"/>
              <w:lef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85</w:t>
            </w:r>
          </w:p>
        </w:tc>
        <w:tc>
          <w:tcPr>
            <w:tcW w:w="2232"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90</w:t>
            </w:r>
          </w:p>
        </w:tc>
      </w:tr>
      <w:tr w:rsidR="00C1245D">
        <w:trPr>
          <w:trHeight w:hRule="exact" w:val="317"/>
          <w:jc w:val="center"/>
        </w:trPr>
        <w:tc>
          <w:tcPr>
            <w:tcW w:w="4325"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1000 и более</w:t>
            </w:r>
          </w:p>
        </w:tc>
        <w:tc>
          <w:tcPr>
            <w:tcW w:w="1123"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w:t>
            </w:r>
          </w:p>
        </w:tc>
        <w:tc>
          <w:tcPr>
            <w:tcW w:w="1123"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70</w:t>
            </w:r>
          </w:p>
        </w:tc>
        <w:tc>
          <w:tcPr>
            <w:tcW w:w="1157"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9960" w:wrap="notBeside" w:vAnchor="text" w:hAnchor="text" w:xAlign="center" w:y="1"/>
              <w:shd w:val="clear" w:color="auto" w:fill="auto"/>
              <w:spacing w:line="244" w:lineRule="exact"/>
              <w:jc w:val="center"/>
            </w:pPr>
            <w:r>
              <w:rPr>
                <w:rStyle w:val="211pt0"/>
              </w:rPr>
              <w:t>75</w:t>
            </w:r>
          </w:p>
        </w:tc>
        <w:tc>
          <w:tcPr>
            <w:tcW w:w="2232"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4346B2">
            <w:pPr>
              <w:pStyle w:val="24"/>
              <w:framePr w:w="9960" w:wrap="notBeside" w:vAnchor="text" w:hAnchor="text" w:xAlign="center" w:y="1"/>
              <w:shd w:val="clear" w:color="auto" w:fill="auto"/>
              <w:spacing w:line="244" w:lineRule="exact"/>
              <w:jc w:val="center"/>
            </w:pPr>
            <w:r>
              <w:rPr>
                <w:rStyle w:val="211pt0"/>
              </w:rPr>
              <w:t>80</w:t>
            </w:r>
          </w:p>
        </w:tc>
      </w:tr>
    </w:tbl>
    <w:p w:rsidR="00C1245D" w:rsidRDefault="004346B2">
      <w:pPr>
        <w:pStyle w:val="36"/>
        <w:framePr w:w="9960" w:wrap="notBeside" w:vAnchor="text" w:hAnchor="text" w:xAlign="center" w:y="1"/>
        <w:shd w:val="clear" w:color="auto" w:fill="auto"/>
        <w:spacing w:line="317" w:lineRule="exact"/>
      </w:pPr>
      <w:r>
        <w:t>Примечание - При промежуточных значениях отапливаемой площади дома в интервале 60-1000 м</w:t>
      </w:r>
      <w:r>
        <w:rPr>
          <w:vertAlign w:val="superscript"/>
        </w:rPr>
        <w:t>2</w:t>
      </w:r>
      <w:r>
        <w:t xml:space="preserve"> значения </w:t>
      </w:r>
      <w:r>
        <w:rPr>
          <w:rStyle w:val="312pt"/>
          <w:lang w:val="en-US" w:eastAsia="en-US" w:bidi="en-US"/>
        </w:rPr>
        <w:t>q</w:t>
      </w:r>
      <w:r w:rsidRPr="00496535">
        <w:rPr>
          <w:rStyle w:val="312pt"/>
          <w:vertAlign w:val="subscript"/>
          <w:lang w:eastAsia="en-US" w:bidi="en-US"/>
        </w:rPr>
        <w:t>0</w:t>
      </w:r>
      <w:r>
        <w:rPr>
          <w:rStyle w:val="312pt"/>
          <w:vertAlign w:val="subscript"/>
          <w:lang w:val="en-US" w:eastAsia="en-US" w:bidi="en-US"/>
        </w:rPr>
        <w:t>T</w:t>
      </w:r>
      <w:r w:rsidRPr="00496535">
        <w:rPr>
          <w:lang w:eastAsia="en-US" w:bidi="en-US"/>
        </w:rPr>
        <w:t xml:space="preserve"> </w:t>
      </w:r>
      <w:r>
        <w:t>должны определяться по линейной интерполяции.</w:t>
      </w:r>
    </w:p>
    <w:p w:rsidR="00C1245D" w:rsidRDefault="00C1245D">
      <w:pPr>
        <w:framePr w:w="9960" w:wrap="notBeside" w:vAnchor="text" w:hAnchor="text" w:xAlign="center" w:y="1"/>
        <w:rPr>
          <w:sz w:val="2"/>
          <w:szCs w:val="2"/>
        </w:rPr>
      </w:pPr>
    </w:p>
    <w:p w:rsidR="00C1245D" w:rsidRDefault="00C1245D">
      <w:pPr>
        <w:rPr>
          <w:sz w:val="2"/>
          <w:szCs w:val="2"/>
        </w:rPr>
      </w:pPr>
    </w:p>
    <w:p w:rsidR="00C1245D" w:rsidRDefault="00C1245D">
      <w:pPr>
        <w:rPr>
          <w:sz w:val="2"/>
          <w:szCs w:val="2"/>
        </w:rPr>
        <w:sectPr w:rsidR="00C1245D">
          <w:type w:val="continuous"/>
          <w:pgSz w:w="11900" w:h="16840"/>
          <w:pgMar w:top="1142" w:right="341" w:bottom="988" w:left="893" w:header="0" w:footer="3" w:gutter="0"/>
          <w:cols w:space="720"/>
          <w:noEndnote/>
          <w:docGrid w:linePitch="360"/>
        </w:sectPr>
      </w:pPr>
    </w:p>
    <w:p w:rsidR="00C1245D" w:rsidRDefault="00430B0B" w:rsidP="00430B0B">
      <w:pPr>
        <w:pStyle w:val="ac"/>
        <w:framePr w:w="10330" w:wrap="notBeside" w:vAnchor="text" w:hAnchor="page" w:x="1081" w:y="-835"/>
        <w:shd w:val="clear" w:color="auto" w:fill="auto"/>
        <w:jc w:val="right"/>
      </w:pPr>
      <w:r>
        <w:t>Таблица 2.11</w:t>
      </w:r>
      <w:r w:rsidR="004346B2">
        <w:t xml:space="preserve"> - Нормируемый удельный расход тепловой энергии на отопление</w:t>
      </w:r>
    </w:p>
    <w:p w:rsidR="00C1245D" w:rsidRDefault="00E950E9" w:rsidP="00430B0B">
      <w:pPr>
        <w:pStyle w:val="42"/>
        <w:framePr w:w="10330" w:wrap="notBeside" w:vAnchor="text" w:hAnchor="page" w:x="1081" w:y="-835"/>
        <w:shd w:val="clear" w:color="auto" w:fill="auto"/>
        <w:tabs>
          <w:tab w:val="left" w:pos="2597"/>
        </w:tabs>
      </w:pPr>
      <w:r>
        <w:t xml:space="preserve">                                              </w:t>
      </w:r>
      <w:r w:rsidR="004346B2">
        <w:t>2</w:t>
      </w:r>
      <w:r w:rsidR="004346B2">
        <w:tab/>
      </w:r>
      <w:r>
        <w:t xml:space="preserve">                                             </w:t>
      </w:r>
      <w:r w:rsidR="004346B2">
        <w:t>3</w:t>
      </w:r>
    </w:p>
    <w:p w:rsidR="00C1245D" w:rsidRDefault="004346B2" w:rsidP="00430B0B">
      <w:pPr>
        <w:pStyle w:val="ac"/>
        <w:framePr w:w="10330" w:wrap="notBeside" w:vAnchor="text" w:hAnchor="page" w:x="1081" w:y="-835"/>
        <w:shd w:val="clear" w:color="auto" w:fill="auto"/>
        <w:tabs>
          <w:tab w:val="left" w:leader="underscore" w:pos="10210"/>
        </w:tabs>
        <w:jc w:val="both"/>
      </w:pPr>
      <w:r>
        <w:rPr>
          <w:rStyle w:val="ad"/>
        </w:rPr>
        <w:t>зданий д</w:t>
      </w:r>
      <w:r>
        <w:rPr>
          <w:rStyle w:val="ad"/>
          <w:vertAlign w:val="subscript"/>
        </w:rPr>
        <w:t>от</w:t>
      </w:r>
      <w:r>
        <w:rPr>
          <w:rStyle w:val="ad"/>
        </w:rPr>
        <w:t>, кДж/(м °Ссут) или [кДж/(м °Ссут)]</w:t>
      </w:r>
    </w:p>
    <w:tbl>
      <w:tblPr>
        <w:tblOverlap w:val="never"/>
        <w:tblW w:w="0" w:type="auto"/>
        <w:jc w:val="center"/>
        <w:tblLayout w:type="fixed"/>
        <w:tblCellMar>
          <w:left w:w="10" w:type="dxa"/>
          <w:right w:w="10" w:type="dxa"/>
        </w:tblCellMar>
        <w:tblLook w:val="0000" w:firstRow="0" w:lastRow="0" w:firstColumn="0" w:lastColumn="0" w:noHBand="0" w:noVBand="0"/>
      </w:tblPr>
      <w:tblGrid>
        <w:gridCol w:w="2366"/>
        <w:gridCol w:w="1675"/>
        <w:gridCol w:w="2597"/>
        <w:gridCol w:w="845"/>
        <w:gridCol w:w="912"/>
        <w:gridCol w:w="730"/>
        <w:gridCol w:w="1205"/>
      </w:tblGrid>
      <w:tr w:rsidR="00C1245D">
        <w:trPr>
          <w:trHeight w:hRule="exact" w:val="322"/>
          <w:jc w:val="center"/>
        </w:trPr>
        <w:tc>
          <w:tcPr>
            <w:tcW w:w="2366" w:type="dxa"/>
            <w:tcBorders>
              <w:top w:val="single" w:sz="4" w:space="0" w:color="auto"/>
              <w:left w:val="single" w:sz="4" w:space="0" w:color="auto"/>
            </w:tcBorders>
            <w:shd w:val="clear" w:color="auto" w:fill="FFFFFF"/>
            <w:vAlign w:val="bottom"/>
          </w:tcPr>
          <w:p w:rsidR="00C1245D" w:rsidRDefault="004346B2" w:rsidP="00430B0B">
            <w:pPr>
              <w:pStyle w:val="24"/>
              <w:framePr w:w="10330" w:wrap="notBeside" w:vAnchor="text" w:hAnchor="page" w:x="1081" w:y="-835"/>
              <w:shd w:val="clear" w:color="auto" w:fill="auto"/>
              <w:spacing w:line="244" w:lineRule="exact"/>
              <w:jc w:val="center"/>
            </w:pPr>
            <w:r>
              <w:rPr>
                <w:rStyle w:val="211pt0"/>
              </w:rPr>
              <w:t>Типы зданий</w:t>
            </w:r>
          </w:p>
        </w:tc>
        <w:tc>
          <w:tcPr>
            <w:tcW w:w="7964" w:type="dxa"/>
            <w:gridSpan w:val="6"/>
            <w:tcBorders>
              <w:top w:val="single" w:sz="4" w:space="0" w:color="auto"/>
              <w:left w:val="single" w:sz="4" w:space="0" w:color="auto"/>
              <w:right w:val="single" w:sz="4" w:space="0" w:color="auto"/>
            </w:tcBorders>
            <w:shd w:val="clear" w:color="auto" w:fill="FFFFFF"/>
            <w:vAlign w:val="bottom"/>
          </w:tcPr>
          <w:p w:rsidR="00C1245D" w:rsidRDefault="004346B2" w:rsidP="00430B0B">
            <w:pPr>
              <w:pStyle w:val="24"/>
              <w:framePr w:w="10330" w:wrap="notBeside" w:vAnchor="text" w:hAnchor="page" w:x="1081" w:y="-835"/>
              <w:shd w:val="clear" w:color="auto" w:fill="auto"/>
              <w:spacing w:line="244" w:lineRule="exact"/>
              <w:jc w:val="center"/>
            </w:pPr>
            <w:r>
              <w:rPr>
                <w:rStyle w:val="211pt0"/>
              </w:rPr>
              <w:t>Этажность зданий</w:t>
            </w:r>
          </w:p>
        </w:tc>
      </w:tr>
      <w:tr w:rsidR="00C1245D">
        <w:trPr>
          <w:trHeight w:hRule="exact" w:val="307"/>
          <w:jc w:val="center"/>
        </w:trPr>
        <w:tc>
          <w:tcPr>
            <w:tcW w:w="2366" w:type="dxa"/>
            <w:tcBorders>
              <w:top w:val="single" w:sz="4" w:space="0" w:color="auto"/>
              <w:left w:val="single" w:sz="4" w:space="0" w:color="auto"/>
            </w:tcBorders>
            <w:shd w:val="clear" w:color="auto" w:fill="FFFFFF"/>
          </w:tcPr>
          <w:p w:rsidR="00C1245D" w:rsidRDefault="00C1245D" w:rsidP="00430B0B">
            <w:pPr>
              <w:framePr w:w="10330" w:wrap="notBeside" w:vAnchor="text" w:hAnchor="page" w:x="1081" w:y="-835"/>
              <w:rPr>
                <w:sz w:val="10"/>
                <w:szCs w:val="10"/>
              </w:rPr>
            </w:pPr>
          </w:p>
        </w:tc>
        <w:tc>
          <w:tcPr>
            <w:tcW w:w="1675" w:type="dxa"/>
            <w:tcBorders>
              <w:top w:val="single" w:sz="4" w:space="0" w:color="auto"/>
              <w:left w:val="single" w:sz="4" w:space="0" w:color="auto"/>
            </w:tcBorders>
            <w:shd w:val="clear" w:color="auto" w:fill="FFFFFF"/>
            <w:vAlign w:val="bottom"/>
          </w:tcPr>
          <w:p w:rsidR="00C1245D" w:rsidRDefault="004346B2" w:rsidP="00430B0B">
            <w:pPr>
              <w:pStyle w:val="24"/>
              <w:framePr w:w="10330" w:wrap="notBeside" w:vAnchor="text" w:hAnchor="page" w:x="1081" w:y="-835"/>
              <w:shd w:val="clear" w:color="auto" w:fill="auto"/>
              <w:spacing w:line="244" w:lineRule="exact"/>
              <w:jc w:val="center"/>
            </w:pPr>
            <w:r>
              <w:rPr>
                <w:rStyle w:val="211pt0"/>
              </w:rPr>
              <w:t>1-3</w:t>
            </w:r>
          </w:p>
        </w:tc>
        <w:tc>
          <w:tcPr>
            <w:tcW w:w="2597" w:type="dxa"/>
            <w:tcBorders>
              <w:top w:val="single" w:sz="4" w:space="0" w:color="auto"/>
              <w:left w:val="single" w:sz="4" w:space="0" w:color="auto"/>
            </w:tcBorders>
            <w:shd w:val="clear" w:color="auto" w:fill="FFFFFF"/>
            <w:vAlign w:val="bottom"/>
          </w:tcPr>
          <w:p w:rsidR="00C1245D" w:rsidRDefault="004346B2" w:rsidP="00430B0B">
            <w:pPr>
              <w:pStyle w:val="24"/>
              <w:framePr w:w="10330" w:wrap="notBeside" w:vAnchor="text" w:hAnchor="page" w:x="1081" w:y="-835"/>
              <w:shd w:val="clear" w:color="auto" w:fill="auto"/>
              <w:spacing w:line="244" w:lineRule="exact"/>
              <w:jc w:val="center"/>
            </w:pPr>
            <w:r>
              <w:rPr>
                <w:rStyle w:val="211pt0"/>
              </w:rPr>
              <w:t>4, 5</w:t>
            </w:r>
          </w:p>
        </w:tc>
        <w:tc>
          <w:tcPr>
            <w:tcW w:w="845" w:type="dxa"/>
            <w:tcBorders>
              <w:top w:val="single" w:sz="4" w:space="0" w:color="auto"/>
              <w:left w:val="single" w:sz="4" w:space="0" w:color="auto"/>
            </w:tcBorders>
            <w:shd w:val="clear" w:color="auto" w:fill="FFFFFF"/>
            <w:vAlign w:val="bottom"/>
          </w:tcPr>
          <w:p w:rsidR="00C1245D" w:rsidRDefault="004346B2" w:rsidP="00430B0B">
            <w:pPr>
              <w:pStyle w:val="24"/>
              <w:framePr w:w="10330" w:wrap="notBeside" w:vAnchor="text" w:hAnchor="page" w:x="1081" w:y="-835"/>
              <w:shd w:val="clear" w:color="auto" w:fill="auto"/>
              <w:spacing w:line="244" w:lineRule="exact"/>
              <w:ind w:left="240"/>
            </w:pPr>
            <w:r>
              <w:rPr>
                <w:rStyle w:val="211pt0"/>
              </w:rPr>
              <w:t>6, 7</w:t>
            </w:r>
          </w:p>
        </w:tc>
        <w:tc>
          <w:tcPr>
            <w:tcW w:w="912" w:type="dxa"/>
            <w:tcBorders>
              <w:top w:val="single" w:sz="4" w:space="0" w:color="auto"/>
              <w:left w:val="single" w:sz="4" w:space="0" w:color="auto"/>
            </w:tcBorders>
            <w:shd w:val="clear" w:color="auto" w:fill="FFFFFF"/>
            <w:vAlign w:val="bottom"/>
          </w:tcPr>
          <w:p w:rsidR="00C1245D" w:rsidRDefault="004346B2" w:rsidP="00430B0B">
            <w:pPr>
              <w:pStyle w:val="24"/>
              <w:framePr w:w="10330" w:wrap="notBeside" w:vAnchor="text" w:hAnchor="page" w:x="1081" w:y="-835"/>
              <w:shd w:val="clear" w:color="auto" w:fill="auto"/>
              <w:spacing w:line="244" w:lineRule="exact"/>
              <w:ind w:left="280"/>
            </w:pPr>
            <w:r>
              <w:rPr>
                <w:rStyle w:val="211pt0"/>
              </w:rPr>
              <w:t>8, 9</w:t>
            </w:r>
          </w:p>
        </w:tc>
        <w:tc>
          <w:tcPr>
            <w:tcW w:w="730" w:type="dxa"/>
            <w:tcBorders>
              <w:top w:val="single" w:sz="4" w:space="0" w:color="auto"/>
              <w:left w:val="single" w:sz="4" w:space="0" w:color="auto"/>
            </w:tcBorders>
            <w:shd w:val="clear" w:color="auto" w:fill="FFFFFF"/>
            <w:vAlign w:val="bottom"/>
          </w:tcPr>
          <w:p w:rsidR="00C1245D" w:rsidRDefault="004346B2" w:rsidP="00430B0B">
            <w:pPr>
              <w:pStyle w:val="24"/>
              <w:framePr w:w="10330" w:wrap="notBeside" w:vAnchor="text" w:hAnchor="page" w:x="1081" w:y="-835"/>
              <w:shd w:val="clear" w:color="auto" w:fill="auto"/>
              <w:spacing w:line="244" w:lineRule="exact"/>
            </w:pPr>
            <w:r>
              <w:rPr>
                <w:rStyle w:val="211pt0"/>
              </w:rPr>
              <w:t>10, 11</w:t>
            </w:r>
          </w:p>
        </w:tc>
        <w:tc>
          <w:tcPr>
            <w:tcW w:w="1205" w:type="dxa"/>
            <w:tcBorders>
              <w:top w:val="single" w:sz="4" w:space="0" w:color="auto"/>
              <w:left w:val="single" w:sz="4" w:space="0" w:color="auto"/>
              <w:right w:val="single" w:sz="4" w:space="0" w:color="auto"/>
            </w:tcBorders>
            <w:shd w:val="clear" w:color="auto" w:fill="FFFFFF"/>
            <w:vAlign w:val="bottom"/>
          </w:tcPr>
          <w:p w:rsidR="00C1245D" w:rsidRDefault="004346B2" w:rsidP="00430B0B">
            <w:pPr>
              <w:pStyle w:val="24"/>
              <w:framePr w:w="10330" w:wrap="notBeside" w:vAnchor="text" w:hAnchor="page" w:x="1081" w:y="-835"/>
              <w:shd w:val="clear" w:color="auto" w:fill="auto"/>
              <w:spacing w:line="244" w:lineRule="exact"/>
            </w:pPr>
            <w:r>
              <w:rPr>
                <w:rStyle w:val="211pt0"/>
              </w:rPr>
              <w:t>12 и выше</w:t>
            </w:r>
          </w:p>
        </w:tc>
      </w:tr>
      <w:tr w:rsidR="00C1245D">
        <w:trPr>
          <w:trHeight w:hRule="exact" w:val="1603"/>
          <w:jc w:val="center"/>
        </w:trPr>
        <w:tc>
          <w:tcPr>
            <w:tcW w:w="2366"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317" w:lineRule="exact"/>
              <w:jc w:val="center"/>
            </w:pPr>
            <w:r>
              <w:rPr>
                <w:rStyle w:val="211pt0"/>
              </w:rPr>
              <w:t>1 Жилые, гостиницы, общежития</w:t>
            </w:r>
          </w:p>
        </w:tc>
        <w:tc>
          <w:tcPr>
            <w:tcW w:w="1675"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312" w:lineRule="exact"/>
              <w:jc w:val="center"/>
            </w:pPr>
            <w:r>
              <w:rPr>
                <w:rStyle w:val="211pt0"/>
              </w:rPr>
              <w:t>По таблице 2.11</w:t>
            </w:r>
          </w:p>
        </w:tc>
        <w:tc>
          <w:tcPr>
            <w:tcW w:w="2597" w:type="dxa"/>
            <w:tcBorders>
              <w:top w:val="single" w:sz="4" w:space="0" w:color="auto"/>
              <w:left w:val="single" w:sz="4" w:space="0" w:color="auto"/>
            </w:tcBorders>
            <w:shd w:val="clear" w:color="auto" w:fill="FFFFFF"/>
            <w:vAlign w:val="bottom"/>
          </w:tcPr>
          <w:p w:rsidR="00C1245D" w:rsidRDefault="004346B2" w:rsidP="00430B0B">
            <w:pPr>
              <w:pStyle w:val="24"/>
              <w:framePr w:w="10330" w:wrap="notBeside" w:vAnchor="text" w:hAnchor="page" w:x="1081" w:y="-835"/>
              <w:shd w:val="clear" w:color="auto" w:fill="auto"/>
              <w:spacing w:line="317" w:lineRule="exact"/>
              <w:jc w:val="center"/>
            </w:pPr>
            <w:r>
              <w:rPr>
                <w:rStyle w:val="211pt0"/>
              </w:rPr>
              <w:t>85[31]</w:t>
            </w:r>
          </w:p>
          <w:p w:rsidR="00C1245D" w:rsidRDefault="004346B2" w:rsidP="00430B0B">
            <w:pPr>
              <w:pStyle w:val="24"/>
              <w:framePr w:w="10330" w:wrap="notBeside" w:vAnchor="text" w:hAnchor="page" w:x="1081" w:y="-835"/>
              <w:shd w:val="clear" w:color="auto" w:fill="auto"/>
              <w:spacing w:line="317" w:lineRule="exact"/>
              <w:jc w:val="center"/>
            </w:pPr>
            <w:r>
              <w:rPr>
                <w:rStyle w:val="211pt0"/>
              </w:rPr>
              <w:t>для 4-этажных одноквартирных и блокированных домов - по таблице 2.3</w:t>
            </w:r>
          </w:p>
        </w:tc>
        <w:tc>
          <w:tcPr>
            <w:tcW w:w="845"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pPr>
            <w:r>
              <w:rPr>
                <w:rStyle w:val="211pt0"/>
              </w:rPr>
              <w:t>80[29]</w:t>
            </w:r>
          </w:p>
        </w:tc>
        <w:tc>
          <w:tcPr>
            <w:tcW w:w="912"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pPr>
            <w:r>
              <w:rPr>
                <w:rStyle w:val="211pt0"/>
              </w:rPr>
              <w:t>76[27,5]</w:t>
            </w:r>
          </w:p>
        </w:tc>
        <w:tc>
          <w:tcPr>
            <w:tcW w:w="730"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pPr>
            <w:r>
              <w:rPr>
                <w:rStyle w:val="211pt0"/>
              </w:rPr>
              <w:t>72[26]</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ind w:left="280"/>
            </w:pPr>
            <w:r>
              <w:rPr>
                <w:rStyle w:val="211pt0"/>
              </w:rPr>
              <w:t>70[25]</w:t>
            </w:r>
          </w:p>
        </w:tc>
      </w:tr>
      <w:tr w:rsidR="00C1245D">
        <w:trPr>
          <w:trHeight w:hRule="exact" w:val="1109"/>
          <w:jc w:val="center"/>
        </w:trPr>
        <w:tc>
          <w:tcPr>
            <w:tcW w:w="2366"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74" w:lineRule="exact"/>
              <w:jc w:val="center"/>
            </w:pPr>
            <w:r>
              <w:rPr>
                <w:rStyle w:val="211pt0"/>
              </w:rPr>
              <w:t>2 Общественные, кроме перечисленных в поз.3, 4 и 5 таблицы</w:t>
            </w:r>
          </w:p>
        </w:tc>
        <w:tc>
          <w:tcPr>
            <w:tcW w:w="1675" w:type="dxa"/>
            <w:tcBorders>
              <w:top w:val="single" w:sz="4" w:space="0" w:color="auto"/>
              <w:left w:val="single" w:sz="4" w:space="0" w:color="auto"/>
            </w:tcBorders>
            <w:shd w:val="clear" w:color="auto" w:fill="FFFFFF"/>
          </w:tcPr>
          <w:p w:rsidR="00C1245D" w:rsidRDefault="004346B2" w:rsidP="00430B0B">
            <w:pPr>
              <w:pStyle w:val="24"/>
              <w:framePr w:w="10330" w:wrap="notBeside" w:vAnchor="text" w:hAnchor="page" w:x="1081" w:y="-835"/>
              <w:shd w:val="clear" w:color="auto" w:fill="auto"/>
              <w:spacing w:line="274" w:lineRule="exact"/>
              <w:jc w:val="center"/>
            </w:pPr>
            <w:r>
              <w:rPr>
                <w:rStyle w:val="211pt0"/>
              </w:rPr>
              <w:t>[42]; [38]; [36] соответственно нарастанию этажности</w:t>
            </w:r>
          </w:p>
        </w:tc>
        <w:tc>
          <w:tcPr>
            <w:tcW w:w="2597"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jc w:val="center"/>
            </w:pPr>
            <w:r>
              <w:rPr>
                <w:rStyle w:val="211pt0"/>
              </w:rPr>
              <w:t>[32]</w:t>
            </w:r>
          </w:p>
        </w:tc>
        <w:tc>
          <w:tcPr>
            <w:tcW w:w="845"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ind w:left="240"/>
            </w:pPr>
            <w:r>
              <w:rPr>
                <w:rStyle w:val="211pt0"/>
              </w:rPr>
              <w:t>[31]</w:t>
            </w:r>
          </w:p>
        </w:tc>
        <w:tc>
          <w:tcPr>
            <w:tcW w:w="912"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ind w:left="180"/>
            </w:pPr>
            <w:r>
              <w:rPr>
                <w:rStyle w:val="211pt0"/>
              </w:rPr>
              <w:t>[29,5]</w:t>
            </w:r>
          </w:p>
        </w:tc>
        <w:tc>
          <w:tcPr>
            <w:tcW w:w="730"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ind w:left="180"/>
            </w:pPr>
            <w:r>
              <w:rPr>
                <w:rStyle w:val="211pt0"/>
              </w:rPr>
              <w:t>[28]</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jc w:val="center"/>
            </w:pPr>
            <w:r>
              <w:rPr>
                <w:rStyle w:val="211pt0"/>
              </w:rPr>
              <w:t>-</w:t>
            </w:r>
          </w:p>
        </w:tc>
      </w:tr>
      <w:tr w:rsidR="00C1245D">
        <w:trPr>
          <w:trHeight w:hRule="exact" w:val="1277"/>
          <w:jc w:val="center"/>
        </w:trPr>
        <w:tc>
          <w:tcPr>
            <w:tcW w:w="2366" w:type="dxa"/>
            <w:tcBorders>
              <w:top w:val="single" w:sz="4" w:space="0" w:color="auto"/>
              <w:left w:val="single" w:sz="4" w:space="0" w:color="auto"/>
            </w:tcBorders>
            <w:shd w:val="clear" w:color="auto" w:fill="FFFFFF"/>
          </w:tcPr>
          <w:p w:rsidR="00C1245D" w:rsidRDefault="004346B2" w:rsidP="00430B0B">
            <w:pPr>
              <w:pStyle w:val="24"/>
              <w:framePr w:w="10330" w:wrap="notBeside" w:vAnchor="text" w:hAnchor="page" w:x="1081" w:y="-835"/>
              <w:shd w:val="clear" w:color="auto" w:fill="auto"/>
              <w:spacing w:line="317" w:lineRule="exact"/>
              <w:jc w:val="center"/>
            </w:pPr>
            <w:r>
              <w:rPr>
                <w:rStyle w:val="211pt0"/>
              </w:rPr>
              <w:t>3 Поликлиники и лечебные учреждения, дома- интернат</w:t>
            </w:r>
          </w:p>
        </w:tc>
        <w:tc>
          <w:tcPr>
            <w:tcW w:w="1675" w:type="dxa"/>
            <w:tcBorders>
              <w:top w:val="single" w:sz="4" w:space="0" w:color="auto"/>
              <w:left w:val="single" w:sz="4" w:space="0" w:color="auto"/>
            </w:tcBorders>
            <w:shd w:val="clear" w:color="auto" w:fill="FFFFFF"/>
          </w:tcPr>
          <w:p w:rsidR="00C1245D" w:rsidRDefault="004346B2" w:rsidP="00430B0B">
            <w:pPr>
              <w:pStyle w:val="24"/>
              <w:framePr w:w="10330" w:wrap="notBeside" w:vAnchor="text" w:hAnchor="page" w:x="1081" w:y="-835"/>
              <w:shd w:val="clear" w:color="auto" w:fill="auto"/>
              <w:spacing w:line="317" w:lineRule="exact"/>
              <w:jc w:val="center"/>
            </w:pPr>
            <w:r>
              <w:rPr>
                <w:rStyle w:val="211pt0"/>
              </w:rPr>
              <w:t>[34]; [33]; [32] соответственно нарастанию этажности</w:t>
            </w:r>
          </w:p>
        </w:tc>
        <w:tc>
          <w:tcPr>
            <w:tcW w:w="2597"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jc w:val="center"/>
            </w:pPr>
            <w:r>
              <w:rPr>
                <w:rStyle w:val="211pt0"/>
              </w:rPr>
              <w:t>[31]</w:t>
            </w:r>
          </w:p>
        </w:tc>
        <w:tc>
          <w:tcPr>
            <w:tcW w:w="845"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ind w:left="240"/>
            </w:pPr>
            <w:r>
              <w:rPr>
                <w:rStyle w:val="211pt0"/>
              </w:rPr>
              <w:t>[30]</w:t>
            </w:r>
          </w:p>
        </w:tc>
        <w:tc>
          <w:tcPr>
            <w:tcW w:w="912"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ind w:left="280"/>
            </w:pPr>
            <w:r>
              <w:rPr>
                <w:rStyle w:val="211pt0"/>
              </w:rPr>
              <w:t>[29]</w:t>
            </w:r>
          </w:p>
        </w:tc>
        <w:tc>
          <w:tcPr>
            <w:tcW w:w="730"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ind w:left="180"/>
            </w:pPr>
            <w:r>
              <w:rPr>
                <w:rStyle w:val="211pt0"/>
              </w:rPr>
              <w:t>[28]</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jc w:val="center"/>
            </w:pPr>
            <w:r>
              <w:rPr>
                <w:rStyle w:val="211pt0"/>
              </w:rPr>
              <w:t>-</w:t>
            </w:r>
          </w:p>
        </w:tc>
      </w:tr>
      <w:tr w:rsidR="00C1245D">
        <w:trPr>
          <w:trHeight w:hRule="exact" w:val="638"/>
          <w:jc w:val="center"/>
        </w:trPr>
        <w:tc>
          <w:tcPr>
            <w:tcW w:w="2366"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317" w:lineRule="exact"/>
              <w:jc w:val="center"/>
            </w:pPr>
            <w:r>
              <w:rPr>
                <w:rStyle w:val="211pt0"/>
              </w:rPr>
              <w:t>4 Дошкольные учреждения</w:t>
            </w:r>
          </w:p>
        </w:tc>
        <w:tc>
          <w:tcPr>
            <w:tcW w:w="1675"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jc w:val="center"/>
            </w:pPr>
            <w:r>
              <w:rPr>
                <w:rStyle w:val="211pt0"/>
              </w:rPr>
              <w:t>[45]</w:t>
            </w:r>
          </w:p>
        </w:tc>
        <w:tc>
          <w:tcPr>
            <w:tcW w:w="2597"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jc w:val="center"/>
            </w:pPr>
            <w:r>
              <w:rPr>
                <w:rStyle w:val="211pt0"/>
              </w:rPr>
              <w:t>-</w:t>
            </w:r>
          </w:p>
        </w:tc>
        <w:tc>
          <w:tcPr>
            <w:tcW w:w="845"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jc w:val="center"/>
            </w:pPr>
            <w:r>
              <w:rPr>
                <w:rStyle w:val="211pt0"/>
              </w:rPr>
              <w:t>-</w:t>
            </w:r>
          </w:p>
        </w:tc>
        <w:tc>
          <w:tcPr>
            <w:tcW w:w="912"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jc w:val="center"/>
            </w:pPr>
            <w:r>
              <w:rPr>
                <w:rStyle w:val="211pt0"/>
              </w:rPr>
              <w:t>-</w:t>
            </w:r>
          </w:p>
        </w:tc>
        <w:tc>
          <w:tcPr>
            <w:tcW w:w="730"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jc w:val="center"/>
            </w:pPr>
            <w:r>
              <w:rPr>
                <w:rStyle w:val="211pt0"/>
              </w:rPr>
              <w:t>-</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jc w:val="center"/>
            </w:pPr>
            <w:r>
              <w:rPr>
                <w:rStyle w:val="211pt0"/>
              </w:rPr>
              <w:t>-</w:t>
            </w:r>
          </w:p>
        </w:tc>
      </w:tr>
      <w:tr w:rsidR="00C1245D">
        <w:trPr>
          <w:trHeight w:hRule="exact" w:val="1109"/>
          <w:jc w:val="center"/>
        </w:trPr>
        <w:tc>
          <w:tcPr>
            <w:tcW w:w="2366"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74" w:lineRule="exact"/>
              <w:jc w:val="center"/>
            </w:pPr>
            <w:r>
              <w:rPr>
                <w:rStyle w:val="211pt0"/>
              </w:rPr>
              <w:t>5 Сервисного обслуживания</w:t>
            </w:r>
          </w:p>
        </w:tc>
        <w:tc>
          <w:tcPr>
            <w:tcW w:w="1675"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74" w:lineRule="exact"/>
              <w:jc w:val="center"/>
            </w:pPr>
            <w:r>
              <w:rPr>
                <w:rStyle w:val="211pt0"/>
              </w:rPr>
              <w:t>[23]; [22]; [21] соответственно нарастанию этажности</w:t>
            </w:r>
          </w:p>
        </w:tc>
        <w:tc>
          <w:tcPr>
            <w:tcW w:w="2597"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jc w:val="center"/>
            </w:pPr>
            <w:r>
              <w:rPr>
                <w:rStyle w:val="211pt0"/>
              </w:rPr>
              <w:t>[20]</w:t>
            </w:r>
          </w:p>
        </w:tc>
        <w:tc>
          <w:tcPr>
            <w:tcW w:w="845"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ind w:left="240"/>
            </w:pPr>
            <w:r>
              <w:rPr>
                <w:rStyle w:val="211pt0"/>
              </w:rPr>
              <w:t>[20]</w:t>
            </w:r>
          </w:p>
        </w:tc>
        <w:tc>
          <w:tcPr>
            <w:tcW w:w="912"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jc w:val="center"/>
            </w:pPr>
            <w:r>
              <w:rPr>
                <w:rStyle w:val="211pt0"/>
              </w:rPr>
              <w:t>-</w:t>
            </w:r>
          </w:p>
        </w:tc>
        <w:tc>
          <w:tcPr>
            <w:tcW w:w="730" w:type="dxa"/>
            <w:tcBorders>
              <w:top w:val="single" w:sz="4" w:space="0" w:color="auto"/>
              <w:lef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jc w:val="center"/>
            </w:pPr>
            <w:r>
              <w:rPr>
                <w:rStyle w:val="211pt0"/>
              </w:rPr>
              <w:t>-</w:t>
            </w:r>
          </w:p>
        </w:tc>
        <w:tc>
          <w:tcPr>
            <w:tcW w:w="1205" w:type="dxa"/>
            <w:tcBorders>
              <w:top w:val="single" w:sz="4" w:space="0" w:color="auto"/>
              <w:left w:val="single" w:sz="4" w:space="0" w:color="auto"/>
              <w:righ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jc w:val="center"/>
            </w:pPr>
            <w:r>
              <w:rPr>
                <w:rStyle w:val="211pt0"/>
              </w:rPr>
              <w:t>-</w:t>
            </w:r>
          </w:p>
        </w:tc>
      </w:tr>
      <w:tr w:rsidR="00C1245D">
        <w:trPr>
          <w:trHeight w:hRule="exact" w:val="1138"/>
          <w:jc w:val="center"/>
        </w:trPr>
        <w:tc>
          <w:tcPr>
            <w:tcW w:w="2366" w:type="dxa"/>
            <w:tcBorders>
              <w:top w:val="single" w:sz="4" w:space="0" w:color="auto"/>
              <w:left w:val="single" w:sz="4" w:space="0" w:color="auto"/>
              <w:bottom w:val="single" w:sz="4" w:space="0" w:color="auto"/>
            </w:tcBorders>
            <w:shd w:val="clear" w:color="auto" w:fill="FFFFFF"/>
            <w:vAlign w:val="bottom"/>
          </w:tcPr>
          <w:p w:rsidR="00C1245D" w:rsidRDefault="004346B2" w:rsidP="00430B0B">
            <w:pPr>
              <w:pStyle w:val="24"/>
              <w:framePr w:w="10330" w:wrap="notBeside" w:vAnchor="text" w:hAnchor="page" w:x="1081" w:y="-835"/>
              <w:shd w:val="clear" w:color="auto" w:fill="auto"/>
              <w:spacing w:line="274" w:lineRule="exact"/>
              <w:jc w:val="center"/>
            </w:pPr>
            <w:r>
              <w:rPr>
                <w:rStyle w:val="211pt0"/>
              </w:rPr>
              <w:t>6</w:t>
            </w:r>
          </w:p>
          <w:p w:rsidR="00C1245D" w:rsidRDefault="004346B2" w:rsidP="00430B0B">
            <w:pPr>
              <w:pStyle w:val="24"/>
              <w:framePr w:w="10330" w:wrap="notBeside" w:vAnchor="text" w:hAnchor="page" w:x="1081" w:y="-835"/>
              <w:shd w:val="clear" w:color="auto" w:fill="auto"/>
              <w:spacing w:line="274" w:lineRule="exact"/>
              <w:jc w:val="center"/>
            </w:pPr>
            <w:r>
              <w:rPr>
                <w:rStyle w:val="211pt0"/>
              </w:rPr>
              <w:t>Административного назначения (офисы)</w:t>
            </w:r>
          </w:p>
        </w:tc>
        <w:tc>
          <w:tcPr>
            <w:tcW w:w="1675" w:type="dxa"/>
            <w:tcBorders>
              <w:top w:val="single" w:sz="4" w:space="0" w:color="auto"/>
              <w:left w:val="single" w:sz="4" w:space="0" w:color="auto"/>
              <w:bottom w:val="single" w:sz="4" w:space="0" w:color="auto"/>
            </w:tcBorders>
            <w:shd w:val="clear" w:color="auto" w:fill="FFFFFF"/>
          </w:tcPr>
          <w:p w:rsidR="00C1245D" w:rsidRDefault="004346B2" w:rsidP="00430B0B">
            <w:pPr>
              <w:pStyle w:val="24"/>
              <w:framePr w:w="10330" w:wrap="notBeside" w:vAnchor="text" w:hAnchor="page" w:x="1081" w:y="-835"/>
              <w:shd w:val="clear" w:color="auto" w:fill="auto"/>
              <w:spacing w:line="274" w:lineRule="exact"/>
              <w:jc w:val="center"/>
            </w:pPr>
            <w:r>
              <w:rPr>
                <w:rStyle w:val="211pt0"/>
              </w:rPr>
              <w:t>[36]; [34]; [33] соответственно нарастанию этажности</w:t>
            </w:r>
          </w:p>
        </w:tc>
        <w:tc>
          <w:tcPr>
            <w:tcW w:w="2597" w:type="dxa"/>
            <w:tcBorders>
              <w:top w:val="single" w:sz="4" w:space="0" w:color="auto"/>
              <w:left w:val="single" w:sz="4" w:space="0" w:color="auto"/>
              <w:bottom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jc w:val="center"/>
            </w:pPr>
            <w:r>
              <w:rPr>
                <w:rStyle w:val="211pt0"/>
              </w:rPr>
              <w:t>[27]</w:t>
            </w:r>
          </w:p>
        </w:tc>
        <w:tc>
          <w:tcPr>
            <w:tcW w:w="845" w:type="dxa"/>
            <w:tcBorders>
              <w:top w:val="single" w:sz="4" w:space="0" w:color="auto"/>
              <w:left w:val="single" w:sz="4" w:space="0" w:color="auto"/>
              <w:bottom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ind w:left="240"/>
            </w:pPr>
            <w:r>
              <w:rPr>
                <w:rStyle w:val="211pt0"/>
              </w:rPr>
              <w:t>[24]</w:t>
            </w:r>
          </w:p>
        </w:tc>
        <w:tc>
          <w:tcPr>
            <w:tcW w:w="912" w:type="dxa"/>
            <w:tcBorders>
              <w:top w:val="single" w:sz="4" w:space="0" w:color="auto"/>
              <w:left w:val="single" w:sz="4" w:space="0" w:color="auto"/>
              <w:bottom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ind w:left="280"/>
            </w:pPr>
            <w:r>
              <w:rPr>
                <w:rStyle w:val="211pt0"/>
              </w:rPr>
              <w:t>[22]</w:t>
            </w:r>
          </w:p>
        </w:tc>
        <w:tc>
          <w:tcPr>
            <w:tcW w:w="730" w:type="dxa"/>
            <w:tcBorders>
              <w:top w:val="single" w:sz="4" w:space="0" w:color="auto"/>
              <w:left w:val="single" w:sz="4" w:space="0" w:color="auto"/>
              <w:bottom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ind w:left="180"/>
            </w:pPr>
            <w:r>
              <w:rPr>
                <w:rStyle w:val="211pt0"/>
              </w:rPr>
              <w:t>[20]</w:t>
            </w:r>
          </w:p>
        </w:tc>
        <w:tc>
          <w:tcPr>
            <w:tcW w:w="1205"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rsidP="00430B0B">
            <w:pPr>
              <w:pStyle w:val="24"/>
              <w:framePr w:w="10330" w:wrap="notBeside" w:vAnchor="text" w:hAnchor="page" w:x="1081" w:y="-835"/>
              <w:shd w:val="clear" w:color="auto" w:fill="auto"/>
              <w:spacing w:line="244" w:lineRule="exact"/>
              <w:jc w:val="center"/>
            </w:pPr>
            <w:r>
              <w:rPr>
                <w:rStyle w:val="211pt0"/>
              </w:rPr>
              <w:t>[20]</w:t>
            </w:r>
          </w:p>
        </w:tc>
      </w:tr>
    </w:tbl>
    <w:p w:rsidR="00C1245D" w:rsidRDefault="004346B2" w:rsidP="00430B0B">
      <w:pPr>
        <w:pStyle w:val="36"/>
        <w:framePr w:w="10330" w:wrap="notBeside" w:vAnchor="text" w:hAnchor="page" w:x="1081" w:y="-835"/>
        <w:shd w:val="clear" w:color="auto" w:fill="auto"/>
        <w:spacing w:line="274" w:lineRule="exact"/>
      </w:pPr>
      <w:r>
        <w:t xml:space="preserve">Примечание - Для регионов, имеющих значениеБа = 8000 °Ссут и более, нормируемые </w:t>
      </w:r>
      <w:r>
        <w:rPr>
          <w:rStyle w:val="312pt"/>
        </w:rPr>
        <w:t>ц</w:t>
      </w:r>
      <w:r>
        <w:rPr>
          <w:rStyle w:val="312pt"/>
          <w:vertAlign w:val="subscript"/>
        </w:rPr>
        <w:t xml:space="preserve">от </w:t>
      </w:r>
      <w:r>
        <w:t>следует снизить на 5%.</w:t>
      </w:r>
    </w:p>
    <w:p w:rsidR="00C1245D" w:rsidRDefault="00C1245D" w:rsidP="00430B0B">
      <w:pPr>
        <w:framePr w:w="10330" w:wrap="notBeside" w:vAnchor="text" w:hAnchor="page" w:x="1081" w:y="-835"/>
        <w:rPr>
          <w:sz w:val="2"/>
          <w:szCs w:val="2"/>
        </w:rPr>
      </w:pPr>
    </w:p>
    <w:p w:rsidR="00C1245D" w:rsidRDefault="00C1245D">
      <w:pPr>
        <w:rPr>
          <w:sz w:val="2"/>
          <w:szCs w:val="2"/>
        </w:rPr>
      </w:pPr>
    </w:p>
    <w:p w:rsidR="00C1245D" w:rsidRDefault="004346B2" w:rsidP="002053B1">
      <w:pPr>
        <w:pStyle w:val="24"/>
        <w:shd w:val="clear" w:color="auto" w:fill="auto"/>
        <w:spacing w:before="323" w:line="240" w:lineRule="auto"/>
        <w:ind w:firstLine="620"/>
        <w:jc w:val="both"/>
      </w:pPr>
      <w:r>
        <w:t>При расчёте перспективных тепловых нагрузок принимаем во внимание, что вновь вводимые в эксплуатацию строительные фонды будут подключены к централизованному теплоснабжению.</w:t>
      </w:r>
    </w:p>
    <w:p w:rsidR="00C1245D" w:rsidRDefault="004346B2" w:rsidP="002053B1">
      <w:pPr>
        <w:pStyle w:val="24"/>
        <w:shd w:val="clear" w:color="auto" w:fill="auto"/>
        <w:spacing w:line="240" w:lineRule="auto"/>
        <w:ind w:firstLine="620"/>
        <w:jc w:val="both"/>
      </w:pPr>
      <w:r>
        <w:t>Результаты расчётов перспективных тепловых нагрузок на отопление представлены в таблице 2.1</w:t>
      </w:r>
      <w:r w:rsidR="00430B0B">
        <w:t>2</w:t>
      </w:r>
      <w:r>
        <w:t>.</w:t>
      </w:r>
    </w:p>
    <w:p w:rsidR="00A117C2" w:rsidRDefault="00A117C2" w:rsidP="002053B1">
      <w:pPr>
        <w:pStyle w:val="24"/>
        <w:shd w:val="clear" w:color="auto" w:fill="auto"/>
        <w:spacing w:line="240" w:lineRule="auto"/>
        <w:ind w:firstLine="620"/>
        <w:jc w:val="both"/>
      </w:pPr>
    </w:p>
    <w:p w:rsidR="00A117C2" w:rsidRDefault="00A117C2" w:rsidP="002053B1">
      <w:pPr>
        <w:pStyle w:val="24"/>
        <w:shd w:val="clear" w:color="auto" w:fill="auto"/>
        <w:spacing w:line="240" w:lineRule="auto"/>
        <w:ind w:firstLine="620"/>
        <w:jc w:val="both"/>
      </w:pPr>
    </w:p>
    <w:p w:rsidR="00A117C2" w:rsidRDefault="00A117C2" w:rsidP="002053B1">
      <w:pPr>
        <w:pStyle w:val="24"/>
        <w:shd w:val="clear" w:color="auto" w:fill="auto"/>
        <w:spacing w:line="240" w:lineRule="auto"/>
        <w:ind w:firstLine="620"/>
        <w:jc w:val="both"/>
        <w:sectPr w:rsidR="00A117C2">
          <w:pgSz w:w="11900" w:h="16840"/>
          <w:pgMar w:top="1886" w:right="506" w:bottom="1886" w:left="1064" w:header="0" w:footer="3" w:gutter="0"/>
          <w:cols w:space="720"/>
          <w:noEndnote/>
          <w:docGrid w:linePitch="360"/>
        </w:sectPr>
      </w:pPr>
    </w:p>
    <w:p w:rsidR="00C1245D" w:rsidRDefault="00A37F7C" w:rsidP="002053B1">
      <w:pPr>
        <w:pStyle w:val="24"/>
        <w:shd w:val="clear" w:color="auto" w:fill="auto"/>
        <w:spacing w:after="180" w:line="240" w:lineRule="auto"/>
        <w:ind w:firstLine="700"/>
        <w:jc w:val="both"/>
      </w:pPr>
      <w:r>
        <w:rPr>
          <w:noProof/>
          <w:lang w:bidi="ar-SA"/>
        </w:rPr>
        <mc:AlternateContent>
          <mc:Choice Requires="wps">
            <w:drawing>
              <wp:anchor distT="0" distB="0" distL="63500" distR="63500" simplePos="0" relativeHeight="251650560" behindDoc="1" locked="0" layoutInCell="1" allowOverlap="1" wp14:anchorId="3A74DE53" wp14:editId="3081D8FD">
                <wp:simplePos x="0" y="0"/>
                <wp:positionH relativeFrom="margin">
                  <wp:posOffset>1905</wp:posOffset>
                </wp:positionH>
                <wp:positionV relativeFrom="paragraph">
                  <wp:posOffset>-194310</wp:posOffset>
                </wp:positionV>
                <wp:extent cx="6638290" cy="3117850"/>
                <wp:effectExtent l="0" t="0" r="10160" b="6350"/>
                <wp:wrapTopAndBottom/>
                <wp:docPr id="45"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8290" cy="3117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ac"/>
                              <w:shd w:val="clear" w:color="auto" w:fill="auto"/>
                              <w:tabs>
                                <w:tab w:val="left" w:leader="underscore" w:pos="10214"/>
                              </w:tabs>
                              <w:spacing w:line="317" w:lineRule="exact"/>
                            </w:pPr>
                            <w:r>
                              <w:rPr>
                                <w:rStyle w:val="Exact"/>
                              </w:rPr>
                              <w:t xml:space="preserve">Таблица 2.12 - Результаты расчётов прироста площадей строительного фонда и </w:t>
                            </w:r>
                            <w:r>
                              <w:rPr>
                                <w:rStyle w:val="Exact0"/>
                              </w:rPr>
                              <w:t>перспективных тепловых нагрузок на отопление.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94"/>
                              <w:gridCol w:w="1133"/>
                              <w:gridCol w:w="883"/>
                              <w:gridCol w:w="1022"/>
                              <w:gridCol w:w="1022"/>
                              <w:gridCol w:w="1022"/>
                              <w:gridCol w:w="1027"/>
                              <w:gridCol w:w="1022"/>
                              <w:gridCol w:w="1027"/>
                            </w:tblGrid>
                            <w:tr w:rsidR="00A95A6F">
                              <w:trPr>
                                <w:trHeight w:hRule="exact" w:val="994"/>
                                <w:jc w:val="center"/>
                              </w:trPr>
                              <w:tc>
                                <w:tcPr>
                                  <w:tcW w:w="2294" w:type="dxa"/>
                                  <w:tcBorders>
                                    <w:top w:val="single" w:sz="4" w:space="0" w:color="auto"/>
                                    <w:left w:val="single" w:sz="4" w:space="0" w:color="auto"/>
                                  </w:tcBorders>
                                  <w:shd w:val="clear" w:color="auto" w:fill="FFFFFF"/>
                                  <w:vAlign w:val="bottom"/>
                                </w:tcPr>
                                <w:p w:rsidR="00A95A6F" w:rsidRDefault="00A95A6F">
                                  <w:pPr>
                                    <w:pStyle w:val="24"/>
                                    <w:shd w:val="clear" w:color="auto" w:fill="auto"/>
                                    <w:spacing w:line="317"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pPr>
                                  <w:r>
                                    <w:rPr>
                                      <w:rStyle w:val="211pt0"/>
                                    </w:rPr>
                                    <w:t>Ед.изм.</w:t>
                                  </w:r>
                                </w:p>
                              </w:tc>
                              <w:tc>
                                <w:tcPr>
                                  <w:tcW w:w="88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pPr>
                                  <w:r>
                                    <w:rPr>
                                      <w:rStyle w:val="211pt0"/>
                                    </w:rPr>
                                    <w:t>2017г.</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ind w:left="200"/>
                                  </w:pPr>
                                  <w:r>
                                    <w:rPr>
                                      <w:rStyle w:val="211pt0"/>
                                    </w:rPr>
                                    <w:t>2018г.</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ind w:left="200"/>
                                  </w:pPr>
                                  <w:r>
                                    <w:rPr>
                                      <w:rStyle w:val="211pt0"/>
                                    </w:rPr>
                                    <w:t>2019г.</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ind w:left="200"/>
                                  </w:pPr>
                                  <w:r>
                                    <w:rPr>
                                      <w:rStyle w:val="211pt0"/>
                                    </w:rPr>
                                    <w:t>2020г.</w:t>
                                  </w:r>
                                </w:p>
                              </w:tc>
                              <w:tc>
                                <w:tcPr>
                                  <w:tcW w:w="1027"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ind w:left="200"/>
                                  </w:pPr>
                                  <w:r>
                                    <w:rPr>
                                      <w:rStyle w:val="211pt0"/>
                                    </w:rPr>
                                    <w:t>2021г.</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after="60" w:line="244" w:lineRule="exact"/>
                                    <w:ind w:left="240"/>
                                  </w:pPr>
                                  <w:r>
                                    <w:rPr>
                                      <w:rStyle w:val="211pt0"/>
                                    </w:rPr>
                                    <w:t>2022</w:t>
                                  </w:r>
                                  <w:r>
                                    <w:rPr>
                                      <w:rStyle w:val="211pt0"/>
                                    </w:rPr>
                                    <w:softHyphen/>
                                  </w:r>
                                </w:p>
                                <w:p w:rsidR="00A95A6F" w:rsidRDefault="00A95A6F">
                                  <w:pPr>
                                    <w:pStyle w:val="24"/>
                                    <w:shd w:val="clear" w:color="auto" w:fill="auto"/>
                                    <w:spacing w:before="60" w:line="244" w:lineRule="exact"/>
                                    <w:ind w:left="140"/>
                                  </w:pPr>
                                  <w:r>
                                    <w:rPr>
                                      <w:rStyle w:val="211pt0"/>
                                    </w:rPr>
                                    <w:t>2026гг.</w:t>
                                  </w:r>
                                </w:p>
                              </w:tc>
                              <w:tc>
                                <w:tcPr>
                                  <w:tcW w:w="1027" w:type="dxa"/>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after="60" w:line="244" w:lineRule="exact"/>
                                    <w:ind w:left="240"/>
                                  </w:pPr>
                                  <w:r>
                                    <w:rPr>
                                      <w:rStyle w:val="211pt0"/>
                                    </w:rPr>
                                    <w:t>2026</w:t>
                                  </w:r>
                                  <w:r>
                                    <w:rPr>
                                      <w:rStyle w:val="211pt0"/>
                                    </w:rPr>
                                    <w:softHyphen/>
                                  </w:r>
                                </w:p>
                                <w:p w:rsidR="00A95A6F" w:rsidRDefault="00A95A6F">
                                  <w:pPr>
                                    <w:pStyle w:val="24"/>
                                    <w:shd w:val="clear" w:color="auto" w:fill="auto"/>
                                    <w:spacing w:before="60" w:line="244" w:lineRule="exact"/>
                                    <w:ind w:left="140"/>
                                  </w:pPr>
                                  <w:r>
                                    <w:rPr>
                                      <w:rStyle w:val="211pt0"/>
                                    </w:rPr>
                                    <w:t>2028гг.</w:t>
                                  </w:r>
                                </w:p>
                              </w:tc>
                            </w:tr>
                            <w:tr w:rsidR="00A95A6F">
                              <w:trPr>
                                <w:trHeight w:hRule="exact" w:val="341"/>
                                <w:jc w:val="center"/>
                              </w:trPr>
                              <w:tc>
                                <w:tcPr>
                                  <w:tcW w:w="2294" w:type="dxa"/>
                                  <w:vMerge w:val="restart"/>
                                  <w:tcBorders>
                                    <w:top w:val="single" w:sz="4" w:space="0" w:color="auto"/>
                                    <w:left w:val="single" w:sz="4" w:space="0" w:color="auto"/>
                                  </w:tcBorders>
                                  <w:shd w:val="clear" w:color="auto" w:fill="FFFFFF"/>
                                </w:tcPr>
                                <w:p w:rsidR="00A95A6F" w:rsidRDefault="00A95A6F">
                                  <w:pPr>
                                    <w:pStyle w:val="24"/>
                                    <w:shd w:val="clear" w:color="auto" w:fill="auto"/>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2</w:t>
                                  </w:r>
                                </w:p>
                                <w:p w:rsidR="00A95A6F" w:rsidRDefault="00A95A6F">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r>
                            <w:tr w:rsidR="00A95A6F">
                              <w:trPr>
                                <w:trHeight w:hRule="exact" w:val="322"/>
                                <w:jc w:val="center"/>
                              </w:trPr>
                              <w:tc>
                                <w:tcPr>
                                  <w:tcW w:w="2294" w:type="dxa"/>
                                  <w:vMerge/>
                                  <w:tcBorders>
                                    <w:left w:val="single" w:sz="4" w:space="0" w:color="auto"/>
                                  </w:tcBorders>
                                  <w:shd w:val="clear" w:color="auto" w:fill="FFFFFF"/>
                                </w:tcPr>
                                <w:p w:rsidR="00A95A6F" w:rsidRDefault="00A95A6F"/>
                              </w:tc>
                              <w:tc>
                                <w:tcPr>
                                  <w:tcW w:w="113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r>
                            <w:tr w:rsidR="00A95A6F">
                              <w:trPr>
                                <w:trHeight w:hRule="exact" w:val="322"/>
                                <w:jc w:val="center"/>
                              </w:trPr>
                              <w:tc>
                                <w:tcPr>
                                  <w:tcW w:w="2294" w:type="dxa"/>
                                  <w:vMerge w:val="restart"/>
                                  <w:tcBorders>
                                    <w:top w:val="single" w:sz="4" w:space="0" w:color="auto"/>
                                    <w:left w:val="single" w:sz="4" w:space="0" w:color="auto"/>
                                  </w:tcBorders>
                                  <w:shd w:val="clear" w:color="auto" w:fill="FFFFFF"/>
                                </w:tcPr>
                                <w:p w:rsidR="00A95A6F" w:rsidRDefault="00A95A6F">
                                  <w:pPr>
                                    <w:pStyle w:val="24"/>
                                    <w:shd w:val="clear" w:color="auto" w:fill="auto"/>
                                    <w:spacing w:after="60" w:line="244" w:lineRule="exact"/>
                                    <w:ind w:left="240"/>
                                  </w:pPr>
                                  <w:r>
                                    <w:rPr>
                                      <w:rStyle w:val="211pt0"/>
                                    </w:rPr>
                                    <w:t>Многоквартирные</w:t>
                                  </w:r>
                                </w:p>
                                <w:p w:rsidR="00A95A6F" w:rsidRDefault="00A95A6F">
                                  <w:pPr>
                                    <w:pStyle w:val="24"/>
                                    <w:shd w:val="clear" w:color="auto" w:fill="auto"/>
                                    <w:spacing w:before="60"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2</w:t>
                                  </w:r>
                                </w:p>
                                <w:p w:rsidR="00A95A6F" w:rsidRDefault="00A95A6F">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r>
                            <w:tr w:rsidR="00A95A6F">
                              <w:trPr>
                                <w:trHeight w:hRule="exact" w:val="326"/>
                                <w:jc w:val="center"/>
                              </w:trPr>
                              <w:tc>
                                <w:tcPr>
                                  <w:tcW w:w="2294" w:type="dxa"/>
                                  <w:vMerge/>
                                  <w:tcBorders>
                                    <w:left w:val="single" w:sz="4" w:space="0" w:color="auto"/>
                                  </w:tcBorders>
                                  <w:shd w:val="clear" w:color="auto" w:fill="FFFFFF"/>
                                </w:tcPr>
                                <w:p w:rsidR="00A95A6F" w:rsidRDefault="00A95A6F"/>
                              </w:tc>
                              <w:tc>
                                <w:tcPr>
                                  <w:tcW w:w="113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r>
                            <w:tr w:rsidR="00A95A6F">
                              <w:trPr>
                                <w:trHeight w:hRule="exact" w:val="326"/>
                                <w:jc w:val="center"/>
                              </w:trPr>
                              <w:tc>
                                <w:tcPr>
                                  <w:tcW w:w="2294" w:type="dxa"/>
                                  <w:vMerge w:val="restart"/>
                                  <w:tcBorders>
                                    <w:top w:val="single" w:sz="4" w:space="0" w:color="auto"/>
                                    <w:left w:val="single" w:sz="4" w:space="0" w:color="auto"/>
                                  </w:tcBorders>
                                  <w:shd w:val="clear" w:color="auto" w:fill="FFFFFF"/>
                                </w:tcPr>
                                <w:p w:rsidR="00A95A6F" w:rsidRDefault="00A95A6F">
                                  <w:pPr>
                                    <w:pStyle w:val="24"/>
                                    <w:shd w:val="clear" w:color="auto" w:fill="auto"/>
                                    <w:spacing w:after="60" w:line="244" w:lineRule="exact"/>
                                    <w:jc w:val="center"/>
                                  </w:pPr>
                                  <w:r>
                                    <w:rPr>
                                      <w:rStyle w:val="211pt0"/>
                                    </w:rPr>
                                    <w:t>Общественные</w:t>
                                  </w:r>
                                </w:p>
                                <w:p w:rsidR="00A95A6F" w:rsidRDefault="00A95A6F">
                                  <w:pPr>
                                    <w:pStyle w:val="24"/>
                                    <w:shd w:val="clear" w:color="auto" w:fill="auto"/>
                                    <w:spacing w:before="60" w:line="244" w:lineRule="exact"/>
                                    <w:jc w:val="center"/>
                                  </w:pPr>
                                  <w:r>
                                    <w:rPr>
                                      <w:rStyle w:val="211pt0"/>
                                    </w:rPr>
                                    <w:t>здания</w:t>
                                  </w:r>
                                </w:p>
                              </w:tc>
                              <w:tc>
                                <w:tcPr>
                                  <w:tcW w:w="113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2</w:t>
                                  </w:r>
                                </w:p>
                                <w:p w:rsidR="00A95A6F" w:rsidRDefault="00A95A6F">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r>
                            <w:tr w:rsidR="00A95A6F">
                              <w:trPr>
                                <w:trHeight w:hRule="exact" w:val="331"/>
                                <w:jc w:val="center"/>
                              </w:trPr>
                              <w:tc>
                                <w:tcPr>
                                  <w:tcW w:w="2294" w:type="dxa"/>
                                  <w:vMerge/>
                                  <w:tcBorders>
                                    <w:left w:val="single" w:sz="4" w:space="0" w:color="auto"/>
                                  </w:tcBorders>
                                  <w:shd w:val="clear" w:color="auto" w:fill="FFFFFF"/>
                                </w:tcPr>
                                <w:p w:rsidR="00A95A6F" w:rsidRDefault="00A95A6F"/>
                              </w:tc>
                              <w:tc>
                                <w:tcPr>
                                  <w:tcW w:w="113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r>
                            <w:tr w:rsidR="00A95A6F">
                              <w:trPr>
                                <w:trHeight w:hRule="exact" w:val="326"/>
                                <w:jc w:val="center"/>
                              </w:trPr>
                              <w:tc>
                                <w:tcPr>
                                  <w:tcW w:w="2294" w:type="dxa"/>
                                  <w:vMerge w:val="restart"/>
                                  <w:tcBorders>
                                    <w:top w:val="single" w:sz="4" w:space="0" w:color="auto"/>
                                    <w:left w:val="single" w:sz="4" w:space="0" w:color="auto"/>
                                  </w:tcBorders>
                                  <w:shd w:val="clear" w:color="auto" w:fill="FFFFFF"/>
                                </w:tcPr>
                                <w:p w:rsidR="00A95A6F" w:rsidRDefault="00A95A6F">
                                  <w:pPr>
                                    <w:pStyle w:val="24"/>
                                    <w:shd w:val="clear" w:color="auto" w:fill="auto"/>
                                    <w:spacing w:line="317" w:lineRule="exact"/>
                                    <w:ind w:left="180"/>
                                  </w:pPr>
                                  <w:r>
                                    <w:rPr>
                                      <w:rStyle w:val="211pt0"/>
                                    </w:rPr>
                                    <w:t>Производственные</w:t>
                                  </w:r>
                                </w:p>
                                <w:p w:rsidR="00A95A6F" w:rsidRDefault="00A95A6F">
                                  <w:pPr>
                                    <w:pStyle w:val="24"/>
                                    <w:shd w:val="clear" w:color="auto" w:fill="auto"/>
                                    <w:spacing w:line="317" w:lineRule="exact"/>
                                    <w:jc w:val="center"/>
                                  </w:pPr>
                                  <w:r>
                                    <w:rPr>
                                      <w:rStyle w:val="211pt0"/>
                                    </w:rPr>
                                    <w:t>здания</w:t>
                                  </w:r>
                                </w:p>
                                <w:p w:rsidR="00A95A6F" w:rsidRDefault="00A95A6F">
                                  <w:pPr>
                                    <w:pStyle w:val="24"/>
                                    <w:shd w:val="clear" w:color="auto" w:fill="auto"/>
                                    <w:spacing w:line="317" w:lineRule="exact"/>
                                    <w:jc w:val="center"/>
                                  </w:pPr>
                                  <w:r>
                                    <w:rPr>
                                      <w:rStyle w:val="211pt0"/>
                                    </w:rPr>
                                    <w:t>промышленных</w:t>
                                  </w:r>
                                </w:p>
                                <w:p w:rsidR="00A95A6F" w:rsidRDefault="00A95A6F">
                                  <w:pPr>
                                    <w:pStyle w:val="24"/>
                                    <w:shd w:val="clear" w:color="auto" w:fill="auto"/>
                                    <w:spacing w:line="317" w:lineRule="exact"/>
                                    <w:jc w:val="center"/>
                                  </w:pPr>
                                  <w:r>
                                    <w:rPr>
                                      <w:rStyle w:val="211pt0"/>
                                    </w:rPr>
                                    <w:t>предприятий</w:t>
                                  </w:r>
                                </w:p>
                              </w:tc>
                              <w:tc>
                                <w:tcPr>
                                  <w:tcW w:w="113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2</w:t>
                                  </w:r>
                                </w:p>
                                <w:p w:rsidR="00A95A6F" w:rsidRDefault="00A95A6F">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r>
                            <w:tr w:rsidR="00A95A6F">
                              <w:trPr>
                                <w:trHeight w:hRule="exact" w:val="979"/>
                                <w:jc w:val="center"/>
                              </w:trPr>
                              <w:tc>
                                <w:tcPr>
                                  <w:tcW w:w="2294" w:type="dxa"/>
                                  <w:vMerge/>
                                  <w:tcBorders>
                                    <w:left w:val="single" w:sz="4" w:space="0" w:color="auto"/>
                                    <w:bottom w:val="single" w:sz="4" w:space="0" w:color="auto"/>
                                  </w:tcBorders>
                                  <w:shd w:val="clear" w:color="auto" w:fill="FFFFFF"/>
                                </w:tcPr>
                                <w:p w:rsidR="00A95A6F" w:rsidRDefault="00A95A6F"/>
                              </w:tc>
                              <w:tc>
                                <w:tcPr>
                                  <w:tcW w:w="1133"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r>
                          </w:tbl>
                          <w:p w:rsidR="00A95A6F" w:rsidRDefault="00A95A6F">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74DE53" id="Text Box 49" o:spid="_x0000_s1030" type="#_x0000_t202" style="position:absolute;left:0;text-align:left;margin-left:.15pt;margin-top:-15.3pt;width:522.7pt;height:245.5pt;z-index:-25166592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vWstAIAALM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" filled="f" stroked="f">
                <v:textbox inset="0,0,0,0">
                  <w:txbxContent>
                    <w:p w:rsidR="00A95A6F" w:rsidRDefault="00A95A6F">
                      <w:pPr>
                        <w:pStyle w:val="ac"/>
                        <w:shd w:val="clear" w:color="auto" w:fill="auto"/>
                        <w:tabs>
                          <w:tab w:val="left" w:leader="underscore" w:pos="10214"/>
                        </w:tabs>
                        <w:spacing w:line="317" w:lineRule="exact"/>
                      </w:pPr>
                      <w:r>
                        <w:rPr>
                          <w:rStyle w:val="Exact"/>
                        </w:rPr>
                        <w:t xml:space="preserve">Таблица 2.12 - Результаты расчётов прироста площадей строительного фонда и </w:t>
                      </w:r>
                      <w:r>
                        <w:rPr>
                          <w:rStyle w:val="Exact0"/>
                        </w:rPr>
                        <w:t>перспективных тепловых нагрузок на отопление.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94"/>
                        <w:gridCol w:w="1133"/>
                        <w:gridCol w:w="883"/>
                        <w:gridCol w:w="1022"/>
                        <w:gridCol w:w="1022"/>
                        <w:gridCol w:w="1022"/>
                        <w:gridCol w:w="1027"/>
                        <w:gridCol w:w="1022"/>
                        <w:gridCol w:w="1027"/>
                      </w:tblGrid>
                      <w:tr w:rsidR="00A95A6F">
                        <w:trPr>
                          <w:trHeight w:hRule="exact" w:val="994"/>
                          <w:jc w:val="center"/>
                        </w:trPr>
                        <w:tc>
                          <w:tcPr>
                            <w:tcW w:w="2294" w:type="dxa"/>
                            <w:tcBorders>
                              <w:top w:val="single" w:sz="4" w:space="0" w:color="auto"/>
                              <w:left w:val="single" w:sz="4" w:space="0" w:color="auto"/>
                            </w:tcBorders>
                            <w:shd w:val="clear" w:color="auto" w:fill="FFFFFF"/>
                            <w:vAlign w:val="bottom"/>
                          </w:tcPr>
                          <w:p w:rsidR="00A95A6F" w:rsidRDefault="00A95A6F">
                            <w:pPr>
                              <w:pStyle w:val="24"/>
                              <w:shd w:val="clear" w:color="auto" w:fill="auto"/>
                              <w:spacing w:line="317"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pPr>
                            <w:r>
                              <w:rPr>
                                <w:rStyle w:val="211pt0"/>
                              </w:rPr>
                              <w:t>Ед.изм.</w:t>
                            </w:r>
                          </w:p>
                        </w:tc>
                        <w:tc>
                          <w:tcPr>
                            <w:tcW w:w="88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pPr>
                            <w:r>
                              <w:rPr>
                                <w:rStyle w:val="211pt0"/>
                              </w:rPr>
                              <w:t>2017г.</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ind w:left="200"/>
                            </w:pPr>
                            <w:r>
                              <w:rPr>
                                <w:rStyle w:val="211pt0"/>
                              </w:rPr>
                              <w:t>2018г.</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ind w:left="200"/>
                            </w:pPr>
                            <w:r>
                              <w:rPr>
                                <w:rStyle w:val="211pt0"/>
                              </w:rPr>
                              <w:t>2019г.</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ind w:left="200"/>
                            </w:pPr>
                            <w:r>
                              <w:rPr>
                                <w:rStyle w:val="211pt0"/>
                              </w:rPr>
                              <w:t>2020г.</w:t>
                            </w:r>
                          </w:p>
                        </w:tc>
                        <w:tc>
                          <w:tcPr>
                            <w:tcW w:w="1027"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ind w:left="200"/>
                            </w:pPr>
                            <w:r>
                              <w:rPr>
                                <w:rStyle w:val="211pt0"/>
                              </w:rPr>
                              <w:t>2021г.</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after="60" w:line="244" w:lineRule="exact"/>
                              <w:ind w:left="240"/>
                            </w:pPr>
                            <w:r>
                              <w:rPr>
                                <w:rStyle w:val="211pt0"/>
                              </w:rPr>
                              <w:t>2022</w:t>
                            </w:r>
                            <w:r>
                              <w:rPr>
                                <w:rStyle w:val="211pt0"/>
                              </w:rPr>
                              <w:softHyphen/>
                            </w:r>
                          </w:p>
                          <w:p w:rsidR="00A95A6F" w:rsidRDefault="00A95A6F">
                            <w:pPr>
                              <w:pStyle w:val="24"/>
                              <w:shd w:val="clear" w:color="auto" w:fill="auto"/>
                              <w:spacing w:before="60" w:line="244" w:lineRule="exact"/>
                              <w:ind w:left="140"/>
                            </w:pPr>
                            <w:r>
                              <w:rPr>
                                <w:rStyle w:val="211pt0"/>
                              </w:rPr>
                              <w:t>2026гг.</w:t>
                            </w:r>
                          </w:p>
                        </w:tc>
                        <w:tc>
                          <w:tcPr>
                            <w:tcW w:w="1027" w:type="dxa"/>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after="60" w:line="244" w:lineRule="exact"/>
                              <w:ind w:left="240"/>
                            </w:pPr>
                            <w:r>
                              <w:rPr>
                                <w:rStyle w:val="211pt0"/>
                              </w:rPr>
                              <w:t>2026</w:t>
                            </w:r>
                            <w:r>
                              <w:rPr>
                                <w:rStyle w:val="211pt0"/>
                              </w:rPr>
                              <w:softHyphen/>
                            </w:r>
                          </w:p>
                          <w:p w:rsidR="00A95A6F" w:rsidRDefault="00A95A6F">
                            <w:pPr>
                              <w:pStyle w:val="24"/>
                              <w:shd w:val="clear" w:color="auto" w:fill="auto"/>
                              <w:spacing w:before="60" w:line="244" w:lineRule="exact"/>
                              <w:ind w:left="140"/>
                            </w:pPr>
                            <w:r>
                              <w:rPr>
                                <w:rStyle w:val="211pt0"/>
                              </w:rPr>
                              <w:t>2028гг.</w:t>
                            </w:r>
                          </w:p>
                        </w:tc>
                      </w:tr>
                      <w:tr w:rsidR="00A95A6F">
                        <w:trPr>
                          <w:trHeight w:hRule="exact" w:val="341"/>
                          <w:jc w:val="center"/>
                        </w:trPr>
                        <w:tc>
                          <w:tcPr>
                            <w:tcW w:w="2294" w:type="dxa"/>
                            <w:vMerge w:val="restart"/>
                            <w:tcBorders>
                              <w:top w:val="single" w:sz="4" w:space="0" w:color="auto"/>
                              <w:left w:val="single" w:sz="4" w:space="0" w:color="auto"/>
                            </w:tcBorders>
                            <w:shd w:val="clear" w:color="auto" w:fill="FFFFFF"/>
                          </w:tcPr>
                          <w:p w:rsidR="00A95A6F" w:rsidRDefault="00A95A6F">
                            <w:pPr>
                              <w:pStyle w:val="24"/>
                              <w:shd w:val="clear" w:color="auto" w:fill="auto"/>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2</w:t>
                            </w:r>
                          </w:p>
                          <w:p w:rsidR="00A95A6F" w:rsidRDefault="00A95A6F">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r>
                      <w:tr w:rsidR="00A95A6F">
                        <w:trPr>
                          <w:trHeight w:hRule="exact" w:val="322"/>
                          <w:jc w:val="center"/>
                        </w:trPr>
                        <w:tc>
                          <w:tcPr>
                            <w:tcW w:w="2294" w:type="dxa"/>
                            <w:vMerge/>
                            <w:tcBorders>
                              <w:left w:val="single" w:sz="4" w:space="0" w:color="auto"/>
                            </w:tcBorders>
                            <w:shd w:val="clear" w:color="auto" w:fill="FFFFFF"/>
                          </w:tcPr>
                          <w:p w:rsidR="00A95A6F" w:rsidRDefault="00A95A6F"/>
                        </w:tc>
                        <w:tc>
                          <w:tcPr>
                            <w:tcW w:w="113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r>
                      <w:tr w:rsidR="00A95A6F">
                        <w:trPr>
                          <w:trHeight w:hRule="exact" w:val="322"/>
                          <w:jc w:val="center"/>
                        </w:trPr>
                        <w:tc>
                          <w:tcPr>
                            <w:tcW w:w="2294" w:type="dxa"/>
                            <w:vMerge w:val="restart"/>
                            <w:tcBorders>
                              <w:top w:val="single" w:sz="4" w:space="0" w:color="auto"/>
                              <w:left w:val="single" w:sz="4" w:space="0" w:color="auto"/>
                            </w:tcBorders>
                            <w:shd w:val="clear" w:color="auto" w:fill="FFFFFF"/>
                          </w:tcPr>
                          <w:p w:rsidR="00A95A6F" w:rsidRDefault="00A95A6F">
                            <w:pPr>
                              <w:pStyle w:val="24"/>
                              <w:shd w:val="clear" w:color="auto" w:fill="auto"/>
                              <w:spacing w:after="60" w:line="244" w:lineRule="exact"/>
                              <w:ind w:left="240"/>
                            </w:pPr>
                            <w:r>
                              <w:rPr>
                                <w:rStyle w:val="211pt0"/>
                              </w:rPr>
                              <w:t>Многоквартирные</w:t>
                            </w:r>
                          </w:p>
                          <w:p w:rsidR="00A95A6F" w:rsidRDefault="00A95A6F">
                            <w:pPr>
                              <w:pStyle w:val="24"/>
                              <w:shd w:val="clear" w:color="auto" w:fill="auto"/>
                              <w:spacing w:before="60"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2</w:t>
                            </w:r>
                          </w:p>
                          <w:p w:rsidR="00A95A6F" w:rsidRDefault="00A95A6F">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r>
                      <w:tr w:rsidR="00A95A6F">
                        <w:trPr>
                          <w:trHeight w:hRule="exact" w:val="326"/>
                          <w:jc w:val="center"/>
                        </w:trPr>
                        <w:tc>
                          <w:tcPr>
                            <w:tcW w:w="2294" w:type="dxa"/>
                            <w:vMerge/>
                            <w:tcBorders>
                              <w:left w:val="single" w:sz="4" w:space="0" w:color="auto"/>
                            </w:tcBorders>
                            <w:shd w:val="clear" w:color="auto" w:fill="FFFFFF"/>
                          </w:tcPr>
                          <w:p w:rsidR="00A95A6F" w:rsidRDefault="00A95A6F"/>
                        </w:tc>
                        <w:tc>
                          <w:tcPr>
                            <w:tcW w:w="113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r>
                      <w:tr w:rsidR="00A95A6F">
                        <w:trPr>
                          <w:trHeight w:hRule="exact" w:val="326"/>
                          <w:jc w:val="center"/>
                        </w:trPr>
                        <w:tc>
                          <w:tcPr>
                            <w:tcW w:w="2294" w:type="dxa"/>
                            <w:vMerge w:val="restart"/>
                            <w:tcBorders>
                              <w:top w:val="single" w:sz="4" w:space="0" w:color="auto"/>
                              <w:left w:val="single" w:sz="4" w:space="0" w:color="auto"/>
                            </w:tcBorders>
                            <w:shd w:val="clear" w:color="auto" w:fill="FFFFFF"/>
                          </w:tcPr>
                          <w:p w:rsidR="00A95A6F" w:rsidRDefault="00A95A6F">
                            <w:pPr>
                              <w:pStyle w:val="24"/>
                              <w:shd w:val="clear" w:color="auto" w:fill="auto"/>
                              <w:spacing w:after="60" w:line="244" w:lineRule="exact"/>
                              <w:jc w:val="center"/>
                            </w:pPr>
                            <w:r>
                              <w:rPr>
                                <w:rStyle w:val="211pt0"/>
                              </w:rPr>
                              <w:t>Общественные</w:t>
                            </w:r>
                          </w:p>
                          <w:p w:rsidR="00A95A6F" w:rsidRDefault="00A95A6F">
                            <w:pPr>
                              <w:pStyle w:val="24"/>
                              <w:shd w:val="clear" w:color="auto" w:fill="auto"/>
                              <w:spacing w:before="60" w:line="244" w:lineRule="exact"/>
                              <w:jc w:val="center"/>
                            </w:pPr>
                            <w:r>
                              <w:rPr>
                                <w:rStyle w:val="211pt0"/>
                              </w:rPr>
                              <w:t>здания</w:t>
                            </w:r>
                          </w:p>
                        </w:tc>
                        <w:tc>
                          <w:tcPr>
                            <w:tcW w:w="113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2</w:t>
                            </w:r>
                          </w:p>
                          <w:p w:rsidR="00A95A6F" w:rsidRDefault="00A95A6F">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r>
                      <w:tr w:rsidR="00A95A6F">
                        <w:trPr>
                          <w:trHeight w:hRule="exact" w:val="331"/>
                          <w:jc w:val="center"/>
                        </w:trPr>
                        <w:tc>
                          <w:tcPr>
                            <w:tcW w:w="2294" w:type="dxa"/>
                            <w:vMerge/>
                            <w:tcBorders>
                              <w:left w:val="single" w:sz="4" w:space="0" w:color="auto"/>
                            </w:tcBorders>
                            <w:shd w:val="clear" w:color="auto" w:fill="FFFFFF"/>
                          </w:tcPr>
                          <w:p w:rsidR="00A95A6F" w:rsidRDefault="00A95A6F"/>
                        </w:tc>
                        <w:tc>
                          <w:tcPr>
                            <w:tcW w:w="113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r>
                      <w:tr w:rsidR="00A95A6F">
                        <w:trPr>
                          <w:trHeight w:hRule="exact" w:val="326"/>
                          <w:jc w:val="center"/>
                        </w:trPr>
                        <w:tc>
                          <w:tcPr>
                            <w:tcW w:w="2294" w:type="dxa"/>
                            <w:vMerge w:val="restart"/>
                            <w:tcBorders>
                              <w:top w:val="single" w:sz="4" w:space="0" w:color="auto"/>
                              <w:left w:val="single" w:sz="4" w:space="0" w:color="auto"/>
                            </w:tcBorders>
                            <w:shd w:val="clear" w:color="auto" w:fill="FFFFFF"/>
                          </w:tcPr>
                          <w:p w:rsidR="00A95A6F" w:rsidRDefault="00A95A6F">
                            <w:pPr>
                              <w:pStyle w:val="24"/>
                              <w:shd w:val="clear" w:color="auto" w:fill="auto"/>
                              <w:spacing w:line="317" w:lineRule="exact"/>
                              <w:ind w:left="180"/>
                            </w:pPr>
                            <w:r>
                              <w:rPr>
                                <w:rStyle w:val="211pt0"/>
                              </w:rPr>
                              <w:t>Производственные</w:t>
                            </w:r>
                          </w:p>
                          <w:p w:rsidR="00A95A6F" w:rsidRDefault="00A95A6F">
                            <w:pPr>
                              <w:pStyle w:val="24"/>
                              <w:shd w:val="clear" w:color="auto" w:fill="auto"/>
                              <w:spacing w:line="317" w:lineRule="exact"/>
                              <w:jc w:val="center"/>
                            </w:pPr>
                            <w:r>
                              <w:rPr>
                                <w:rStyle w:val="211pt0"/>
                              </w:rPr>
                              <w:t>здания</w:t>
                            </w:r>
                          </w:p>
                          <w:p w:rsidR="00A95A6F" w:rsidRDefault="00A95A6F">
                            <w:pPr>
                              <w:pStyle w:val="24"/>
                              <w:shd w:val="clear" w:color="auto" w:fill="auto"/>
                              <w:spacing w:line="317" w:lineRule="exact"/>
                              <w:jc w:val="center"/>
                            </w:pPr>
                            <w:r>
                              <w:rPr>
                                <w:rStyle w:val="211pt0"/>
                              </w:rPr>
                              <w:t>промышленных</w:t>
                            </w:r>
                          </w:p>
                          <w:p w:rsidR="00A95A6F" w:rsidRDefault="00A95A6F">
                            <w:pPr>
                              <w:pStyle w:val="24"/>
                              <w:shd w:val="clear" w:color="auto" w:fill="auto"/>
                              <w:spacing w:line="317" w:lineRule="exact"/>
                              <w:jc w:val="center"/>
                            </w:pPr>
                            <w:r>
                              <w:rPr>
                                <w:rStyle w:val="211pt0"/>
                              </w:rPr>
                              <w:t>предприятий</w:t>
                            </w:r>
                          </w:p>
                        </w:tc>
                        <w:tc>
                          <w:tcPr>
                            <w:tcW w:w="113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2</w:t>
                            </w:r>
                          </w:p>
                          <w:p w:rsidR="00A95A6F" w:rsidRDefault="00A95A6F">
                            <w:pPr>
                              <w:pStyle w:val="24"/>
                              <w:shd w:val="clear" w:color="auto" w:fill="auto"/>
                              <w:spacing w:line="244" w:lineRule="exact"/>
                              <w:jc w:val="center"/>
                            </w:pPr>
                            <w:r>
                              <w:rPr>
                                <w:rStyle w:val="211pt0"/>
                              </w:rPr>
                              <w:t>м</w:t>
                            </w:r>
                          </w:p>
                        </w:tc>
                        <w:tc>
                          <w:tcPr>
                            <w:tcW w:w="883"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r>
                      <w:tr w:rsidR="00A95A6F">
                        <w:trPr>
                          <w:trHeight w:hRule="exact" w:val="979"/>
                          <w:jc w:val="center"/>
                        </w:trPr>
                        <w:tc>
                          <w:tcPr>
                            <w:tcW w:w="2294" w:type="dxa"/>
                            <w:vMerge/>
                            <w:tcBorders>
                              <w:left w:val="single" w:sz="4" w:space="0" w:color="auto"/>
                              <w:bottom w:val="single" w:sz="4" w:space="0" w:color="auto"/>
                            </w:tcBorders>
                            <w:shd w:val="clear" w:color="auto" w:fill="FFFFFF"/>
                          </w:tcPr>
                          <w:p w:rsidR="00A95A6F" w:rsidRDefault="00A95A6F"/>
                        </w:tc>
                        <w:tc>
                          <w:tcPr>
                            <w:tcW w:w="1133"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w:t>
                            </w:r>
                          </w:p>
                        </w:tc>
                      </w:tr>
                    </w:tbl>
                    <w:p w:rsidR="00A95A6F" w:rsidRDefault="00A95A6F">
                      <w:pPr>
                        <w:rPr>
                          <w:sz w:val="2"/>
                          <w:szCs w:val="2"/>
                        </w:rPr>
                      </w:pPr>
                    </w:p>
                  </w:txbxContent>
                </v:textbox>
                <w10:wrap type="topAndBottom" anchorx="margin"/>
              </v:shape>
            </w:pict>
          </mc:Fallback>
        </mc:AlternateContent>
      </w:r>
      <w:r w:rsidR="004346B2">
        <w:rPr>
          <w:rStyle w:val="26"/>
        </w:rPr>
        <w:t>Расчет перспективной тепловой нагрузки на ГВС</w:t>
      </w:r>
    </w:p>
    <w:p w:rsidR="00C1245D" w:rsidRDefault="004346B2" w:rsidP="002053B1">
      <w:pPr>
        <w:pStyle w:val="24"/>
        <w:shd w:val="clear" w:color="auto" w:fill="auto"/>
        <w:spacing w:after="320" w:line="240" w:lineRule="auto"/>
        <w:ind w:firstLine="700"/>
        <w:jc w:val="both"/>
      </w:pPr>
      <w:r>
        <w:t>Расчет перспективной тепловой нагрузки на ГВС производится по формуле:</w:t>
      </w:r>
    </w:p>
    <w:p w:rsidR="00C1245D" w:rsidRPr="00496535" w:rsidRDefault="00A37F7C" w:rsidP="002053B1">
      <w:pPr>
        <w:pStyle w:val="80"/>
        <w:shd w:val="clear" w:color="auto" w:fill="auto"/>
        <w:spacing w:after="180" w:line="240" w:lineRule="auto"/>
        <w:jc w:val="right"/>
        <w:rPr>
          <w:lang w:val="ru-RU"/>
        </w:rPr>
      </w:pPr>
      <w:r>
        <w:rPr>
          <w:noProof/>
          <w:lang w:val="ru-RU" w:eastAsia="ru-RU" w:bidi="ar-SA"/>
        </w:rPr>
        <mc:AlternateContent>
          <mc:Choice Requires="wps">
            <w:drawing>
              <wp:anchor distT="0" distB="205740" distL="63500" distR="63500" simplePos="0" relativeHeight="251651584" behindDoc="1" locked="0" layoutInCell="1" allowOverlap="1" wp14:anchorId="006E3CA7" wp14:editId="201984DF">
                <wp:simplePos x="0" y="0"/>
                <wp:positionH relativeFrom="margin">
                  <wp:posOffset>3691255</wp:posOffset>
                </wp:positionH>
                <wp:positionV relativeFrom="paragraph">
                  <wp:posOffset>17145</wp:posOffset>
                </wp:positionV>
                <wp:extent cx="1718945" cy="393700"/>
                <wp:effectExtent l="3175" t="4445" r="1905" b="1905"/>
                <wp:wrapSquare wrapText="left"/>
                <wp:docPr id="44"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8945" cy="39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Pr="00F201A0" w:rsidRDefault="00A95A6F">
                            <w:pPr>
                              <w:pStyle w:val="80"/>
                              <w:shd w:val="clear" w:color="auto" w:fill="auto"/>
                              <w:rPr>
                                <w:u w:val="single"/>
                              </w:rPr>
                            </w:pPr>
                            <w:r w:rsidRPr="00F201A0">
                              <w:rPr>
                                <w:rStyle w:val="8Exact"/>
                                <w:i/>
                                <w:iCs/>
                                <w:u w:val="single"/>
                              </w:rPr>
                              <w:t>1,2m(a+b)(60-t</w:t>
                            </w:r>
                            <w:r w:rsidRPr="00F201A0">
                              <w:rPr>
                                <w:rStyle w:val="8Exact"/>
                                <w:i/>
                                <w:iCs/>
                                <w:u w:val="single"/>
                                <w:vertAlign w:val="subscript"/>
                              </w:rPr>
                              <w:t>c</w:t>
                            </w:r>
                            <w:r w:rsidRPr="00F201A0">
                              <w:rPr>
                                <w:rStyle w:val="8Exact"/>
                                <w:i/>
                                <w:iCs/>
                                <w:u w:val="single"/>
                              </w:rPr>
                              <w:t>)</w:t>
                            </w:r>
                          </w:p>
                          <w:p w:rsidR="00A95A6F" w:rsidRDefault="00A95A6F">
                            <w:pPr>
                              <w:pStyle w:val="24"/>
                              <w:shd w:val="clear" w:color="auto" w:fill="auto"/>
                              <w:tabs>
                                <w:tab w:val="left" w:pos="2191"/>
                              </w:tabs>
                              <w:spacing w:line="310" w:lineRule="exact"/>
                              <w:ind w:left="660"/>
                              <w:jc w:val="both"/>
                            </w:pPr>
                            <w:r>
                              <w:rPr>
                                <w:rStyle w:val="2Exact"/>
                              </w:rPr>
                              <w:t>24-3,6</w:t>
                            </w:r>
                            <w:r>
                              <w:rPr>
                                <w:rStyle w:val="2Exact"/>
                              </w:rPr>
                              <w:tab/>
                            </w:r>
                            <w:r>
                              <w:rPr>
                                <w:rStyle w:val="2Exact"/>
                                <w:vertAlign w:val="superscript"/>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06E3CA7" id="Text Box 48" o:spid="_x0000_s1031" type="#_x0000_t202" style="position:absolute;left:0;text-align:left;margin-left:290.65pt;margin-top:1.35pt;width:135.35pt;height:31pt;z-index:-251664896;visibility:visible;mso-wrap-style:square;mso-width-percent:0;mso-height-percent:0;mso-wrap-distance-left:5pt;mso-wrap-distance-top:0;mso-wrap-distance-right:5pt;mso-wrap-distance-bottom:16.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" filled="f" stroked="f">
                <v:textbox style="mso-fit-shape-to-text:t" inset="0,0,0,0">
                  <w:txbxContent>
                    <w:p w:rsidR="00A95A6F" w:rsidRPr="00F201A0" w:rsidRDefault="00A95A6F">
                      <w:pPr>
                        <w:pStyle w:val="80"/>
                        <w:shd w:val="clear" w:color="auto" w:fill="auto"/>
                        <w:rPr>
                          <w:u w:val="single"/>
                        </w:rPr>
                      </w:pPr>
                      <w:r w:rsidRPr="00F201A0">
                        <w:rPr>
                          <w:rStyle w:val="8Exact"/>
                          <w:i/>
                          <w:iCs/>
                          <w:u w:val="single"/>
                        </w:rPr>
                        <w:t>1,2m(a+b)(60-t</w:t>
                      </w:r>
                      <w:r w:rsidRPr="00F201A0">
                        <w:rPr>
                          <w:rStyle w:val="8Exact"/>
                          <w:i/>
                          <w:iCs/>
                          <w:u w:val="single"/>
                          <w:vertAlign w:val="subscript"/>
                        </w:rPr>
                        <w:t>c</w:t>
                      </w:r>
                      <w:r w:rsidRPr="00F201A0">
                        <w:rPr>
                          <w:rStyle w:val="8Exact"/>
                          <w:i/>
                          <w:iCs/>
                          <w:u w:val="single"/>
                        </w:rPr>
                        <w:t>)</w:t>
                      </w:r>
                    </w:p>
                    <w:p w:rsidR="00A95A6F" w:rsidRDefault="00A95A6F">
                      <w:pPr>
                        <w:pStyle w:val="24"/>
                        <w:shd w:val="clear" w:color="auto" w:fill="auto"/>
                        <w:tabs>
                          <w:tab w:val="left" w:pos="2191"/>
                        </w:tabs>
                        <w:spacing w:line="310" w:lineRule="exact"/>
                        <w:ind w:left="660"/>
                        <w:jc w:val="both"/>
                      </w:pPr>
                      <w:r>
                        <w:rPr>
                          <w:rStyle w:val="2Exact"/>
                        </w:rPr>
                        <w:t>24-3,6</w:t>
                      </w:r>
                      <w:r>
                        <w:rPr>
                          <w:rStyle w:val="2Exact"/>
                        </w:rPr>
                        <w:tab/>
                      </w:r>
                      <w:r>
                        <w:rPr>
                          <w:rStyle w:val="2Exact"/>
                          <w:vertAlign w:val="superscript"/>
                        </w:rPr>
                        <w:t>,</w:t>
                      </w:r>
                    </w:p>
                  </w:txbxContent>
                </v:textbox>
                <w10:wrap type="square" side="left" anchorx="margin"/>
              </v:shape>
            </w:pict>
          </mc:Fallback>
        </mc:AlternateContent>
      </w:r>
      <w:r w:rsidR="004346B2">
        <w:t>Qhm</w:t>
      </w:r>
      <w:r w:rsidR="004346B2" w:rsidRPr="00496535">
        <w:rPr>
          <w:lang w:val="ru-RU"/>
        </w:rPr>
        <w:t xml:space="preserve"> </w:t>
      </w:r>
      <w:r w:rsidR="004346B2">
        <w:rPr>
          <w:lang w:val="ru-RU" w:eastAsia="ru-RU" w:bidi="ru-RU"/>
        </w:rPr>
        <w:t>=</w:t>
      </w:r>
    </w:p>
    <w:p w:rsidR="00C1245D" w:rsidRDefault="004346B2" w:rsidP="002053B1">
      <w:pPr>
        <w:pStyle w:val="24"/>
        <w:shd w:val="clear" w:color="auto" w:fill="auto"/>
        <w:spacing w:after="40" w:line="240" w:lineRule="auto"/>
        <w:ind w:firstLine="700"/>
        <w:jc w:val="both"/>
      </w:pPr>
      <w:r>
        <w:t xml:space="preserve">Где: </w:t>
      </w:r>
      <w:r>
        <w:rPr>
          <w:rStyle w:val="27"/>
          <w:lang w:val="ru-RU" w:eastAsia="ru-RU" w:bidi="ru-RU"/>
        </w:rPr>
        <w:t>т</w:t>
      </w:r>
      <w:r>
        <w:t xml:space="preserve"> - число жителей, чел.;</w:t>
      </w:r>
    </w:p>
    <w:p w:rsidR="00C1245D" w:rsidRDefault="004346B2" w:rsidP="002053B1">
      <w:pPr>
        <w:pStyle w:val="24"/>
        <w:shd w:val="clear" w:color="auto" w:fill="auto"/>
        <w:spacing w:line="240" w:lineRule="auto"/>
        <w:ind w:firstLine="700"/>
        <w:jc w:val="both"/>
      </w:pPr>
      <w:r>
        <w:rPr>
          <w:rStyle w:val="27"/>
          <w:lang w:val="ru-RU" w:eastAsia="ru-RU" w:bidi="ru-RU"/>
        </w:rPr>
        <w:t>а</w:t>
      </w:r>
      <w:r>
        <w:t xml:space="preserve"> - норма расхода воды на горячее водоснабжение при температуре 60°С на одного человека в сутки, л (принимается в размере 105 л</w:t>
      </w:r>
      <w:r w:rsidR="00430B0B">
        <w:t>/сутки по таблице 2.13</w:t>
      </w:r>
      <w:r>
        <w:t>);</w:t>
      </w:r>
    </w:p>
    <w:p w:rsidR="00C1245D" w:rsidRDefault="004346B2" w:rsidP="002053B1">
      <w:pPr>
        <w:pStyle w:val="24"/>
        <w:shd w:val="clear" w:color="auto" w:fill="auto"/>
        <w:spacing w:line="240" w:lineRule="auto"/>
        <w:ind w:firstLine="700"/>
        <w:jc w:val="both"/>
      </w:pPr>
      <w:r>
        <w:rPr>
          <w:rStyle w:val="27"/>
          <w:lang w:val="ru-RU" w:eastAsia="ru-RU" w:bidi="ru-RU"/>
        </w:rPr>
        <w:t>Ь-</w:t>
      </w:r>
      <w:r>
        <w:t xml:space="preserve"> норма расхода воды на горячее водоснабжение, потребляемое в общественных зданиях, при температуре 60°С на одного человека в сутки, л (принимается в ра</w:t>
      </w:r>
      <w:r w:rsidR="00430B0B">
        <w:t>змере 25 л/сутки по таблице 2.13</w:t>
      </w:r>
      <w:r>
        <w:t>);</w:t>
      </w:r>
    </w:p>
    <w:p w:rsidR="00C1245D" w:rsidRDefault="004346B2" w:rsidP="002053B1">
      <w:pPr>
        <w:pStyle w:val="24"/>
        <w:shd w:val="clear" w:color="auto" w:fill="auto"/>
        <w:spacing w:line="240" w:lineRule="auto"/>
        <w:ind w:firstLine="700"/>
        <w:jc w:val="both"/>
      </w:pPr>
      <w:r>
        <w:rPr>
          <w:rStyle w:val="27"/>
        </w:rPr>
        <w:t>t</w:t>
      </w:r>
      <w:r>
        <w:rPr>
          <w:rStyle w:val="27"/>
          <w:vertAlign w:val="subscript"/>
        </w:rPr>
        <w:t>c</w:t>
      </w:r>
      <w:r w:rsidRPr="00496535">
        <w:rPr>
          <w:lang w:eastAsia="en-US" w:bidi="en-US"/>
        </w:rPr>
        <w:t xml:space="preserve"> </w:t>
      </w:r>
      <w:r>
        <w:t>- температура холодной (водопроводной) воды в отопительный период (принимается равной 5°С).</w:t>
      </w:r>
    </w:p>
    <w:p w:rsidR="00C1245D" w:rsidRDefault="004346B2" w:rsidP="002053B1">
      <w:pPr>
        <w:pStyle w:val="24"/>
        <w:shd w:val="clear" w:color="auto" w:fill="auto"/>
        <w:spacing w:line="240" w:lineRule="auto"/>
        <w:ind w:firstLine="700"/>
        <w:jc w:val="both"/>
        <w:sectPr w:rsidR="00C1245D">
          <w:pgSz w:w="11900" w:h="16840"/>
          <w:pgMar w:top="1281" w:right="444" w:bottom="1281" w:left="1002" w:header="0" w:footer="3" w:gutter="0"/>
          <w:cols w:space="720"/>
          <w:noEndnote/>
          <w:docGrid w:linePitch="360"/>
        </w:sectPr>
      </w:pPr>
      <w:r>
        <w:t>с - удельная теплоёмкость воды, принимается в расчетах равной 4,187 кДж/(кг-°С).</w:t>
      </w:r>
    </w:p>
    <w:p w:rsidR="00C1245D" w:rsidRDefault="00430B0B">
      <w:pPr>
        <w:pStyle w:val="ac"/>
        <w:framePr w:w="10320" w:wrap="notBeside" w:vAnchor="text" w:hAnchor="text" w:xAlign="center" w:y="1"/>
        <w:shd w:val="clear" w:color="auto" w:fill="auto"/>
        <w:tabs>
          <w:tab w:val="left" w:leader="underscore" w:pos="10224"/>
        </w:tabs>
        <w:spacing w:line="322" w:lineRule="exact"/>
      </w:pPr>
      <w:r>
        <w:t>Таблица 2.13</w:t>
      </w:r>
      <w:r w:rsidR="004346B2">
        <w:t xml:space="preserve"> - </w:t>
      </w:r>
      <w:r w:rsidR="004346B2" w:rsidRPr="002A5873">
        <w:rPr>
          <w:color w:val="auto"/>
        </w:rPr>
        <w:t>Норма расхода горячей воды СП 30.13330.201</w:t>
      </w:r>
      <w:r w:rsidR="002A5873">
        <w:rPr>
          <w:color w:val="auto"/>
        </w:rPr>
        <w:t>6</w:t>
      </w:r>
      <w:r w:rsidR="004346B2" w:rsidRPr="002A5873">
        <w:rPr>
          <w:color w:val="auto"/>
        </w:rPr>
        <w:t xml:space="preserve"> (Внутренний </w:t>
      </w:r>
      <w:r w:rsidR="004346B2" w:rsidRPr="002A5873">
        <w:rPr>
          <w:rStyle w:val="ad"/>
          <w:color w:val="auto"/>
        </w:rPr>
        <w:t>водопровод и канализация зданий)</w:t>
      </w:r>
    </w:p>
    <w:tbl>
      <w:tblPr>
        <w:tblOverlap w:val="never"/>
        <w:tblW w:w="0" w:type="auto"/>
        <w:jc w:val="center"/>
        <w:tblLayout w:type="fixed"/>
        <w:tblCellMar>
          <w:left w:w="10" w:type="dxa"/>
          <w:right w:w="10" w:type="dxa"/>
        </w:tblCellMar>
        <w:tblLook w:val="0000" w:firstRow="0" w:lastRow="0" w:firstColumn="0" w:lastColumn="0" w:noHBand="0" w:noVBand="0"/>
      </w:tblPr>
      <w:tblGrid>
        <w:gridCol w:w="4786"/>
        <w:gridCol w:w="2280"/>
        <w:gridCol w:w="1786"/>
        <w:gridCol w:w="1469"/>
      </w:tblGrid>
      <w:tr w:rsidR="00C1245D">
        <w:trPr>
          <w:trHeight w:hRule="exact" w:val="595"/>
          <w:jc w:val="center"/>
        </w:trPr>
        <w:tc>
          <w:tcPr>
            <w:tcW w:w="4786" w:type="dxa"/>
            <w:vMerge w:val="restart"/>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Водопотребители</w:t>
            </w:r>
          </w:p>
        </w:tc>
        <w:tc>
          <w:tcPr>
            <w:tcW w:w="2280" w:type="dxa"/>
            <w:vMerge w:val="restart"/>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Измеритель</w:t>
            </w:r>
          </w:p>
        </w:tc>
        <w:tc>
          <w:tcPr>
            <w:tcW w:w="3255" w:type="dxa"/>
            <w:gridSpan w:val="2"/>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jc w:val="center"/>
            </w:pPr>
            <w:r>
              <w:rPr>
                <w:rStyle w:val="211pt0"/>
              </w:rPr>
              <w:t>Норма расхода воды в средние сутки, л</w:t>
            </w:r>
          </w:p>
        </w:tc>
      </w:tr>
      <w:tr w:rsidR="00C1245D">
        <w:trPr>
          <w:trHeight w:hRule="exact" w:val="307"/>
          <w:jc w:val="center"/>
        </w:trPr>
        <w:tc>
          <w:tcPr>
            <w:tcW w:w="4786" w:type="dxa"/>
            <w:vMerge/>
            <w:tcBorders>
              <w:left w:val="single" w:sz="4" w:space="0" w:color="auto"/>
            </w:tcBorders>
            <w:shd w:val="clear" w:color="auto" w:fill="FFFFFF"/>
            <w:vAlign w:val="center"/>
          </w:tcPr>
          <w:p w:rsidR="00C1245D" w:rsidRDefault="00C1245D">
            <w:pPr>
              <w:framePr w:w="10320" w:wrap="notBeside" w:vAnchor="text" w:hAnchor="text" w:xAlign="center" w:y="1"/>
            </w:pPr>
          </w:p>
        </w:tc>
        <w:tc>
          <w:tcPr>
            <w:tcW w:w="2280" w:type="dxa"/>
            <w:vMerge/>
            <w:tcBorders>
              <w:left w:val="single" w:sz="4" w:space="0" w:color="auto"/>
            </w:tcBorders>
            <w:shd w:val="clear" w:color="auto" w:fill="FFFFFF"/>
            <w:vAlign w:val="center"/>
          </w:tcPr>
          <w:p w:rsidR="00C1245D" w:rsidRDefault="00C1245D">
            <w:pPr>
              <w:framePr w:w="10320" w:wrap="notBeside" w:vAnchor="text" w:hAnchor="text" w:xAlign="center" w:y="1"/>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общая</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горячей</w:t>
            </w:r>
          </w:p>
        </w:tc>
      </w:tr>
      <w:tr w:rsidR="00C1245D">
        <w:trPr>
          <w:trHeight w:hRule="exact" w:val="984"/>
          <w:jc w:val="center"/>
        </w:trPr>
        <w:tc>
          <w:tcPr>
            <w:tcW w:w="4786" w:type="dxa"/>
            <w:vMerge/>
            <w:tcBorders>
              <w:left w:val="single" w:sz="4" w:space="0" w:color="auto"/>
            </w:tcBorders>
            <w:shd w:val="clear" w:color="auto" w:fill="FFFFFF"/>
            <w:vAlign w:val="center"/>
          </w:tcPr>
          <w:p w:rsidR="00C1245D" w:rsidRDefault="00C1245D">
            <w:pPr>
              <w:framePr w:w="10320" w:wrap="notBeside" w:vAnchor="text" w:hAnchor="text" w:xAlign="center" w:y="1"/>
            </w:pPr>
          </w:p>
        </w:tc>
        <w:tc>
          <w:tcPr>
            <w:tcW w:w="2280" w:type="dxa"/>
            <w:vMerge/>
            <w:tcBorders>
              <w:left w:val="single" w:sz="4" w:space="0" w:color="auto"/>
            </w:tcBorders>
            <w:shd w:val="clear" w:color="auto" w:fill="FFFFFF"/>
            <w:vAlign w:val="center"/>
          </w:tcPr>
          <w:p w:rsidR="00C1245D" w:rsidRDefault="00C1245D">
            <w:pPr>
              <w:framePr w:w="10320" w:wrap="notBeside" w:vAnchor="text" w:hAnchor="text" w:xAlign="center" w:y="1"/>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jc w:val="center"/>
            </w:pPr>
            <w:r>
              <w:rPr>
                <w:rStyle w:val="211pt0"/>
              </w:rPr>
              <w:t>(в том числе горячей)</w:t>
            </w:r>
          </w:p>
          <w:p w:rsidR="00C1245D" w:rsidRDefault="004346B2">
            <w:pPr>
              <w:pStyle w:val="24"/>
              <w:framePr w:w="10320" w:wrap="notBeside" w:vAnchor="text" w:hAnchor="text" w:xAlign="center" w:y="1"/>
              <w:shd w:val="clear" w:color="auto" w:fill="auto"/>
              <w:spacing w:line="266" w:lineRule="exact"/>
              <w:jc w:val="center"/>
            </w:pPr>
            <w:r>
              <w:rPr>
                <w:rStyle w:val="212pt"/>
              </w:rPr>
              <w:t>q</w:t>
            </w:r>
            <w:r>
              <w:rPr>
                <w:rStyle w:val="212pt"/>
                <w:vertAlign w:val="superscript"/>
              </w:rPr>
              <w:t>to</w:t>
            </w:r>
            <w:r>
              <w:rPr>
                <w:rStyle w:val="27pt"/>
                <w:vertAlign w:val="superscript"/>
              </w:rPr>
              <w:t>t</w:t>
            </w:r>
          </w:p>
          <w:p w:rsidR="00C1245D" w:rsidRDefault="004346B2">
            <w:pPr>
              <w:pStyle w:val="24"/>
              <w:framePr w:w="10320" w:wrap="notBeside" w:vAnchor="text" w:hAnchor="text" w:xAlign="center" w:y="1"/>
              <w:shd w:val="clear" w:color="auto" w:fill="auto"/>
              <w:spacing w:line="154" w:lineRule="exact"/>
              <w:jc w:val="center"/>
            </w:pPr>
            <w:r>
              <w:rPr>
                <w:rStyle w:val="27pt"/>
              </w:rPr>
              <w:t>u</w:t>
            </w:r>
            <w:r w:rsidRPr="00496535">
              <w:rPr>
                <w:rStyle w:val="27pt"/>
                <w:lang w:val="ru-RU"/>
              </w:rPr>
              <w:t>,</w:t>
            </w:r>
            <w:r>
              <w:rPr>
                <w:rStyle w:val="27pt"/>
              </w:rPr>
              <w:t>m</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154" w:lineRule="exact"/>
              <w:jc w:val="center"/>
            </w:pPr>
            <w:r>
              <w:rPr>
                <w:rStyle w:val="27pt"/>
                <w:vertAlign w:val="superscript"/>
              </w:rPr>
              <w:t>q</w:t>
            </w:r>
            <w:r>
              <w:rPr>
                <w:rStyle w:val="27pt"/>
              </w:rPr>
              <w:t>u,m</w:t>
            </w:r>
          </w:p>
        </w:tc>
      </w:tr>
      <w:tr w:rsidR="00C1245D">
        <w:trPr>
          <w:trHeight w:hRule="exact" w:val="576"/>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83" w:lineRule="exact"/>
            </w:pPr>
            <w:r>
              <w:rPr>
                <w:rStyle w:val="211pt0"/>
              </w:rPr>
              <w:t>1. Жилые дома квартирного типа, оборудованные:</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водопроводом и канализацией без ванн</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житель</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95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288"/>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с газоснабжением</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88" w:lineRule="exact"/>
              <w:jc w:val="center"/>
            </w:pPr>
            <w:r>
              <w:rPr>
                <w:rStyle w:val="24pt0pt"/>
                <w:lang w:val="ru-RU" w:eastAsia="ru-RU" w:bidi="ru-RU"/>
              </w:rPr>
              <w:t>—</w:t>
            </w:r>
          </w:p>
        </w:tc>
      </w:tr>
      <w:tr w:rsidR="00C1245D">
        <w:trPr>
          <w:trHeight w:hRule="exact" w:val="83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 водопроводом, канализацией и ваннами с водонагревателями, работающими на твердом топливе</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150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562"/>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69" w:lineRule="exact"/>
            </w:pPr>
            <w:r>
              <w:rPr>
                <w:rStyle w:val="211pt0"/>
              </w:rPr>
              <w:t>с водопроводом, канализацией и ваннами с газовыми водонагревателями</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190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с быстродействующими газовыми нагревателями и многоточечным водоразбором</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210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централизованным горячим водоснабжением, оборудованные умывальниками, мойками и душами</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195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85</w:t>
            </w:r>
          </w:p>
        </w:tc>
      </w:tr>
      <w:tr w:rsidR="00C1245D">
        <w:trPr>
          <w:trHeight w:hRule="exact" w:val="562"/>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с сидячими ваннами, оборудованными душами</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230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90</w:t>
            </w:r>
          </w:p>
        </w:tc>
      </w:tr>
      <w:tr w:rsidR="00C1245D">
        <w:trPr>
          <w:trHeight w:hRule="exact" w:val="562"/>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с ваннами длиной от 1500 до 1700 мм, оборудованными душами</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250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105</w:t>
            </w:r>
          </w:p>
        </w:tc>
      </w:tr>
      <w:tr w:rsidR="00C1245D">
        <w:trPr>
          <w:trHeight w:hRule="exact" w:val="84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высотой св. 12 этажей с централизованным горячим водоснабжением и повышенными требованиями к их благоустройству</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житель</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360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115</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2. Общежития:</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общими душевыми</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85</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50</w:t>
            </w: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душами при всех жилых комнатах</w:t>
            </w:r>
          </w:p>
        </w:tc>
        <w:tc>
          <w:tcPr>
            <w:tcW w:w="2280" w:type="dxa"/>
            <w:tcBorders>
              <w:top w:val="single" w:sz="4" w:space="0" w:color="auto"/>
              <w:left w:val="single" w:sz="4" w:space="0" w:color="auto"/>
            </w:tcBorders>
            <w:shd w:val="clear" w:color="auto" w:fill="FFFFFF"/>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110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60</w:t>
            </w:r>
          </w:p>
        </w:tc>
      </w:tr>
      <w:tr w:rsidR="00C1245D">
        <w:trPr>
          <w:trHeight w:hRule="exact" w:val="85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 общими кухнями и блоками душевых на этажах при жилых комнатах в каждой секции здания</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140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80</w:t>
            </w:r>
          </w:p>
        </w:tc>
      </w:tr>
      <w:tr w:rsidR="00C1245D">
        <w:trPr>
          <w:trHeight w:hRule="exact" w:val="58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3. Гостиницы, пансионаты и мотели с общими ваннами и душами</w:t>
            </w:r>
          </w:p>
        </w:tc>
        <w:tc>
          <w:tcPr>
            <w:tcW w:w="2280" w:type="dxa"/>
            <w:tcBorders>
              <w:top w:val="single" w:sz="4" w:space="0" w:color="auto"/>
              <w:left w:val="single" w:sz="4" w:space="0" w:color="auto"/>
            </w:tcBorders>
            <w:shd w:val="clear" w:color="auto" w:fill="FFFFFF"/>
            <w:vAlign w:val="center"/>
          </w:tcPr>
          <w:p w:rsidR="00C1245D" w:rsidRDefault="00C1245D">
            <w:pPr>
              <w:pStyle w:val="24"/>
              <w:framePr w:w="10320" w:wrap="notBeside" w:vAnchor="text" w:hAnchor="text" w:xAlign="center" w:y="1"/>
              <w:shd w:val="clear" w:color="auto" w:fill="auto"/>
              <w:spacing w:line="88" w:lineRule="exact"/>
              <w:jc w:val="cente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120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70</w:t>
            </w:r>
          </w:p>
        </w:tc>
      </w:tr>
      <w:tr w:rsidR="00C1245D">
        <w:trPr>
          <w:trHeight w:hRule="exact" w:val="58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4. Гостиницы и пансионаты с душами во всех отдельных номерах</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230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140</w:t>
            </w:r>
          </w:p>
        </w:tc>
      </w:tr>
      <w:tr w:rsidR="00C1245D">
        <w:trPr>
          <w:trHeight w:hRule="exact" w:val="850"/>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78" w:lineRule="exact"/>
            </w:pPr>
            <w:r>
              <w:rPr>
                <w:rStyle w:val="211pt0"/>
              </w:rPr>
              <w:t>5. Гостиницы с ваннами в отдельных номерах, % от общего числа номеров:</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384"/>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до 25</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200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100</w:t>
            </w:r>
          </w:p>
        </w:tc>
      </w:tr>
      <w:tr w:rsidR="00C1245D">
        <w:trPr>
          <w:trHeight w:hRule="exact" w:val="288"/>
          <w:jc w:val="center"/>
        </w:trPr>
        <w:tc>
          <w:tcPr>
            <w:tcW w:w="4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pPr>
            <w:r>
              <w:rPr>
                <w:rStyle w:val="211pt0"/>
              </w:rPr>
              <w:t>„ 75</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250</w:t>
            </w:r>
          </w:p>
        </w:tc>
        <w:tc>
          <w:tcPr>
            <w:tcW w:w="1469" w:type="dxa"/>
            <w:tcBorders>
              <w:top w:val="single" w:sz="4" w:space="0" w:color="auto"/>
              <w:left w:val="single" w:sz="4" w:space="0" w:color="auto"/>
              <w:righ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150</w:t>
            </w:r>
          </w:p>
        </w:tc>
      </w:tr>
      <w:tr w:rsidR="00C1245D">
        <w:trPr>
          <w:trHeight w:hRule="exact" w:val="571"/>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 100</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300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180</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6. Больницы:</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общими ваннами и душевыми</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койка</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115</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75</w:t>
            </w:r>
          </w:p>
        </w:tc>
      </w:tr>
      <w:tr w:rsidR="00C1245D">
        <w:trPr>
          <w:trHeight w:hRule="exact" w:val="312"/>
          <w:jc w:val="center"/>
        </w:trPr>
        <w:tc>
          <w:tcPr>
            <w:tcW w:w="4786" w:type="dxa"/>
            <w:tcBorders>
              <w:top w:val="single" w:sz="4" w:space="0" w:color="auto"/>
              <w:left w:val="single" w:sz="4" w:space="0" w:color="auto"/>
              <w:bottom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pPr>
            <w:r>
              <w:rPr>
                <w:rStyle w:val="211pt0"/>
              </w:rPr>
              <w:t>с санитарными узлами, приближенными к</w:t>
            </w:r>
          </w:p>
        </w:tc>
        <w:tc>
          <w:tcPr>
            <w:tcW w:w="2280" w:type="dxa"/>
            <w:tcBorders>
              <w:top w:val="single" w:sz="4" w:space="0" w:color="auto"/>
              <w:left w:val="single" w:sz="4" w:space="0" w:color="auto"/>
              <w:bottom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1 койка</w:t>
            </w:r>
          </w:p>
        </w:tc>
        <w:tc>
          <w:tcPr>
            <w:tcW w:w="1786"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200</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90</w:t>
            </w:r>
          </w:p>
        </w:tc>
      </w:tr>
    </w:tbl>
    <w:p w:rsidR="00C1245D" w:rsidRDefault="00C1245D">
      <w:pPr>
        <w:framePr w:w="10320" w:wrap="notBeside" w:vAnchor="text" w:hAnchor="text" w:xAlign="center" w:y="1"/>
        <w:rPr>
          <w:sz w:val="2"/>
          <w:szCs w:val="2"/>
        </w:rPr>
      </w:pPr>
    </w:p>
    <w:p w:rsidR="00C1245D" w:rsidRDefault="00C1245D">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786"/>
        <w:gridCol w:w="2280"/>
        <w:gridCol w:w="1786"/>
        <w:gridCol w:w="1469"/>
      </w:tblGrid>
      <w:tr w:rsidR="00C1245D">
        <w:trPr>
          <w:trHeight w:hRule="exact" w:val="307"/>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палатам</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инфекционные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240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110</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7. Санатории и дома отдыха:</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ваннами при всех жилых комнатах</w:t>
            </w:r>
          </w:p>
        </w:tc>
        <w:tc>
          <w:tcPr>
            <w:tcW w:w="2280" w:type="dxa"/>
            <w:tcBorders>
              <w:top w:val="single" w:sz="4" w:space="0" w:color="auto"/>
              <w:left w:val="single" w:sz="4" w:space="0" w:color="auto"/>
            </w:tcBorders>
            <w:shd w:val="clear" w:color="auto" w:fill="FFFFFF"/>
          </w:tcPr>
          <w:p w:rsidR="00C1245D" w:rsidRDefault="00C1245D">
            <w:pPr>
              <w:pStyle w:val="24"/>
              <w:framePr w:w="10320" w:wrap="notBeside" w:vAnchor="text" w:hAnchor="text" w:xAlign="center" w:y="1"/>
              <w:shd w:val="clear" w:color="auto" w:fill="auto"/>
              <w:spacing w:line="90" w:lineRule="exact"/>
              <w:jc w:val="cente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200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120</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 душами при всех жилых комнатах</w:t>
            </w:r>
          </w:p>
        </w:tc>
        <w:tc>
          <w:tcPr>
            <w:tcW w:w="2280" w:type="dxa"/>
            <w:tcBorders>
              <w:top w:val="single" w:sz="4" w:space="0" w:color="auto"/>
              <w:left w:val="single" w:sz="4" w:space="0" w:color="auto"/>
            </w:tcBorders>
            <w:shd w:val="clear" w:color="auto" w:fill="FFFFFF"/>
            <w:vAlign w:val="bottom"/>
          </w:tcPr>
          <w:p w:rsidR="00C1245D" w:rsidRDefault="00C1245D">
            <w:pPr>
              <w:pStyle w:val="24"/>
              <w:framePr w:w="10320" w:wrap="notBeside" w:vAnchor="text" w:hAnchor="text" w:xAlign="center" w:y="1"/>
              <w:shd w:val="clear" w:color="auto" w:fill="auto"/>
              <w:spacing w:line="90" w:lineRule="exact"/>
              <w:jc w:val="cente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150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75</w:t>
            </w:r>
          </w:p>
        </w:tc>
      </w:tr>
      <w:tr w:rsidR="00C1245D">
        <w:trPr>
          <w:trHeight w:hRule="exact" w:val="581"/>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8. Поликлиники и амбулатории</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69" w:lineRule="exact"/>
              <w:jc w:val="center"/>
            </w:pPr>
            <w:r>
              <w:rPr>
                <w:rStyle w:val="211pt0"/>
              </w:rPr>
              <w:t>1 больной в смену</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13</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5,2</w:t>
            </w:r>
          </w:p>
        </w:tc>
      </w:tr>
      <w:tr w:rsidR="00C1245D">
        <w:trPr>
          <w:trHeight w:hRule="exact" w:val="57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69" w:lineRule="exact"/>
            </w:pPr>
            <w:r>
              <w:rPr>
                <w:rStyle w:val="211pt0"/>
              </w:rPr>
              <w:t>9. Детские ясли-сады: с дневным пребыванием детей:</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562"/>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полуфабрикатах</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ребенок</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21,5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11,5</w:t>
            </w: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сырье, и прачечными, оборудованными автоматическими стиральными машинами</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75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25</w:t>
            </w: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с круглосуточным пребыванием детей: со столовыми, работающими на полуфабрикатах</w:t>
            </w:r>
          </w:p>
        </w:tc>
        <w:tc>
          <w:tcPr>
            <w:tcW w:w="2280" w:type="dxa"/>
            <w:tcBorders>
              <w:top w:val="single" w:sz="4" w:space="0" w:color="auto"/>
              <w:left w:val="single" w:sz="4" w:space="0" w:color="auto"/>
            </w:tcBorders>
            <w:shd w:val="clear" w:color="auto" w:fill="FFFFFF"/>
            <w:vAlign w:val="bottom"/>
          </w:tcPr>
          <w:p w:rsidR="00C1245D" w:rsidRDefault="00C1245D">
            <w:pPr>
              <w:pStyle w:val="24"/>
              <w:framePr w:w="10320" w:wrap="notBeside" w:vAnchor="text" w:hAnchor="text" w:xAlign="center" w:y="1"/>
              <w:shd w:val="clear" w:color="auto" w:fill="auto"/>
              <w:spacing w:line="90" w:lineRule="exact"/>
              <w:jc w:val="cente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39</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21,4</w:t>
            </w:r>
          </w:p>
        </w:tc>
      </w:tr>
      <w:tr w:rsidR="00C1245D">
        <w:trPr>
          <w:trHeight w:hRule="exact" w:val="84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сырье, и прачечными, оборудованными автоматическими стиральными машинами</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ребенок</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93</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28,5</w:t>
            </w:r>
          </w:p>
        </w:tc>
      </w:tr>
      <w:tr w:rsidR="00C1245D">
        <w:trPr>
          <w:trHeight w:hRule="exact" w:val="57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10. Пионерские лагеря (в том числе круглогодичного действия):</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840"/>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сырье и прачечными, оборудованными автоматическими стиральными машинами</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место</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200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40</w:t>
            </w:r>
          </w:p>
        </w:tc>
      </w:tr>
      <w:tr w:rsidR="00C1245D">
        <w:trPr>
          <w:trHeight w:hRule="exact" w:val="84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со столовыми, работающими на полуфабрикатах и стиркой белья в централизованных прачечных</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55</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30</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11. Прачечные:</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механизированные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ind w:left="280"/>
            </w:pPr>
            <w:r>
              <w:rPr>
                <w:rStyle w:val="211pt0"/>
              </w:rPr>
              <w:t>1 кг сухого белья</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75</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25</w:t>
            </w:r>
          </w:p>
        </w:tc>
      </w:tr>
      <w:tr w:rsidR="00C1245D">
        <w:trPr>
          <w:trHeight w:hRule="exact" w:val="29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немеханизированные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40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15</w:t>
            </w:r>
          </w:p>
        </w:tc>
      </w:tr>
      <w:tr w:rsidR="00C1245D">
        <w:trPr>
          <w:trHeight w:hRule="exact" w:val="307"/>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12. Административные здания</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работающий</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w:t>
            </w:r>
          </w:p>
        </w:tc>
      </w:tr>
      <w:tr w:rsidR="00C1245D">
        <w:trPr>
          <w:trHeight w:hRule="exact" w:val="113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13. Учебные заведения (в том числе высшие и средние специальные) с душевыми при гимнастических залах и буфетами, реализующими готовую продукцию</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83" w:lineRule="exact"/>
              <w:jc w:val="center"/>
            </w:pPr>
            <w:r>
              <w:rPr>
                <w:rStyle w:val="211pt0"/>
              </w:rPr>
              <w:t>1 учащийся и 1 преподаватель</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17,2</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6</w:t>
            </w:r>
          </w:p>
        </w:tc>
      </w:tr>
      <w:tr w:rsidR="00C1245D">
        <w:trPr>
          <w:trHeight w:hRule="exact" w:val="586"/>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14. Лаборатории высших и средних специальных учебных заведений</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jc w:val="center"/>
            </w:pPr>
            <w:r>
              <w:rPr>
                <w:rStyle w:val="211pt0"/>
              </w:rPr>
              <w:t>1 прибор в смену</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224</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112</w:t>
            </w:r>
          </w:p>
        </w:tc>
      </w:tr>
      <w:tr w:rsidR="00C1245D">
        <w:trPr>
          <w:trHeight w:hRule="exact" w:val="112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15. Общеобразовательные школы с душевыми при гимнастических залах и столовыми, работающими на полуфабрикатах</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78" w:lineRule="exact"/>
              <w:jc w:val="center"/>
            </w:pPr>
            <w:r>
              <w:rPr>
                <w:rStyle w:val="211pt0"/>
              </w:rPr>
              <w:t>1 учащийся и 1 преподаватель в смену</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w:t>
            </w:r>
          </w:p>
        </w:tc>
      </w:tr>
      <w:tr w:rsidR="00C1245D">
        <w:trPr>
          <w:trHeight w:hRule="exact" w:val="29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То же, с продленным днем</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3,4</w:t>
            </w:r>
          </w:p>
        </w:tc>
      </w:tr>
      <w:tr w:rsidR="00C1245D">
        <w:trPr>
          <w:trHeight w:hRule="exact" w:val="113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16. Профессионально-технические училища с душевыми при гимнастических залах и столовыми, работающими на полуфабрикатах</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8</w:t>
            </w:r>
          </w:p>
        </w:tc>
      </w:tr>
      <w:tr w:rsidR="00C1245D">
        <w:trPr>
          <w:trHeight w:hRule="exact" w:val="845"/>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8" w:lineRule="exact"/>
            </w:pPr>
            <w:r>
              <w:rPr>
                <w:rStyle w:val="211pt0"/>
              </w:rPr>
              <w:t>17. Школы-интернаты с помещениями: учебными (с душевыми при гимнастических залах)</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9</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2,7</w:t>
            </w:r>
          </w:p>
        </w:tc>
      </w:tr>
      <w:tr w:rsidR="00C1245D">
        <w:trPr>
          <w:trHeight w:hRule="exact" w:val="317"/>
          <w:jc w:val="center"/>
        </w:trPr>
        <w:tc>
          <w:tcPr>
            <w:tcW w:w="4786"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спальными</w:t>
            </w:r>
          </w:p>
        </w:tc>
        <w:tc>
          <w:tcPr>
            <w:tcW w:w="2280"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место</w:t>
            </w:r>
          </w:p>
        </w:tc>
        <w:tc>
          <w:tcPr>
            <w:tcW w:w="1786"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70</w:t>
            </w:r>
          </w:p>
        </w:tc>
        <w:tc>
          <w:tcPr>
            <w:tcW w:w="1469" w:type="dxa"/>
            <w:tcBorders>
              <w:top w:val="single" w:sz="4" w:space="0" w:color="auto"/>
              <w:left w:val="single" w:sz="4" w:space="0" w:color="auto"/>
              <w:bottom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30</w:t>
            </w:r>
          </w:p>
        </w:tc>
      </w:tr>
    </w:tbl>
    <w:p w:rsidR="00C1245D" w:rsidRDefault="00C1245D">
      <w:pPr>
        <w:framePr w:w="10320" w:wrap="notBeside" w:vAnchor="text" w:hAnchor="text" w:xAlign="center" w:y="1"/>
        <w:rPr>
          <w:sz w:val="2"/>
          <w:szCs w:val="2"/>
        </w:rPr>
      </w:pPr>
    </w:p>
    <w:p w:rsidR="00C1245D" w:rsidRDefault="00C1245D">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786"/>
        <w:gridCol w:w="2280"/>
        <w:gridCol w:w="1786"/>
        <w:gridCol w:w="1469"/>
      </w:tblGrid>
      <w:tr w:rsidR="00C1245D">
        <w:trPr>
          <w:trHeight w:hRule="exact" w:val="586"/>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83" w:lineRule="exact"/>
            </w:pPr>
            <w:r>
              <w:rPr>
                <w:rStyle w:val="211pt0"/>
              </w:rPr>
              <w:t>18. Научно-исследовательские институты и лаборатории:</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химического профиля</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 работающий</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460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60</w:t>
            </w: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биологического профиля</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310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55</w:t>
            </w:r>
          </w:p>
        </w:tc>
      </w:tr>
      <w:tr w:rsidR="00C1245D">
        <w:trPr>
          <w:trHeight w:hRule="exact" w:val="288"/>
          <w:jc w:val="center"/>
        </w:trPr>
        <w:tc>
          <w:tcPr>
            <w:tcW w:w="4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pPr>
            <w:r>
              <w:rPr>
                <w:rStyle w:val="211pt0"/>
              </w:rPr>
              <w:t>физического профиля</w:t>
            </w:r>
          </w:p>
        </w:tc>
        <w:tc>
          <w:tcPr>
            <w:tcW w:w="2280"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I!</w:t>
            </w:r>
          </w:p>
        </w:tc>
        <w:tc>
          <w:tcPr>
            <w:tcW w:w="1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125</w:t>
            </w:r>
          </w:p>
        </w:tc>
        <w:tc>
          <w:tcPr>
            <w:tcW w:w="1469" w:type="dxa"/>
            <w:tcBorders>
              <w:top w:val="single" w:sz="4" w:space="0" w:color="auto"/>
              <w:left w:val="single" w:sz="4" w:space="0" w:color="auto"/>
              <w:righ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15</w:t>
            </w:r>
          </w:p>
        </w:tc>
      </w:tr>
      <w:tr w:rsidR="00C1245D">
        <w:trPr>
          <w:trHeight w:hRule="exact" w:val="29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естественных наук</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I!</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19. Аптеки:</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торговый зал и подсобные помещения</w:t>
            </w:r>
          </w:p>
        </w:tc>
        <w:tc>
          <w:tcPr>
            <w:tcW w:w="2280"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I!</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5</w:t>
            </w:r>
          </w:p>
        </w:tc>
      </w:tr>
      <w:tr w:rsidR="00C1245D">
        <w:trPr>
          <w:trHeight w:hRule="exact" w:val="298"/>
          <w:jc w:val="center"/>
        </w:trPr>
        <w:tc>
          <w:tcPr>
            <w:tcW w:w="4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pPr>
            <w:r>
              <w:rPr>
                <w:rStyle w:val="211pt0"/>
              </w:rPr>
              <w:t>лаборатория приготовления лекарств</w:t>
            </w:r>
          </w:p>
        </w:tc>
        <w:tc>
          <w:tcPr>
            <w:tcW w:w="2280"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I!</w:t>
            </w:r>
          </w:p>
        </w:tc>
        <w:tc>
          <w:tcPr>
            <w:tcW w:w="1786" w:type="dxa"/>
            <w:tcBorders>
              <w:top w:val="single" w:sz="4" w:space="0" w:color="auto"/>
              <w:lef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310</w:t>
            </w:r>
          </w:p>
        </w:tc>
        <w:tc>
          <w:tcPr>
            <w:tcW w:w="1469" w:type="dxa"/>
            <w:tcBorders>
              <w:top w:val="single" w:sz="4" w:space="0" w:color="auto"/>
              <w:left w:val="single" w:sz="4" w:space="0" w:color="auto"/>
              <w:right w:val="single" w:sz="4" w:space="0" w:color="auto"/>
            </w:tcBorders>
            <w:shd w:val="clear" w:color="auto" w:fill="FFFFFF"/>
          </w:tcPr>
          <w:p w:rsidR="00C1245D" w:rsidRDefault="004346B2">
            <w:pPr>
              <w:pStyle w:val="24"/>
              <w:framePr w:w="10320" w:wrap="notBeside" w:vAnchor="text" w:hAnchor="text" w:xAlign="center" w:y="1"/>
              <w:shd w:val="clear" w:color="auto" w:fill="auto"/>
              <w:spacing w:line="244" w:lineRule="exact"/>
              <w:jc w:val="center"/>
            </w:pPr>
            <w:r>
              <w:rPr>
                <w:rStyle w:val="211pt0"/>
              </w:rPr>
              <w:t>55</w:t>
            </w:r>
          </w:p>
        </w:tc>
      </w:tr>
      <w:tr w:rsidR="00C1245D">
        <w:trPr>
          <w:trHeight w:hRule="exact" w:val="571"/>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pPr>
            <w:r>
              <w:rPr>
                <w:rStyle w:val="211pt0"/>
              </w:rPr>
              <w:t>20. Предприятия общественного питания: для приготовления пищи:</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реализуемой в обеденном зале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ind w:left="260"/>
            </w:pPr>
            <w:r>
              <w:rPr>
                <w:rStyle w:val="211pt0"/>
              </w:rPr>
              <w:t>1 условное блюдо</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4</w:t>
            </w: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продаваемой на дом</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10</w:t>
            </w:r>
          </w:p>
        </w:tc>
        <w:tc>
          <w:tcPr>
            <w:tcW w:w="1469"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3</w:t>
            </w: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выпускающие полуфабрикаты:</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288"/>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мясные</w:t>
            </w:r>
          </w:p>
        </w:tc>
        <w:tc>
          <w:tcPr>
            <w:tcW w:w="2280"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 т</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r>
      <w:tr w:rsidR="00C1245D">
        <w:trPr>
          <w:trHeight w:hRule="exact" w:val="28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рыбные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jc w:val="center"/>
            </w:pPr>
            <w:r>
              <w:rPr>
                <w:rStyle w:val="211pt0"/>
              </w:rPr>
              <w:t>то же</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r>
      <w:tr w:rsidR="00C1245D">
        <w:trPr>
          <w:trHeight w:hRule="exact" w:val="28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овощные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90" w:lineRule="exact"/>
              <w:jc w:val="center"/>
            </w:pPr>
            <w:r>
              <w:rPr>
                <w:rStyle w:val="2FranklinGothicHeavy4pt0pt"/>
                <w:lang w:val="en-US" w:eastAsia="en-US" w:bidi="en-US"/>
              </w:rPr>
              <w:t>JJ</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90" w:lineRule="exact"/>
              <w:jc w:val="center"/>
            </w:pPr>
            <w:r>
              <w:rPr>
                <w:rStyle w:val="2FranklinGothicHeavy4pt0pt"/>
              </w:rPr>
              <w:t>—</w:t>
            </w:r>
          </w:p>
        </w:tc>
      </w:tr>
      <w:tr w:rsidR="00C1245D">
        <w:trPr>
          <w:trHeight w:hRule="exact" w:val="293"/>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кулинарные</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w:t>
            </w:r>
          </w:p>
        </w:tc>
      </w:tr>
      <w:tr w:rsidR="00C1245D">
        <w:trPr>
          <w:trHeight w:hRule="exact" w:val="298"/>
          <w:jc w:val="center"/>
        </w:trPr>
        <w:tc>
          <w:tcPr>
            <w:tcW w:w="4786"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44" w:lineRule="exact"/>
            </w:pPr>
            <w:r>
              <w:rPr>
                <w:rStyle w:val="211pt0"/>
              </w:rPr>
              <w:t>21. Магазины:</w:t>
            </w:r>
          </w:p>
        </w:tc>
        <w:tc>
          <w:tcPr>
            <w:tcW w:w="2280"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786" w:type="dxa"/>
            <w:tcBorders>
              <w:top w:val="single" w:sz="4" w:space="0" w:color="auto"/>
              <w:left w:val="single" w:sz="4" w:space="0" w:color="auto"/>
            </w:tcBorders>
            <w:shd w:val="clear" w:color="auto" w:fill="FFFFFF"/>
          </w:tcPr>
          <w:p w:rsidR="00C1245D" w:rsidRDefault="00C1245D">
            <w:pPr>
              <w:framePr w:w="10320" w:wrap="notBeside" w:vAnchor="text" w:hAnchor="text" w:xAlign="center" w:y="1"/>
              <w:rPr>
                <w:sz w:val="10"/>
                <w:szCs w:val="10"/>
              </w:rPr>
            </w:pPr>
          </w:p>
        </w:tc>
        <w:tc>
          <w:tcPr>
            <w:tcW w:w="1469" w:type="dxa"/>
            <w:tcBorders>
              <w:top w:val="single" w:sz="4" w:space="0" w:color="auto"/>
              <w:left w:val="single" w:sz="4" w:space="0" w:color="auto"/>
              <w:right w:val="single" w:sz="4" w:space="0" w:color="auto"/>
            </w:tcBorders>
            <w:shd w:val="clear" w:color="auto" w:fill="FFFFFF"/>
          </w:tcPr>
          <w:p w:rsidR="00C1245D" w:rsidRDefault="00C1245D">
            <w:pPr>
              <w:framePr w:w="10320" w:wrap="notBeside" w:vAnchor="text" w:hAnchor="text" w:xAlign="center" w:y="1"/>
              <w:rPr>
                <w:sz w:val="10"/>
                <w:szCs w:val="10"/>
              </w:rPr>
            </w:pPr>
          </w:p>
        </w:tc>
      </w:tr>
      <w:tr w:rsidR="00C1245D">
        <w:trPr>
          <w:trHeight w:hRule="exact" w:val="864"/>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продовольственные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ind w:right="400"/>
              <w:jc w:val="right"/>
            </w:pPr>
            <w:r>
              <w:rPr>
                <w:rStyle w:val="211pt0"/>
              </w:rPr>
              <w:t>1 работающий в смену (20 м</w:t>
            </w:r>
            <w:r>
              <w:rPr>
                <w:rStyle w:val="211pt0"/>
                <w:vertAlign w:val="superscript"/>
              </w:rPr>
              <w:t xml:space="preserve">2 </w:t>
            </w:r>
            <w:r>
              <w:rPr>
                <w:rStyle w:val="211pt0"/>
              </w:rPr>
              <w:t>торгового зала)</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250</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65</w:t>
            </w:r>
          </w:p>
        </w:tc>
      </w:tr>
      <w:tr w:rsidR="00C1245D">
        <w:trPr>
          <w:trHeight w:hRule="exact" w:val="571"/>
          <w:jc w:val="center"/>
        </w:trPr>
        <w:tc>
          <w:tcPr>
            <w:tcW w:w="4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промтоварные</w:t>
            </w:r>
          </w:p>
        </w:tc>
        <w:tc>
          <w:tcPr>
            <w:tcW w:w="2280" w:type="dxa"/>
            <w:tcBorders>
              <w:top w:val="single" w:sz="4" w:space="0" w:color="auto"/>
              <w:left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jc w:val="center"/>
            </w:pPr>
            <w:r>
              <w:rPr>
                <w:rStyle w:val="211pt0"/>
              </w:rPr>
              <w:t>1 работающий в смену</w:t>
            </w:r>
          </w:p>
        </w:tc>
        <w:tc>
          <w:tcPr>
            <w:tcW w:w="1786" w:type="dxa"/>
            <w:tcBorders>
              <w:top w:val="single" w:sz="4" w:space="0" w:color="auto"/>
              <w:lef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12</w:t>
            </w:r>
          </w:p>
        </w:tc>
        <w:tc>
          <w:tcPr>
            <w:tcW w:w="1469" w:type="dxa"/>
            <w:tcBorders>
              <w:top w:val="single" w:sz="4" w:space="0" w:color="auto"/>
              <w:left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5</w:t>
            </w:r>
          </w:p>
        </w:tc>
      </w:tr>
      <w:tr w:rsidR="00C1245D">
        <w:trPr>
          <w:trHeight w:hRule="exact" w:val="600"/>
          <w:jc w:val="center"/>
        </w:trPr>
        <w:tc>
          <w:tcPr>
            <w:tcW w:w="478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pPr>
            <w:r>
              <w:rPr>
                <w:rStyle w:val="211pt0"/>
              </w:rPr>
              <w:t>22. Парикмахерские</w:t>
            </w:r>
          </w:p>
        </w:tc>
        <w:tc>
          <w:tcPr>
            <w:tcW w:w="2280" w:type="dxa"/>
            <w:tcBorders>
              <w:top w:val="single" w:sz="4" w:space="0" w:color="auto"/>
              <w:left w:val="single" w:sz="4" w:space="0" w:color="auto"/>
              <w:bottom w:val="single" w:sz="4" w:space="0" w:color="auto"/>
            </w:tcBorders>
            <w:shd w:val="clear" w:color="auto" w:fill="FFFFFF"/>
            <w:vAlign w:val="bottom"/>
          </w:tcPr>
          <w:p w:rsidR="00C1245D" w:rsidRDefault="004346B2">
            <w:pPr>
              <w:pStyle w:val="24"/>
              <w:framePr w:w="10320" w:wrap="notBeside" w:vAnchor="text" w:hAnchor="text" w:xAlign="center" w:y="1"/>
              <w:shd w:val="clear" w:color="auto" w:fill="auto"/>
              <w:spacing w:line="274" w:lineRule="exact"/>
              <w:jc w:val="center"/>
            </w:pPr>
            <w:r>
              <w:rPr>
                <w:rStyle w:val="211pt0"/>
              </w:rPr>
              <w:t>1 рабочее место в смену</w:t>
            </w:r>
          </w:p>
        </w:tc>
        <w:tc>
          <w:tcPr>
            <w:tcW w:w="1786" w:type="dxa"/>
            <w:tcBorders>
              <w:top w:val="single" w:sz="4" w:space="0" w:color="auto"/>
              <w:left w:val="single" w:sz="4" w:space="0" w:color="auto"/>
              <w:bottom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56</w:t>
            </w:r>
          </w:p>
        </w:tc>
        <w:tc>
          <w:tcPr>
            <w:tcW w:w="1469" w:type="dxa"/>
            <w:tcBorders>
              <w:top w:val="single" w:sz="4" w:space="0" w:color="auto"/>
              <w:left w:val="single" w:sz="4" w:space="0" w:color="auto"/>
              <w:bottom w:val="single" w:sz="4" w:space="0" w:color="auto"/>
              <w:right w:val="single" w:sz="4" w:space="0" w:color="auto"/>
            </w:tcBorders>
            <w:shd w:val="clear" w:color="auto" w:fill="FFFFFF"/>
            <w:vAlign w:val="center"/>
          </w:tcPr>
          <w:p w:rsidR="00C1245D" w:rsidRDefault="004346B2">
            <w:pPr>
              <w:pStyle w:val="24"/>
              <w:framePr w:w="10320" w:wrap="notBeside" w:vAnchor="text" w:hAnchor="text" w:xAlign="center" w:y="1"/>
              <w:shd w:val="clear" w:color="auto" w:fill="auto"/>
              <w:spacing w:line="244" w:lineRule="exact"/>
              <w:jc w:val="center"/>
            </w:pPr>
            <w:r>
              <w:rPr>
                <w:rStyle w:val="211pt0"/>
              </w:rPr>
              <w:t>33</w:t>
            </w:r>
          </w:p>
        </w:tc>
      </w:tr>
    </w:tbl>
    <w:p w:rsidR="00C1245D" w:rsidRDefault="00C1245D">
      <w:pPr>
        <w:framePr w:w="10320" w:wrap="notBeside" w:vAnchor="text" w:hAnchor="text" w:xAlign="center" w:y="1"/>
        <w:rPr>
          <w:sz w:val="2"/>
          <w:szCs w:val="2"/>
        </w:rPr>
      </w:pPr>
    </w:p>
    <w:p w:rsidR="00C1245D" w:rsidRDefault="00C1245D">
      <w:pPr>
        <w:rPr>
          <w:sz w:val="2"/>
          <w:szCs w:val="2"/>
        </w:rPr>
      </w:pPr>
    </w:p>
    <w:p w:rsidR="002A5873" w:rsidRDefault="002A5873">
      <w:pPr>
        <w:rPr>
          <w:sz w:val="2"/>
          <w:szCs w:val="2"/>
        </w:rPr>
      </w:pPr>
    </w:p>
    <w:p w:rsidR="002A5873" w:rsidRPr="002A5873" w:rsidRDefault="002A5873">
      <w:pPr>
        <w:rPr>
          <w:szCs w:val="2"/>
        </w:rPr>
      </w:pPr>
    </w:p>
    <w:p w:rsidR="00C1245D" w:rsidRDefault="00430B0B">
      <w:pPr>
        <w:pStyle w:val="ac"/>
        <w:framePr w:w="10454" w:wrap="notBeside" w:vAnchor="text" w:hAnchor="text" w:xAlign="center" w:y="1"/>
        <w:shd w:val="clear" w:color="auto" w:fill="auto"/>
      </w:pPr>
      <w:r>
        <w:t xml:space="preserve">Таблица 2.14 </w:t>
      </w:r>
      <w:r w:rsidR="004346B2">
        <w:t>- Результаты расчета перспективной тепловой нагрузки на ГВС</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90"/>
        <w:gridCol w:w="1133"/>
        <w:gridCol w:w="883"/>
        <w:gridCol w:w="1022"/>
        <w:gridCol w:w="1022"/>
        <w:gridCol w:w="1027"/>
        <w:gridCol w:w="1013"/>
        <w:gridCol w:w="1032"/>
      </w:tblGrid>
      <w:tr w:rsidR="00533E8F" w:rsidTr="00533E8F">
        <w:trPr>
          <w:trHeight w:hRule="exact" w:val="883"/>
          <w:jc w:val="center"/>
        </w:trPr>
        <w:tc>
          <w:tcPr>
            <w:tcW w:w="2290" w:type="dxa"/>
            <w:tcBorders>
              <w:top w:val="single" w:sz="4" w:space="0" w:color="auto"/>
              <w:left w:val="single" w:sz="4" w:space="0" w:color="auto"/>
            </w:tcBorders>
            <w:shd w:val="clear" w:color="auto" w:fill="FFFFFF"/>
            <w:vAlign w:val="bottom"/>
          </w:tcPr>
          <w:p w:rsidR="00533E8F" w:rsidRDefault="00533E8F">
            <w:pPr>
              <w:pStyle w:val="24"/>
              <w:framePr w:w="10454" w:wrap="notBeside" w:vAnchor="text" w:hAnchor="text" w:xAlign="center" w:y="1"/>
              <w:shd w:val="clear" w:color="auto" w:fill="auto"/>
              <w:spacing w:line="278"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Ед. изм.</w:t>
            </w:r>
          </w:p>
        </w:tc>
        <w:tc>
          <w:tcPr>
            <w:tcW w:w="88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pPr>
            <w:r>
              <w:rPr>
                <w:rStyle w:val="211pt0"/>
              </w:rPr>
              <w:t>2019г.</w:t>
            </w:r>
          </w:p>
        </w:tc>
        <w:tc>
          <w:tcPr>
            <w:tcW w:w="1022"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2020г.</w:t>
            </w:r>
          </w:p>
        </w:tc>
        <w:tc>
          <w:tcPr>
            <w:tcW w:w="1022"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2021г.</w:t>
            </w:r>
          </w:p>
        </w:tc>
        <w:tc>
          <w:tcPr>
            <w:tcW w:w="1027"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2022г.</w:t>
            </w:r>
          </w:p>
        </w:tc>
        <w:tc>
          <w:tcPr>
            <w:tcW w:w="101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2023г.</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after="60" w:line="244" w:lineRule="exact"/>
              <w:ind w:left="240"/>
            </w:pPr>
            <w:r>
              <w:rPr>
                <w:rStyle w:val="211pt0"/>
              </w:rPr>
              <w:t>2024</w:t>
            </w:r>
            <w:r>
              <w:rPr>
                <w:rStyle w:val="211pt0"/>
              </w:rPr>
              <w:softHyphen/>
            </w:r>
          </w:p>
          <w:p w:rsidR="00533E8F" w:rsidRDefault="00533E8F">
            <w:pPr>
              <w:pStyle w:val="24"/>
              <w:framePr w:w="10454" w:wrap="notBeside" w:vAnchor="text" w:hAnchor="text" w:xAlign="center" w:y="1"/>
              <w:shd w:val="clear" w:color="auto" w:fill="auto"/>
              <w:spacing w:before="60" w:line="244" w:lineRule="exact"/>
              <w:ind w:left="160"/>
            </w:pPr>
            <w:r>
              <w:rPr>
                <w:rStyle w:val="211pt0"/>
              </w:rPr>
              <w:t>2028гг.</w:t>
            </w:r>
          </w:p>
        </w:tc>
      </w:tr>
      <w:tr w:rsidR="00533E8F" w:rsidTr="00533E8F">
        <w:trPr>
          <w:trHeight w:hRule="exact" w:val="576"/>
          <w:jc w:val="center"/>
        </w:trPr>
        <w:tc>
          <w:tcPr>
            <w:tcW w:w="2290"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83" w:lineRule="exact"/>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562"/>
          <w:jc w:val="center"/>
        </w:trPr>
        <w:tc>
          <w:tcPr>
            <w:tcW w:w="2290"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ind w:left="220"/>
            </w:pPr>
            <w:r>
              <w:rPr>
                <w:rStyle w:val="211pt0"/>
              </w:rPr>
              <w:t>Многоквартирные</w:t>
            </w:r>
          </w:p>
          <w:p w:rsidR="00533E8F" w:rsidRDefault="00533E8F">
            <w:pPr>
              <w:pStyle w:val="24"/>
              <w:framePr w:w="10454" w:wrap="notBeside" w:vAnchor="text" w:hAnchor="text" w:xAlign="center" w:y="1"/>
              <w:shd w:val="clear" w:color="auto" w:fill="auto"/>
              <w:spacing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562"/>
          <w:jc w:val="center"/>
        </w:trPr>
        <w:tc>
          <w:tcPr>
            <w:tcW w:w="2290"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Общественные</w:t>
            </w:r>
          </w:p>
          <w:p w:rsidR="00533E8F" w:rsidRDefault="00533E8F">
            <w:pPr>
              <w:pStyle w:val="24"/>
              <w:framePr w:w="10454" w:wrap="notBeside" w:vAnchor="text" w:hAnchor="text" w:xAlign="center" w:y="1"/>
              <w:shd w:val="clear" w:color="auto" w:fill="auto"/>
              <w:spacing w:line="244" w:lineRule="exact"/>
              <w:jc w:val="center"/>
            </w:pPr>
            <w:r>
              <w:rPr>
                <w:rStyle w:val="211pt0"/>
              </w:rPr>
              <w:t>здания</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7"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1142"/>
          <w:jc w:val="center"/>
        </w:trPr>
        <w:tc>
          <w:tcPr>
            <w:tcW w:w="2290"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74" w:lineRule="exact"/>
              <w:ind w:left="220"/>
            </w:pPr>
            <w:r>
              <w:rPr>
                <w:rStyle w:val="211pt0"/>
              </w:rPr>
              <w:t>Производственные</w:t>
            </w:r>
          </w:p>
          <w:p w:rsidR="00533E8F" w:rsidRDefault="00533E8F">
            <w:pPr>
              <w:pStyle w:val="24"/>
              <w:framePr w:w="10454" w:wrap="notBeside" w:vAnchor="text" w:hAnchor="text" w:xAlign="center" w:y="1"/>
              <w:shd w:val="clear" w:color="auto" w:fill="auto"/>
              <w:spacing w:line="274" w:lineRule="exact"/>
              <w:jc w:val="center"/>
            </w:pPr>
            <w:r>
              <w:rPr>
                <w:rStyle w:val="211pt0"/>
              </w:rPr>
              <w:t>здания</w:t>
            </w:r>
          </w:p>
          <w:p w:rsidR="00533E8F" w:rsidRDefault="00533E8F">
            <w:pPr>
              <w:pStyle w:val="24"/>
              <w:framePr w:w="10454" w:wrap="notBeside" w:vAnchor="text" w:hAnchor="text" w:xAlign="center" w:y="1"/>
              <w:shd w:val="clear" w:color="auto" w:fill="auto"/>
              <w:spacing w:line="274" w:lineRule="exact"/>
              <w:jc w:val="center"/>
            </w:pPr>
            <w:r>
              <w:rPr>
                <w:rStyle w:val="211pt0"/>
              </w:rPr>
              <w:t>промышленных</w:t>
            </w:r>
          </w:p>
          <w:p w:rsidR="00533E8F" w:rsidRDefault="00533E8F">
            <w:pPr>
              <w:pStyle w:val="24"/>
              <w:framePr w:w="10454" w:wrap="notBeside" w:vAnchor="text" w:hAnchor="text" w:xAlign="center" w:y="1"/>
              <w:shd w:val="clear" w:color="auto" w:fill="auto"/>
              <w:spacing w:line="274" w:lineRule="exact"/>
              <w:jc w:val="center"/>
            </w:pPr>
            <w:r>
              <w:rPr>
                <w:rStyle w:val="211pt0"/>
              </w:rPr>
              <w:t>предприятий</w:t>
            </w:r>
          </w:p>
        </w:tc>
        <w:tc>
          <w:tcPr>
            <w:tcW w:w="113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2"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27"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1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bl>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4346B2" w:rsidP="00A117C2">
      <w:pPr>
        <w:pStyle w:val="24"/>
        <w:shd w:val="clear" w:color="auto" w:fill="auto"/>
        <w:spacing w:before="339" w:line="240" w:lineRule="auto"/>
        <w:ind w:firstLine="700"/>
      </w:pPr>
      <w:r>
        <w:rPr>
          <w:rStyle w:val="26"/>
        </w:rPr>
        <w:t>Расчет перспективной тепловой нагрузки на вентиляцию</w:t>
      </w:r>
    </w:p>
    <w:p w:rsidR="00C1245D" w:rsidRDefault="004346B2" w:rsidP="00A117C2">
      <w:pPr>
        <w:pStyle w:val="24"/>
        <w:shd w:val="clear" w:color="auto" w:fill="auto"/>
        <w:spacing w:line="240" w:lineRule="auto"/>
        <w:ind w:firstLine="700"/>
      </w:pPr>
      <w:r>
        <w:t>При проектировании жилых зданий учитывается естественная вентиляция, соответственно, нагрузка на приточно-вытяжную вентиляцию равна нулю.</w:t>
      </w:r>
    </w:p>
    <w:p w:rsidR="00C1245D" w:rsidRDefault="004346B2" w:rsidP="00A117C2">
      <w:pPr>
        <w:pStyle w:val="24"/>
        <w:shd w:val="clear" w:color="auto" w:fill="auto"/>
        <w:spacing w:line="240" w:lineRule="auto"/>
        <w:ind w:firstLine="700"/>
      </w:pPr>
      <w:r>
        <w:t>Расчет перспективной тепловой нагрузки на вентиляцию общественных зданий производится по формуле:</w:t>
      </w:r>
    </w:p>
    <w:p w:rsidR="00C1245D" w:rsidRDefault="004A4224">
      <w:pPr>
        <w:pStyle w:val="24"/>
        <w:shd w:val="clear" w:color="auto" w:fill="auto"/>
        <w:spacing w:line="310" w:lineRule="exact"/>
        <w:ind w:right="560"/>
        <w:jc w:val="center"/>
      </w:pPr>
      <w:r>
        <w:rPr>
          <w:lang w:val="en-US"/>
        </w:rPr>
        <w:t>Q</w:t>
      </w:r>
      <w:r>
        <w:rPr>
          <w:vertAlign w:val="subscript"/>
        </w:rPr>
        <w:t>в</w:t>
      </w:r>
      <w:r>
        <w:rPr>
          <w:vertAlign w:val="subscript"/>
          <w:lang w:val="en-US"/>
        </w:rPr>
        <w:t>max</w:t>
      </w:r>
      <w:r w:rsidR="004346B2">
        <w:t xml:space="preserve"> = </w:t>
      </w:r>
      <w:r>
        <w:rPr>
          <w:rStyle w:val="213pt"/>
        </w:rPr>
        <w:t>q</w:t>
      </w:r>
      <w:r w:rsidRPr="00226FDC">
        <w:rPr>
          <w:rStyle w:val="213pt"/>
          <w:vertAlign w:val="subscript"/>
          <w:lang w:val="ru-RU"/>
        </w:rPr>
        <w:t>0</w:t>
      </w:r>
      <w:r w:rsidRPr="00226FDC">
        <w:rPr>
          <w:rStyle w:val="213pt"/>
          <w:lang w:val="ru-RU"/>
        </w:rPr>
        <w:t xml:space="preserve"> </w:t>
      </w:r>
      <w:r>
        <w:rPr>
          <w:rStyle w:val="27"/>
        </w:rPr>
        <w:t>K</w:t>
      </w:r>
      <w:r w:rsidRPr="00226FDC">
        <w:rPr>
          <w:rStyle w:val="27"/>
          <w:vertAlign w:val="subscript"/>
          <w:lang w:val="ru-RU"/>
        </w:rPr>
        <w:t>1</w:t>
      </w:r>
      <w:r w:rsidR="004346B2">
        <w:rPr>
          <w:rStyle w:val="27"/>
        </w:rPr>
        <w:t>K</w:t>
      </w:r>
      <w:r w:rsidRPr="00226FDC">
        <w:rPr>
          <w:rStyle w:val="27"/>
          <w:vertAlign w:val="subscript"/>
          <w:lang w:val="ru-RU"/>
        </w:rPr>
        <w:t>2</w:t>
      </w:r>
      <w:r w:rsidR="004346B2">
        <w:rPr>
          <w:rStyle w:val="27"/>
        </w:rPr>
        <w:t>S</w:t>
      </w:r>
      <w:r w:rsidR="004346B2" w:rsidRPr="00496535">
        <w:rPr>
          <w:rStyle w:val="27"/>
          <w:lang w:val="ru-RU"/>
        </w:rPr>
        <w:t>,</w:t>
      </w:r>
      <w:r w:rsidR="004346B2" w:rsidRPr="00496535">
        <w:rPr>
          <w:lang w:eastAsia="en-US" w:bidi="en-US"/>
        </w:rPr>
        <w:t xml:space="preserve"> </w:t>
      </w:r>
      <w:r w:rsidR="004346B2">
        <w:t>Вт</w:t>
      </w:r>
    </w:p>
    <w:p w:rsidR="00C1245D" w:rsidRDefault="004346B2" w:rsidP="00AB49B7">
      <w:pPr>
        <w:pStyle w:val="24"/>
        <w:shd w:val="clear" w:color="auto" w:fill="auto"/>
        <w:spacing w:line="240" w:lineRule="auto"/>
        <w:ind w:firstLine="700"/>
        <w:jc w:val="both"/>
      </w:pPr>
      <w:r>
        <w:t xml:space="preserve">где: </w:t>
      </w:r>
      <w:r>
        <w:rPr>
          <w:rStyle w:val="27"/>
        </w:rPr>
        <w:t>q</w:t>
      </w:r>
      <w:r w:rsidRPr="00496535">
        <w:rPr>
          <w:vertAlign w:val="subscript"/>
          <w:lang w:eastAsia="en-US" w:bidi="en-US"/>
        </w:rPr>
        <w:t>0</w:t>
      </w:r>
      <w:r>
        <w:rPr>
          <w:vertAlign w:val="subscript"/>
          <w:lang w:val="en-US" w:eastAsia="en-US" w:bidi="en-US"/>
        </w:rPr>
        <w:t>T</w:t>
      </w:r>
      <w:r>
        <w:t>- удельный расход тепловой энергии на отопление, кДж/(м -°С-сутки) (принимается согласно таблицы 2.5);;</w:t>
      </w:r>
    </w:p>
    <w:p w:rsidR="00C1245D" w:rsidRDefault="004346B2" w:rsidP="00AB49B7">
      <w:pPr>
        <w:pStyle w:val="24"/>
        <w:shd w:val="clear" w:color="auto" w:fill="auto"/>
        <w:spacing w:line="240" w:lineRule="auto"/>
        <w:ind w:firstLine="700"/>
        <w:jc w:val="both"/>
      </w:pPr>
      <w:r>
        <w:rPr>
          <w:rStyle w:val="27"/>
          <w:lang w:val="ru-RU" w:eastAsia="ru-RU" w:bidi="ru-RU"/>
        </w:rPr>
        <w:t>К</w:t>
      </w:r>
      <w:r>
        <w:rPr>
          <w:rStyle w:val="27"/>
          <w:vertAlign w:val="subscript"/>
          <w:lang w:val="ru-RU" w:eastAsia="ru-RU" w:bidi="ru-RU"/>
        </w:rPr>
        <w:t>1</w:t>
      </w:r>
      <w:r>
        <w:rPr>
          <w:rStyle w:val="27"/>
          <w:lang w:val="ru-RU" w:eastAsia="ru-RU" w:bidi="ru-RU"/>
        </w:rPr>
        <w:t>-</w:t>
      </w:r>
      <w:r>
        <w:t xml:space="preserve"> коэффициент, учитывающий тепловой поток на отопление общественных зданий, при отсутствии данных </w:t>
      </w:r>
      <w:r>
        <w:rPr>
          <w:rStyle w:val="27"/>
          <w:lang w:val="ru-RU" w:eastAsia="ru-RU" w:bidi="ru-RU"/>
        </w:rPr>
        <w:t>К</w:t>
      </w:r>
      <w:r>
        <w:rPr>
          <w:vertAlign w:val="subscript"/>
        </w:rPr>
        <w:t>1</w:t>
      </w:r>
      <w:r>
        <w:t>следует принимать равным 0,25;</w:t>
      </w:r>
    </w:p>
    <w:p w:rsidR="00C1245D" w:rsidRDefault="004346B2" w:rsidP="00AB49B7">
      <w:pPr>
        <w:pStyle w:val="24"/>
        <w:shd w:val="clear" w:color="auto" w:fill="auto"/>
        <w:spacing w:line="240" w:lineRule="auto"/>
        <w:ind w:firstLine="700"/>
        <w:jc w:val="both"/>
      </w:pPr>
      <w:r>
        <w:rPr>
          <w:rStyle w:val="27"/>
          <w:lang w:val="ru-RU" w:eastAsia="ru-RU" w:bidi="ru-RU"/>
        </w:rPr>
        <w:t>К</w:t>
      </w:r>
      <w:r>
        <w:rPr>
          <w:rStyle w:val="27"/>
          <w:vertAlign w:val="subscript"/>
          <w:lang w:val="ru-RU" w:eastAsia="ru-RU" w:bidi="ru-RU"/>
        </w:rPr>
        <w:t>2</w:t>
      </w:r>
      <w:r>
        <w:rPr>
          <w:rStyle w:val="27"/>
          <w:lang w:val="ru-RU" w:eastAsia="ru-RU" w:bidi="ru-RU"/>
        </w:rPr>
        <w:t>-</w:t>
      </w:r>
      <w:r>
        <w:t xml:space="preserve"> коэффициент, учитывающий тепловой поток на вентиляцию общественных зданий, при отсутствии данных </w:t>
      </w:r>
      <w:r>
        <w:rPr>
          <w:rStyle w:val="27"/>
          <w:lang w:val="ru-RU" w:eastAsia="ru-RU" w:bidi="ru-RU"/>
        </w:rPr>
        <w:t>К</w:t>
      </w:r>
      <w:r>
        <w:rPr>
          <w:rStyle w:val="27"/>
          <w:vertAlign w:val="subscript"/>
          <w:lang w:val="ru-RU" w:eastAsia="ru-RU" w:bidi="ru-RU"/>
        </w:rPr>
        <w:t>2</w:t>
      </w:r>
      <w:r>
        <w:t xml:space="preserve"> следует принимать равным для общественных зданий построенных после 1985 года - 0,6;</w:t>
      </w:r>
    </w:p>
    <w:p w:rsidR="00C1245D" w:rsidRDefault="004346B2" w:rsidP="00AB49B7">
      <w:pPr>
        <w:pStyle w:val="24"/>
        <w:shd w:val="clear" w:color="auto" w:fill="auto"/>
        <w:spacing w:after="462" w:line="240" w:lineRule="auto"/>
        <w:ind w:firstLine="700"/>
        <w:jc w:val="both"/>
      </w:pPr>
      <w:r>
        <w:rPr>
          <w:rStyle w:val="27"/>
        </w:rPr>
        <w:t>S</w:t>
      </w:r>
      <w:r w:rsidRPr="00496535">
        <w:rPr>
          <w:rStyle w:val="27"/>
          <w:lang w:val="ru-RU"/>
        </w:rPr>
        <w:t>-</w:t>
      </w:r>
      <w:r w:rsidRPr="00496535">
        <w:rPr>
          <w:lang w:eastAsia="en-US" w:bidi="en-US"/>
        </w:rPr>
        <w:t xml:space="preserve"> </w:t>
      </w:r>
      <w:r>
        <w:t>площадь строительных фондов общественных зданий, м</w:t>
      </w:r>
      <w:r>
        <w:rPr>
          <w:vertAlign w:val="superscript"/>
        </w:rPr>
        <w:t>2</w:t>
      </w:r>
      <w:r>
        <w:t>.</w:t>
      </w:r>
    </w:p>
    <w:p w:rsidR="00C1245D" w:rsidRDefault="00430B0B">
      <w:pPr>
        <w:pStyle w:val="ac"/>
        <w:framePr w:w="10454" w:wrap="notBeside" w:vAnchor="text" w:hAnchor="text" w:xAlign="center" w:y="1"/>
        <w:shd w:val="clear" w:color="auto" w:fill="auto"/>
        <w:spacing w:line="322" w:lineRule="exact"/>
      </w:pPr>
      <w:r>
        <w:t>Таблица 2.15</w:t>
      </w:r>
      <w:r w:rsidR="004346B2">
        <w:t xml:space="preserve"> - Результаты расчета перспективной тепловой нагрузки на вентиляцию</w:t>
      </w:r>
    </w:p>
    <w:tbl>
      <w:tblPr>
        <w:tblOverlap w:val="never"/>
        <w:tblW w:w="0" w:type="auto"/>
        <w:jc w:val="center"/>
        <w:tblLayout w:type="fixed"/>
        <w:tblCellMar>
          <w:left w:w="10" w:type="dxa"/>
          <w:right w:w="10" w:type="dxa"/>
        </w:tblCellMar>
        <w:tblLook w:val="0000" w:firstRow="0" w:lastRow="0" w:firstColumn="0" w:lastColumn="0" w:noHBand="0" w:noVBand="0"/>
      </w:tblPr>
      <w:tblGrid>
        <w:gridCol w:w="2424"/>
        <w:gridCol w:w="1133"/>
        <w:gridCol w:w="878"/>
        <w:gridCol w:w="1003"/>
        <w:gridCol w:w="998"/>
        <w:gridCol w:w="998"/>
        <w:gridCol w:w="1003"/>
        <w:gridCol w:w="998"/>
      </w:tblGrid>
      <w:tr w:rsidR="00533E8F" w:rsidTr="00533E8F">
        <w:trPr>
          <w:trHeight w:hRule="exact" w:val="874"/>
          <w:jc w:val="center"/>
        </w:trPr>
        <w:tc>
          <w:tcPr>
            <w:tcW w:w="2424" w:type="dxa"/>
            <w:tcBorders>
              <w:top w:val="single" w:sz="4" w:space="0" w:color="auto"/>
              <w:left w:val="single" w:sz="4" w:space="0" w:color="auto"/>
            </w:tcBorders>
            <w:shd w:val="clear" w:color="auto" w:fill="FFFFFF"/>
            <w:vAlign w:val="bottom"/>
          </w:tcPr>
          <w:p w:rsidR="00533E8F" w:rsidRDefault="00533E8F" w:rsidP="00533E8F">
            <w:pPr>
              <w:pStyle w:val="24"/>
              <w:framePr w:w="10454" w:wrap="notBeside" w:vAnchor="text" w:hAnchor="text" w:xAlign="center" w:y="1"/>
              <w:shd w:val="clear" w:color="auto" w:fill="auto"/>
              <w:spacing w:line="278" w:lineRule="exact"/>
              <w:jc w:val="center"/>
            </w:pPr>
            <w:r>
              <w:rPr>
                <w:rStyle w:val="211pt0"/>
              </w:rPr>
              <w:t>Вид (назначение) строительных фондов</w:t>
            </w:r>
          </w:p>
        </w:tc>
        <w:tc>
          <w:tcPr>
            <w:tcW w:w="113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pPr>
            <w:r>
              <w:rPr>
                <w:rStyle w:val="211pt0"/>
              </w:rPr>
              <w:t>Ед. изм.</w:t>
            </w:r>
          </w:p>
        </w:tc>
        <w:tc>
          <w:tcPr>
            <w:tcW w:w="878"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pPr>
            <w:r>
              <w:rPr>
                <w:rStyle w:val="211pt0"/>
              </w:rPr>
              <w:t>2019г.</w:t>
            </w:r>
          </w:p>
        </w:tc>
        <w:tc>
          <w:tcPr>
            <w:tcW w:w="100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2020г.</w:t>
            </w:r>
          </w:p>
        </w:tc>
        <w:tc>
          <w:tcPr>
            <w:tcW w:w="998"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2021г.</w:t>
            </w:r>
          </w:p>
        </w:tc>
        <w:tc>
          <w:tcPr>
            <w:tcW w:w="998"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2022г.</w:t>
            </w:r>
          </w:p>
        </w:tc>
        <w:tc>
          <w:tcPr>
            <w:tcW w:w="1003" w:type="dxa"/>
            <w:tcBorders>
              <w:top w:val="single" w:sz="4" w:space="0" w:color="auto"/>
              <w:lef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line="244" w:lineRule="exact"/>
              <w:ind w:left="200"/>
            </w:pPr>
            <w:r>
              <w:rPr>
                <w:rStyle w:val="211pt0"/>
              </w:rPr>
              <w:t>2023г.</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533E8F">
            <w:pPr>
              <w:pStyle w:val="24"/>
              <w:framePr w:w="10454" w:wrap="notBeside" w:vAnchor="text" w:hAnchor="text" w:xAlign="center" w:y="1"/>
              <w:shd w:val="clear" w:color="auto" w:fill="auto"/>
              <w:spacing w:after="60" w:line="244" w:lineRule="exact"/>
              <w:ind w:left="240"/>
            </w:pPr>
            <w:r>
              <w:rPr>
                <w:rStyle w:val="211pt0"/>
              </w:rPr>
              <w:t>2024</w:t>
            </w:r>
            <w:r>
              <w:rPr>
                <w:rStyle w:val="211pt0"/>
              </w:rPr>
              <w:softHyphen/>
            </w:r>
          </w:p>
          <w:p w:rsidR="00533E8F" w:rsidRDefault="00533E8F" w:rsidP="00533E8F">
            <w:pPr>
              <w:pStyle w:val="24"/>
              <w:framePr w:w="10454" w:wrap="notBeside" w:vAnchor="text" w:hAnchor="text" w:xAlign="center" w:y="1"/>
              <w:shd w:val="clear" w:color="auto" w:fill="auto"/>
              <w:spacing w:before="60" w:line="244" w:lineRule="exact"/>
              <w:ind w:left="160"/>
            </w:pPr>
            <w:r>
              <w:rPr>
                <w:rStyle w:val="211pt0"/>
              </w:rPr>
              <w:t>2028гг.</w:t>
            </w:r>
          </w:p>
        </w:tc>
      </w:tr>
      <w:tr w:rsidR="00533E8F" w:rsidTr="00533E8F">
        <w:trPr>
          <w:trHeight w:hRule="exact" w:val="571"/>
          <w:jc w:val="center"/>
        </w:trPr>
        <w:tc>
          <w:tcPr>
            <w:tcW w:w="2424"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78" w:lineRule="exact"/>
              <w:jc w:val="center"/>
            </w:pPr>
            <w:r>
              <w:rPr>
                <w:rStyle w:val="211pt0"/>
              </w:rPr>
              <w:t>Индивидуальные жилые дома</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7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557"/>
          <w:jc w:val="center"/>
        </w:trPr>
        <w:tc>
          <w:tcPr>
            <w:tcW w:w="2424"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ind w:left="320"/>
            </w:pPr>
            <w:r>
              <w:rPr>
                <w:rStyle w:val="211pt0"/>
              </w:rPr>
              <w:t>Многоквартирные</w:t>
            </w:r>
          </w:p>
          <w:p w:rsidR="00533E8F" w:rsidRDefault="00533E8F">
            <w:pPr>
              <w:pStyle w:val="24"/>
              <w:framePr w:w="10454" w:wrap="notBeside" w:vAnchor="text" w:hAnchor="text" w:xAlign="center" w:y="1"/>
              <w:shd w:val="clear" w:color="auto" w:fill="auto"/>
              <w:spacing w:line="244" w:lineRule="exact"/>
              <w:jc w:val="center"/>
            </w:pPr>
            <w:r>
              <w:rPr>
                <w:rStyle w:val="211pt0"/>
              </w:rPr>
              <w:t>дома</w:t>
            </w:r>
          </w:p>
        </w:tc>
        <w:tc>
          <w:tcPr>
            <w:tcW w:w="113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7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r w:rsidR="00533E8F" w:rsidTr="00533E8F">
        <w:trPr>
          <w:trHeight w:hRule="exact" w:val="590"/>
          <w:jc w:val="center"/>
        </w:trPr>
        <w:tc>
          <w:tcPr>
            <w:tcW w:w="2424"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Общественные</w:t>
            </w:r>
          </w:p>
          <w:p w:rsidR="00533E8F" w:rsidRDefault="00533E8F">
            <w:pPr>
              <w:pStyle w:val="24"/>
              <w:framePr w:w="10454" w:wrap="notBeside" w:vAnchor="text" w:hAnchor="text" w:xAlign="center" w:y="1"/>
              <w:shd w:val="clear" w:color="auto" w:fill="auto"/>
              <w:spacing w:line="244" w:lineRule="exact"/>
              <w:jc w:val="center"/>
            </w:pPr>
            <w:r>
              <w:rPr>
                <w:rStyle w:val="211pt0"/>
              </w:rPr>
              <w:t>здания</w:t>
            </w:r>
          </w:p>
        </w:tc>
        <w:tc>
          <w:tcPr>
            <w:tcW w:w="113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pPr>
            <w:r>
              <w:rPr>
                <w:rStyle w:val="211pt0"/>
              </w:rPr>
              <w:t>Гкал/час</w:t>
            </w:r>
          </w:p>
        </w:tc>
        <w:tc>
          <w:tcPr>
            <w:tcW w:w="878"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1003" w:type="dxa"/>
            <w:tcBorders>
              <w:top w:val="single" w:sz="4" w:space="0" w:color="auto"/>
              <w:left w:val="single" w:sz="4" w:space="0" w:color="auto"/>
              <w:bottom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c>
          <w:tcPr>
            <w:tcW w:w="998"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pPr>
              <w:pStyle w:val="24"/>
              <w:framePr w:w="10454" w:wrap="notBeside" w:vAnchor="text" w:hAnchor="text" w:xAlign="center" w:y="1"/>
              <w:shd w:val="clear" w:color="auto" w:fill="auto"/>
              <w:spacing w:line="244" w:lineRule="exact"/>
              <w:jc w:val="center"/>
            </w:pPr>
            <w:r>
              <w:rPr>
                <w:rStyle w:val="211pt0"/>
              </w:rPr>
              <w:t>-</w:t>
            </w:r>
          </w:p>
        </w:tc>
      </w:tr>
    </w:tbl>
    <w:p w:rsidR="00C1245D" w:rsidRDefault="00C1245D">
      <w:pPr>
        <w:framePr w:w="10454" w:wrap="notBeside" w:vAnchor="text" w:hAnchor="text" w:xAlign="center" w:y="1"/>
        <w:rPr>
          <w:sz w:val="2"/>
          <w:szCs w:val="2"/>
        </w:rPr>
      </w:pPr>
    </w:p>
    <w:p w:rsidR="00C1245D" w:rsidRDefault="00C1245D">
      <w:pPr>
        <w:rPr>
          <w:sz w:val="2"/>
          <w:szCs w:val="2"/>
        </w:rPr>
      </w:pPr>
    </w:p>
    <w:p w:rsidR="00C1245D" w:rsidRDefault="004346B2" w:rsidP="00AB49B7">
      <w:pPr>
        <w:pStyle w:val="24"/>
        <w:shd w:val="clear" w:color="auto" w:fill="auto"/>
        <w:spacing w:before="359" w:after="463" w:line="240" w:lineRule="auto"/>
        <w:ind w:firstLine="700"/>
        <w:jc w:val="both"/>
      </w:pPr>
      <w:r>
        <w:t>Результаты расчета перспективной суммарной тепловой нагрузки на теплоснабж</w:t>
      </w:r>
      <w:r w:rsidR="00430B0B">
        <w:t>ение представлены в таблице 2.16</w:t>
      </w:r>
      <w:r>
        <w:t>.</w:t>
      </w:r>
    </w:p>
    <w:p w:rsidR="00C1245D" w:rsidRDefault="004346B2" w:rsidP="00AB49B7">
      <w:pPr>
        <w:pStyle w:val="ac"/>
        <w:shd w:val="clear" w:color="auto" w:fill="auto"/>
        <w:tabs>
          <w:tab w:val="left" w:leader="underscore" w:pos="10224"/>
        </w:tabs>
        <w:spacing w:line="322" w:lineRule="exact"/>
      </w:pPr>
      <w:r>
        <w:t>Таблица 2.1</w:t>
      </w:r>
      <w:r w:rsidR="00430B0B">
        <w:t>6</w:t>
      </w:r>
      <w:r>
        <w:t xml:space="preserve"> - Результаты расчета приростов суммарной перспективной </w:t>
      </w:r>
      <w:r w:rsidRPr="00F024E4">
        <w:rPr>
          <w:rStyle w:val="ad"/>
          <w:u w:val="none"/>
        </w:rPr>
        <w:t>тепловой нагрузки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2237"/>
        <w:gridCol w:w="1128"/>
        <w:gridCol w:w="883"/>
        <w:gridCol w:w="1032"/>
        <w:gridCol w:w="1032"/>
        <w:gridCol w:w="1032"/>
        <w:gridCol w:w="1032"/>
        <w:gridCol w:w="1032"/>
      </w:tblGrid>
      <w:tr w:rsidR="00533E8F" w:rsidTr="00533E8F">
        <w:trPr>
          <w:trHeight w:hRule="exact" w:val="888"/>
          <w:jc w:val="center"/>
        </w:trPr>
        <w:tc>
          <w:tcPr>
            <w:tcW w:w="2237" w:type="dxa"/>
            <w:tcBorders>
              <w:top w:val="single" w:sz="4" w:space="0" w:color="auto"/>
              <w:left w:val="single" w:sz="4" w:space="0" w:color="auto"/>
            </w:tcBorders>
            <w:shd w:val="clear" w:color="auto" w:fill="FFFFFF"/>
            <w:vAlign w:val="bottom"/>
          </w:tcPr>
          <w:p w:rsidR="00533E8F" w:rsidRDefault="00533E8F" w:rsidP="00533E8F">
            <w:pPr>
              <w:pStyle w:val="24"/>
              <w:shd w:val="clear" w:color="auto" w:fill="auto"/>
              <w:spacing w:line="278" w:lineRule="exact"/>
              <w:jc w:val="center"/>
            </w:pPr>
            <w:r>
              <w:rPr>
                <w:rStyle w:val="211pt0"/>
              </w:rPr>
              <w:t>Вид (назначение) строительных фондов</w:t>
            </w:r>
          </w:p>
        </w:tc>
        <w:tc>
          <w:tcPr>
            <w:tcW w:w="1128"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pPr>
            <w:r>
              <w:rPr>
                <w:rStyle w:val="211pt0"/>
              </w:rPr>
              <w:t>Ед. изм.</w:t>
            </w:r>
          </w:p>
        </w:tc>
        <w:tc>
          <w:tcPr>
            <w:tcW w:w="883"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pPr>
            <w:r>
              <w:rPr>
                <w:rStyle w:val="211pt0"/>
              </w:rPr>
              <w:t>2019г.</w:t>
            </w:r>
          </w:p>
        </w:tc>
        <w:tc>
          <w:tcPr>
            <w:tcW w:w="1032"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ind w:left="200"/>
            </w:pPr>
            <w:r>
              <w:rPr>
                <w:rStyle w:val="211pt0"/>
              </w:rPr>
              <w:t>2020г.</w:t>
            </w:r>
          </w:p>
        </w:tc>
        <w:tc>
          <w:tcPr>
            <w:tcW w:w="1032"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ind w:left="200"/>
            </w:pPr>
            <w:r>
              <w:rPr>
                <w:rStyle w:val="211pt0"/>
              </w:rPr>
              <w:t>2021г.</w:t>
            </w:r>
          </w:p>
        </w:tc>
        <w:tc>
          <w:tcPr>
            <w:tcW w:w="1032"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ind w:left="200"/>
            </w:pPr>
            <w:r>
              <w:rPr>
                <w:rStyle w:val="211pt0"/>
              </w:rPr>
              <w:t>2022г.</w:t>
            </w:r>
          </w:p>
        </w:tc>
        <w:tc>
          <w:tcPr>
            <w:tcW w:w="1032" w:type="dxa"/>
            <w:tcBorders>
              <w:top w:val="single" w:sz="4" w:space="0" w:color="auto"/>
              <w:left w:val="single" w:sz="4" w:space="0" w:color="auto"/>
            </w:tcBorders>
            <w:shd w:val="clear" w:color="auto" w:fill="FFFFFF"/>
            <w:vAlign w:val="center"/>
          </w:tcPr>
          <w:p w:rsidR="00533E8F" w:rsidRDefault="00533E8F" w:rsidP="00533E8F">
            <w:pPr>
              <w:pStyle w:val="24"/>
              <w:shd w:val="clear" w:color="auto" w:fill="auto"/>
              <w:spacing w:line="244" w:lineRule="exact"/>
              <w:ind w:left="200"/>
            </w:pPr>
            <w:r>
              <w:rPr>
                <w:rStyle w:val="211pt0"/>
              </w:rPr>
              <w:t>2023г.</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533E8F">
            <w:pPr>
              <w:pStyle w:val="24"/>
              <w:shd w:val="clear" w:color="auto" w:fill="auto"/>
              <w:spacing w:after="60" w:line="244" w:lineRule="exact"/>
              <w:ind w:left="240"/>
            </w:pPr>
            <w:r>
              <w:rPr>
                <w:rStyle w:val="211pt0"/>
              </w:rPr>
              <w:t>2024</w:t>
            </w:r>
            <w:r>
              <w:rPr>
                <w:rStyle w:val="211pt0"/>
              </w:rPr>
              <w:softHyphen/>
            </w:r>
          </w:p>
          <w:p w:rsidR="00533E8F" w:rsidRDefault="00533E8F" w:rsidP="00533E8F">
            <w:pPr>
              <w:pStyle w:val="24"/>
              <w:shd w:val="clear" w:color="auto" w:fill="auto"/>
              <w:spacing w:before="60" w:line="244" w:lineRule="exact"/>
              <w:ind w:left="160"/>
            </w:pPr>
            <w:r>
              <w:rPr>
                <w:rStyle w:val="211pt0"/>
              </w:rPr>
              <w:t>2028гг.</w:t>
            </w:r>
          </w:p>
        </w:tc>
      </w:tr>
      <w:tr w:rsidR="00533E8F" w:rsidTr="00533E8F">
        <w:trPr>
          <w:trHeight w:hRule="exact" w:val="571"/>
          <w:jc w:val="center"/>
        </w:trPr>
        <w:tc>
          <w:tcPr>
            <w:tcW w:w="2237"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83" w:lineRule="exact"/>
              <w:jc w:val="center"/>
            </w:pPr>
            <w:r>
              <w:rPr>
                <w:rStyle w:val="211pt0"/>
              </w:rPr>
              <w:t>Индивидуальные жилые дома</w:t>
            </w:r>
          </w:p>
        </w:tc>
        <w:tc>
          <w:tcPr>
            <w:tcW w:w="1128"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r>
      <w:tr w:rsidR="00533E8F" w:rsidTr="00533E8F">
        <w:trPr>
          <w:trHeight w:hRule="exact" w:val="562"/>
          <w:jc w:val="center"/>
        </w:trPr>
        <w:tc>
          <w:tcPr>
            <w:tcW w:w="2237"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ind w:left="220"/>
            </w:pPr>
            <w:r>
              <w:rPr>
                <w:rStyle w:val="211pt0"/>
              </w:rPr>
              <w:t>Многоквартирные</w:t>
            </w:r>
          </w:p>
          <w:p w:rsidR="00533E8F" w:rsidRDefault="00533E8F" w:rsidP="00AB49B7">
            <w:pPr>
              <w:pStyle w:val="24"/>
              <w:shd w:val="clear" w:color="auto" w:fill="auto"/>
              <w:spacing w:line="244" w:lineRule="exact"/>
              <w:jc w:val="center"/>
            </w:pPr>
            <w:r>
              <w:rPr>
                <w:rStyle w:val="211pt0"/>
              </w:rPr>
              <w:t>дома</w:t>
            </w:r>
          </w:p>
        </w:tc>
        <w:tc>
          <w:tcPr>
            <w:tcW w:w="1128"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r>
      <w:tr w:rsidR="00533E8F" w:rsidTr="00533E8F">
        <w:trPr>
          <w:trHeight w:hRule="exact" w:val="562"/>
          <w:jc w:val="center"/>
        </w:trPr>
        <w:tc>
          <w:tcPr>
            <w:tcW w:w="2237"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Общественные</w:t>
            </w:r>
          </w:p>
          <w:p w:rsidR="00533E8F" w:rsidRDefault="00533E8F" w:rsidP="00AB49B7">
            <w:pPr>
              <w:pStyle w:val="24"/>
              <w:shd w:val="clear" w:color="auto" w:fill="auto"/>
              <w:spacing w:line="244" w:lineRule="exact"/>
              <w:jc w:val="center"/>
            </w:pPr>
            <w:r>
              <w:rPr>
                <w:rStyle w:val="211pt0"/>
              </w:rPr>
              <w:t>здания</w:t>
            </w:r>
          </w:p>
        </w:tc>
        <w:tc>
          <w:tcPr>
            <w:tcW w:w="1128"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pPr>
            <w:r>
              <w:rPr>
                <w:rStyle w:val="211pt0"/>
              </w:rPr>
              <w:t>Гкал/час</w:t>
            </w:r>
          </w:p>
        </w:tc>
        <w:tc>
          <w:tcPr>
            <w:tcW w:w="883"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r>
      <w:tr w:rsidR="00533E8F" w:rsidTr="00533E8F">
        <w:trPr>
          <w:trHeight w:hRule="exact" w:val="312"/>
          <w:jc w:val="center"/>
        </w:trPr>
        <w:tc>
          <w:tcPr>
            <w:tcW w:w="2237"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Итого</w:t>
            </w:r>
          </w:p>
        </w:tc>
        <w:tc>
          <w:tcPr>
            <w:tcW w:w="1128"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pPr>
            <w:r>
              <w:rPr>
                <w:rStyle w:val="211pt0"/>
              </w:rPr>
              <w:t>Гкал/час</w:t>
            </w:r>
          </w:p>
        </w:tc>
        <w:tc>
          <w:tcPr>
            <w:tcW w:w="883"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c>
          <w:tcPr>
            <w:tcW w:w="1032" w:type="dxa"/>
            <w:tcBorders>
              <w:top w:val="single" w:sz="4" w:space="0" w:color="auto"/>
              <w:left w:val="single" w:sz="4" w:space="0" w:color="auto"/>
              <w:bottom w:val="single" w:sz="4" w:space="0" w:color="auto"/>
              <w:right w:val="single" w:sz="4" w:space="0" w:color="auto"/>
            </w:tcBorders>
            <w:shd w:val="clear" w:color="auto" w:fill="FFFFFF"/>
            <w:vAlign w:val="center"/>
          </w:tcPr>
          <w:p w:rsidR="00533E8F" w:rsidRDefault="00533E8F" w:rsidP="00AB49B7">
            <w:pPr>
              <w:pStyle w:val="24"/>
              <w:shd w:val="clear" w:color="auto" w:fill="auto"/>
              <w:spacing w:line="244" w:lineRule="exact"/>
              <w:jc w:val="center"/>
            </w:pPr>
            <w:r>
              <w:rPr>
                <w:rStyle w:val="211pt0"/>
              </w:rPr>
              <w:t>-</w:t>
            </w:r>
          </w:p>
        </w:tc>
      </w:tr>
    </w:tbl>
    <w:p w:rsidR="00C1245D" w:rsidRDefault="00C1245D" w:rsidP="00AB49B7">
      <w:pPr>
        <w:rPr>
          <w:sz w:val="2"/>
          <w:szCs w:val="2"/>
        </w:rPr>
      </w:pPr>
    </w:p>
    <w:p w:rsidR="00C1245D" w:rsidRDefault="00C1245D">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3F0645" w:rsidRDefault="003F0645">
      <w:pPr>
        <w:rPr>
          <w:sz w:val="2"/>
          <w:szCs w:val="2"/>
        </w:rPr>
      </w:pPr>
    </w:p>
    <w:p w:rsidR="003F0645" w:rsidRDefault="003F0645">
      <w:pPr>
        <w:rPr>
          <w:sz w:val="2"/>
          <w:szCs w:val="2"/>
        </w:rPr>
      </w:pPr>
    </w:p>
    <w:p w:rsidR="003F0645" w:rsidRDefault="003F0645">
      <w:pPr>
        <w:rPr>
          <w:sz w:val="2"/>
          <w:szCs w:val="2"/>
        </w:rPr>
      </w:pPr>
    </w:p>
    <w:p w:rsidR="003F0645" w:rsidRDefault="003F0645">
      <w:pPr>
        <w:rPr>
          <w:sz w:val="2"/>
          <w:szCs w:val="2"/>
        </w:rPr>
      </w:pPr>
    </w:p>
    <w:p w:rsidR="003F0645" w:rsidRDefault="003F0645">
      <w:pPr>
        <w:rPr>
          <w:sz w:val="2"/>
          <w:szCs w:val="2"/>
        </w:rPr>
      </w:pPr>
    </w:p>
    <w:p w:rsidR="003F0645" w:rsidRDefault="003F0645">
      <w:pPr>
        <w:rPr>
          <w:sz w:val="2"/>
          <w:szCs w:val="2"/>
        </w:rPr>
      </w:pPr>
    </w:p>
    <w:p w:rsidR="003F0645" w:rsidRDefault="003F0645">
      <w:pPr>
        <w:rPr>
          <w:sz w:val="2"/>
          <w:szCs w:val="2"/>
        </w:rPr>
      </w:pPr>
    </w:p>
    <w:p w:rsidR="003F0645" w:rsidRDefault="003F0645">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9F32A1" w:rsidRDefault="009F32A1">
      <w:pPr>
        <w:rPr>
          <w:sz w:val="2"/>
          <w:szCs w:val="2"/>
        </w:rPr>
      </w:pPr>
    </w:p>
    <w:p w:rsidR="00C1245D" w:rsidRPr="009F32A1" w:rsidRDefault="003F0645" w:rsidP="003F0645">
      <w:pPr>
        <w:pStyle w:val="40"/>
        <w:numPr>
          <w:ilvl w:val="0"/>
          <w:numId w:val="8"/>
        </w:numPr>
        <w:shd w:val="clear" w:color="auto" w:fill="auto"/>
        <w:tabs>
          <w:tab w:val="left" w:pos="1229"/>
        </w:tabs>
        <w:spacing w:after="484" w:line="240" w:lineRule="auto"/>
        <w:ind w:firstLine="601"/>
        <w:rPr>
          <w:caps/>
        </w:rPr>
      </w:pPr>
      <w:bookmarkStart w:id="32" w:name="bookmark34"/>
      <w:r>
        <w:rPr>
          <w:caps/>
        </w:rPr>
        <w:t>сУЩЕСТВУЮЩИЕ И ПерспективНЫЕ</w:t>
      </w:r>
      <w:r w:rsidRPr="009F32A1">
        <w:rPr>
          <w:caps/>
        </w:rPr>
        <w:t xml:space="preserve"> балансы тепловой мощности источников тепловой энергии и тепловой нагрузки</w:t>
      </w:r>
      <w:bookmarkEnd w:id="32"/>
    </w:p>
    <w:p w:rsidR="00C1245D" w:rsidRDefault="00533E8F" w:rsidP="002053B1">
      <w:pPr>
        <w:pStyle w:val="24"/>
        <w:shd w:val="clear" w:color="auto" w:fill="auto"/>
        <w:spacing w:line="240" w:lineRule="auto"/>
        <w:ind w:firstLine="600"/>
        <w:jc w:val="both"/>
      </w:pPr>
      <w:r>
        <w:t xml:space="preserve">В таблице 3.1 </w:t>
      </w:r>
      <w:r w:rsidR="004346B2">
        <w:t>приведена информация по годовому потреблению тепловой энергии потребителями (с разбивкой по видам потребления и по группам потребителей), по потерям тепловой энергии в наружных тепловых сетях от источника тепловой энергии, величина собственных нужд источника тепловой энергии, величина производства тепловой энергии по следующим источникам тепловой энергии.</w:t>
      </w:r>
    </w:p>
    <w:p w:rsidR="00430B0B" w:rsidRPr="00430B0B" w:rsidRDefault="00430B0B" w:rsidP="00430B0B">
      <w:pPr>
        <w:pStyle w:val="ac"/>
        <w:framePr w:w="10366" w:h="5701" w:hRule="exact" w:wrap="notBeside" w:vAnchor="text" w:hAnchor="page" w:x="1021" w:y="1189"/>
        <w:shd w:val="clear" w:color="auto" w:fill="auto"/>
      </w:pPr>
      <w:r w:rsidRPr="00430B0B">
        <w:rPr>
          <w:rStyle w:val="ad"/>
          <w:u w:val="none"/>
        </w:rPr>
        <w:t>Таблица 3.1 - Перспективный баланс тепловой мощности по источнику тепловой энергии – Котельная ул. Школьная 10</w:t>
      </w:r>
    </w:p>
    <w:tbl>
      <w:tblPr>
        <w:tblOverlap w:val="never"/>
        <w:tblW w:w="0" w:type="auto"/>
        <w:jc w:val="center"/>
        <w:tblLayout w:type="fixed"/>
        <w:tblCellMar>
          <w:left w:w="10" w:type="dxa"/>
          <w:right w:w="10" w:type="dxa"/>
        </w:tblCellMar>
        <w:tblLook w:val="0000" w:firstRow="0" w:lastRow="0" w:firstColumn="0" w:lastColumn="0" w:noHBand="0" w:noVBand="0"/>
      </w:tblPr>
      <w:tblGrid>
        <w:gridCol w:w="5146"/>
        <w:gridCol w:w="1406"/>
        <w:gridCol w:w="1411"/>
        <w:gridCol w:w="1406"/>
      </w:tblGrid>
      <w:tr w:rsidR="00430B0B" w:rsidTr="00533E8F">
        <w:trPr>
          <w:trHeight w:hRule="exact" w:val="595"/>
          <w:jc w:val="center"/>
        </w:trPr>
        <w:tc>
          <w:tcPr>
            <w:tcW w:w="5146" w:type="dxa"/>
            <w:tcBorders>
              <w:top w:val="single" w:sz="4" w:space="0" w:color="auto"/>
              <w:left w:val="single" w:sz="4" w:space="0" w:color="auto"/>
            </w:tcBorders>
            <w:shd w:val="clear" w:color="auto" w:fill="FFFFFF"/>
            <w:vAlign w:val="center"/>
          </w:tcPr>
          <w:p w:rsidR="00430B0B" w:rsidRDefault="00430B0B" w:rsidP="00430B0B">
            <w:pPr>
              <w:pStyle w:val="24"/>
              <w:framePr w:w="10366" w:h="5701" w:hRule="exact" w:wrap="notBeside" w:vAnchor="text" w:hAnchor="page" w:x="1021" w:y="1189"/>
              <w:shd w:val="clear" w:color="auto" w:fill="auto"/>
              <w:spacing w:line="244" w:lineRule="exact"/>
              <w:jc w:val="center"/>
            </w:pPr>
            <w:r>
              <w:rPr>
                <w:rStyle w:val="211pt0"/>
              </w:rPr>
              <w:t>Наименование показателя</w:t>
            </w:r>
          </w:p>
        </w:tc>
        <w:tc>
          <w:tcPr>
            <w:tcW w:w="1406" w:type="dxa"/>
            <w:tcBorders>
              <w:top w:val="single" w:sz="4" w:space="0" w:color="auto"/>
              <w:left w:val="single" w:sz="4" w:space="0" w:color="auto"/>
            </w:tcBorders>
            <w:shd w:val="clear" w:color="auto" w:fill="FFFFFF"/>
            <w:vAlign w:val="center"/>
          </w:tcPr>
          <w:p w:rsidR="00430B0B" w:rsidRDefault="00430B0B" w:rsidP="00430B0B">
            <w:pPr>
              <w:pStyle w:val="24"/>
              <w:framePr w:w="10366" w:h="5701" w:hRule="exact" w:wrap="notBeside" w:vAnchor="text" w:hAnchor="page" w:x="1021" w:y="1189"/>
              <w:shd w:val="clear" w:color="auto" w:fill="auto"/>
              <w:spacing w:line="244" w:lineRule="exact"/>
              <w:jc w:val="center"/>
            </w:pPr>
            <w:r>
              <w:rPr>
                <w:rStyle w:val="211pt0"/>
              </w:rPr>
              <w:t>2021 г.</w:t>
            </w:r>
          </w:p>
        </w:tc>
        <w:tc>
          <w:tcPr>
            <w:tcW w:w="1411" w:type="dxa"/>
            <w:tcBorders>
              <w:top w:val="single" w:sz="4" w:space="0" w:color="auto"/>
              <w:left w:val="single" w:sz="4" w:space="0" w:color="auto"/>
            </w:tcBorders>
            <w:shd w:val="clear" w:color="auto" w:fill="FFFFFF"/>
            <w:vAlign w:val="center"/>
          </w:tcPr>
          <w:p w:rsidR="00430B0B" w:rsidRDefault="00430B0B" w:rsidP="00430B0B">
            <w:pPr>
              <w:pStyle w:val="24"/>
              <w:framePr w:w="10366" w:h="5701" w:hRule="exact" w:wrap="notBeside" w:vAnchor="text" w:hAnchor="page" w:x="1021" w:y="1189"/>
              <w:shd w:val="clear" w:color="auto" w:fill="auto"/>
              <w:spacing w:line="244" w:lineRule="exact"/>
              <w:jc w:val="center"/>
            </w:pPr>
            <w:r>
              <w:rPr>
                <w:rStyle w:val="211pt0"/>
              </w:rPr>
              <w:t>2022 г.</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center"/>
          </w:tcPr>
          <w:p w:rsidR="00430B0B" w:rsidRDefault="00430B0B" w:rsidP="00430B0B">
            <w:pPr>
              <w:pStyle w:val="24"/>
              <w:framePr w:w="10366" w:h="5701" w:hRule="exact" w:wrap="notBeside" w:vAnchor="text" w:hAnchor="page" w:x="1021" w:y="1189"/>
              <w:shd w:val="clear" w:color="auto" w:fill="auto"/>
              <w:spacing w:line="274" w:lineRule="exact"/>
              <w:jc w:val="center"/>
            </w:pPr>
            <w:r>
              <w:rPr>
                <w:rStyle w:val="211pt0"/>
              </w:rPr>
              <w:t>2023</w:t>
            </w:r>
            <w:r>
              <w:rPr>
                <w:rStyle w:val="211pt0"/>
              </w:rPr>
              <w:softHyphen/>
              <w:t>-2028 гг.</w:t>
            </w:r>
          </w:p>
        </w:tc>
      </w:tr>
      <w:tr w:rsidR="002A360E" w:rsidTr="00533E8F">
        <w:trPr>
          <w:trHeight w:hRule="exact" w:val="298"/>
          <w:jc w:val="center"/>
        </w:trPr>
        <w:tc>
          <w:tcPr>
            <w:tcW w:w="5146" w:type="dxa"/>
            <w:tcBorders>
              <w:top w:val="single" w:sz="4" w:space="0" w:color="auto"/>
              <w:left w:val="single" w:sz="4" w:space="0" w:color="auto"/>
            </w:tcBorders>
            <w:shd w:val="clear" w:color="auto" w:fill="FFFFFF"/>
            <w:vAlign w:val="bottom"/>
          </w:tcPr>
          <w:p w:rsidR="002A360E" w:rsidRDefault="002A360E" w:rsidP="002A360E">
            <w:pPr>
              <w:pStyle w:val="24"/>
              <w:framePr w:w="10366" w:h="5701" w:hRule="exact" w:wrap="notBeside" w:vAnchor="text" w:hAnchor="page" w:x="1021" w:y="1189"/>
              <w:shd w:val="clear" w:color="auto" w:fill="auto"/>
              <w:spacing w:line="244" w:lineRule="exact"/>
            </w:pPr>
            <w:r>
              <w:rPr>
                <w:rStyle w:val="211pt0"/>
              </w:rPr>
              <w:t>Установленная мощность, Гкал/час</w:t>
            </w:r>
          </w:p>
        </w:tc>
        <w:tc>
          <w:tcPr>
            <w:tcW w:w="1406" w:type="dxa"/>
            <w:tcBorders>
              <w:top w:val="single" w:sz="4" w:space="0" w:color="auto"/>
              <w:lef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2,32</w:t>
            </w:r>
          </w:p>
        </w:tc>
        <w:tc>
          <w:tcPr>
            <w:tcW w:w="1411" w:type="dxa"/>
            <w:tcBorders>
              <w:top w:val="single" w:sz="4" w:space="0" w:color="auto"/>
              <w:lef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2,32</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2,55</w:t>
            </w:r>
          </w:p>
        </w:tc>
      </w:tr>
      <w:tr w:rsidR="002A360E" w:rsidTr="00533E8F">
        <w:trPr>
          <w:trHeight w:hRule="exact" w:val="283"/>
          <w:jc w:val="center"/>
        </w:trPr>
        <w:tc>
          <w:tcPr>
            <w:tcW w:w="5146" w:type="dxa"/>
            <w:tcBorders>
              <w:top w:val="single" w:sz="4" w:space="0" w:color="auto"/>
              <w:left w:val="single" w:sz="4" w:space="0" w:color="auto"/>
            </w:tcBorders>
            <w:shd w:val="clear" w:color="auto" w:fill="FFFFFF"/>
            <w:vAlign w:val="bottom"/>
          </w:tcPr>
          <w:p w:rsidR="002A360E" w:rsidRDefault="002A360E" w:rsidP="002A360E">
            <w:pPr>
              <w:pStyle w:val="24"/>
              <w:framePr w:w="10366" w:h="5701" w:hRule="exact" w:wrap="notBeside" w:vAnchor="text" w:hAnchor="page" w:x="1021" w:y="1189"/>
              <w:shd w:val="clear" w:color="auto" w:fill="auto"/>
              <w:spacing w:line="244" w:lineRule="exact"/>
            </w:pPr>
            <w:r>
              <w:rPr>
                <w:rStyle w:val="211pt0"/>
              </w:rPr>
              <w:t>Располагаемая мощность, Гкал/час</w:t>
            </w:r>
          </w:p>
        </w:tc>
        <w:tc>
          <w:tcPr>
            <w:tcW w:w="1406" w:type="dxa"/>
            <w:tcBorders>
              <w:top w:val="single" w:sz="4" w:space="0" w:color="auto"/>
              <w:lef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2,22</w:t>
            </w:r>
          </w:p>
        </w:tc>
        <w:tc>
          <w:tcPr>
            <w:tcW w:w="1411" w:type="dxa"/>
            <w:tcBorders>
              <w:top w:val="single" w:sz="4" w:space="0" w:color="auto"/>
              <w:lef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2,22</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1,85</w:t>
            </w:r>
          </w:p>
        </w:tc>
      </w:tr>
      <w:tr w:rsidR="002A360E"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2A360E" w:rsidRDefault="002A360E" w:rsidP="002A360E">
            <w:pPr>
              <w:pStyle w:val="24"/>
              <w:framePr w:w="10366" w:h="5701" w:hRule="exact" w:wrap="notBeside" w:vAnchor="text" w:hAnchor="page" w:x="1021" w:y="1189"/>
              <w:shd w:val="clear" w:color="auto" w:fill="auto"/>
              <w:spacing w:line="244" w:lineRule="exact"/>
            </w:pPr>
            <w:r>
              <w:rPr>
                <w:rStyle w:val="211pt0"/>
              </w:rPr>
              <w:t>Мощность НЕТТО, Гкал/час</w:t>
            </w:r>
          </w:p>
        </w:tc>
        <w:tc>
          <w:tcPr>
            <w:tcW w:w="1406" w:type="dxa"/>
            <w:tcBorders>
              <w:top w:val="single" w:sz="4" w:space="0" w:color="auto"/>
              <w:lef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2,216</w:t>
            </w:r>
          </w:p>
        </w:tc>
        <w:tc>
          <w:tcPr>
            <w:tcW w:w="1411" w:type="dxa"/>
            <w:tcBorders>
              <w:top w:val="single" w:sz="4" w:space="0" w:color="auto"/>
              <w:lef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2,216</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1,8483</w:t>
            </w:r>
          </w:p>
        </w:tc>
      </w:tr>
      <w:tr w:rsidR="002A360E" w:rsidTr="00533E8F">
        <w:trPr>
          <w:trHeight w:hRule="exact" w:val="288"/>
          <w:jc w:val="center"/>
        </w:trPr>
        <w:tc>
          <w:tcPr>
            <w:tcW w:w="5146" w:type="dxa"/>
            <w:tcBorders>
              <w:top w:val="single" w:sz="4" w:space="0" w:color="auto"/>
              <w:left w:val="single" w:sz="4" w:space="0" w:color="auto"/>
            </w:tcBorders>
            <w:shd w:val="clear" w:color="auto" w:fill="FFFFFF"/>
            <w:vAlign w:val="bottom"/>
          </w:tcPr>
          <w:p w:rsidR="002A360E" w:rsidRDefault="002A360E" w:rsidP="002A360E">
            <w:pPr>
              <w:pStyle w:val="24"/>
              <w:framePr w:w="10366" w:h="5701" w:hRule="exact" w:wrap="notBeside" w:vAnchor="text" w:hAnchor="page" w:x="1021" w:y="1189"/>
              <w:shd w:val="clear" w:color="auto" w:fill="auto"/>
              <w:spacing w:line="244" w:lineRule="exact"/>
            </w:pPr>
            <w:r>
              <w:rPr>
                <w:rStyle w:val="211pt0"/>
              </w:rPr>
              <w:t>Присоединённая нагрузка, Гкал/час</w:t>
            </w:r>
          </w:p>
        </w:tc>
        <w:tc>
          <w:tcPr>
            <w:tcW w:w="1406" w:type="dxa"/>
            <w:tcBorders>
              <w:top w:val="single" w:sz="4" w:space="0" w:color="auto"/>
              <w:left w:val="single" w:sz="4" w:space="0" w:color="auto"/>
            </w:tcBorders>
            <w:shd w:val="clear" w:color="auto" w:fill="FFFFFF"/>
            <w:vAlign w:val="bottom"/>
          </w:tcPr>
          <w:p w:rsidR="002A360E" w:rsidRPr="00297D31" w:rsidRDefault="002A360E" w:rsidP="002A360E">
            <w:pPr>
              <w:framePr w:w="10366" w:h="5701" w:hRule="exact" w:wrap="notBeside" w:vAnchor="text" w:hAnchor="page" w:x="1021" w:y="1189"/>
              <w:spacing w:line="244" w:lineRule="exact"/>
              <w:jc w:val="center"/>
              <w:rPr>
                <w:rStyle w:val="211pt0"/>
                <w:rFonts w:eastAsia="Courier New"/>
              </w:rPr>
            </w:pPr>
            <w:r>
              <w:rPr>
                <w:rStyle w:val="211pt0"/>
                <w:rFonts w:eastAsia="Courier New"/>
              </w:rPr>
              <w:t>0,315</w:t>
            </w:r>
          </w:p>
        </w:tc>
        <w:tc>
          <w:tcPr>
            <w:tcW w:w="1411" w:type="dxa"/>
            <w:tcBorders>
              <w:top w:val="single" w:sz="4" w:space="0" w:color="auto"/>
              <w:left w:val="single" w:sz="4" w:space="0" w:color="auto"/>
            </w:tcBorders>
            <w:shd w:val="clear" w:color="auto" w:fill="FFFFFF"/>
            <w:vAlign w:val="bottom"/>
          </w:tcPr>
          <w:p w:rsidR="002A360E" w:rsidRPr="00297D31" w:rsidRDefault="002A360E" w:rsidP="002A360E">
            <w:pPr>
              <w:framePr w:w="10366" w:h="5701" w:hRule="exact" w:wrap="notBeside" w:vAnchor="text" w:hAnchor="page" w:x="1021" w:y="1189"/>
              <w:spacing w:line="244" w:lineRule="exact"/>
              <w:jc w:val="center"/>
              <w:rPr>
                <w:rStyle w:val="211pt0"/>
                <w:rFonts w:eastAsia="Courier New"/>
              </w:rPr>
            </w:pPr>
            <w:r>
              <w:rPr>
                <w:rStyle w:val="211pt0"/>
                <w:rFonts w:eastAsia="Courier New"/>
              </w:rPr>
              <w:t>0,315</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2A360E" w:rsidRPr="00297D31" w:rsidRDefault="002A360E" w:rsidP="002A360E">
            <w:pPr>
              <w:framePr w:w="10366" w:h="5701" w:hRule="exact" w:wrap="notBeside" w:vAnchor="text" w:hAnchor="page" w:x="1021" w:y="1189"/>
              <w:spacing w:line="244" w:lineRule="exact"/>
              <w:jc w:val="center"/>
              <w:rPr>
                <w:rStyle w:val="211pt0"/>
                <w:rFonts w:eastAsia="Courier New"/>
              </w:rPr>
            </w:pPr>
            <w:r>
              <w:rPr>
                <w:rStyle w:val="211pt0"/>
                <w:rFonts w:eastAsia="Courier New"/>
              </w:rPr>
              <w:t>0,252</w:t>
            </w:r>
          </w:p>
        </w:tc>
      </w:tr>
      <w:tr w:rsidR="002A360E"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2A360E" w:rsidRDefault="002A360E" w:rsidP="002A360E">
            <w:pPr>
              <w:pStyle w:val="24"/>
              <w:framePr w:w="10366" w:h="5701" w:hRule="exact" w:wrap="notBeside" w:vAnchor="text" w:hAnchor="page" w:x="1021" w:y="1189"/>
              <w:shd w:val="clear" w:color="auto" w:fill="auto"/>
              <w:spacing w:line="244" w:lineRule="exact"/>
            </w:pPr>
            <w:r>
              <w:rPr>
                <w:rStyle w:val="211pt0"/>
              </w:rPr>
              <w:t>Подключенная нагрузка, Гкал/час</w:t>
            </w:r>
          </w:p>
        </w:tc>
        <w:tc>
          <w:tcPr>
            <w:tcW w:w="1406" w:type="dxa"/>
            <w:tcBorders>
              <w:top w:val="single" w:sz="4" w:space="0" w:color="auto"/>
              <w:lef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0,24</w:t>
            </w:r>
          </w:p>
        </w:tc>
        <w:tc>
          <w:tcPr>
            <w:tcW w:w="1411" w:type="dxa"/>
            <w:tcBorders>
              <w:top w:val="single" w:sz="4" w:space="0" w:color="auto"/>
              <w:lef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0,24</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0,22</w:t>
            </w:r>
          </w:p>
        </w:tc>
      </w:tr>
      <w:tr w:rsidR="002A360E"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2A360E" w:rsidRDefault="002A360E" w:rsidP="002A360E">
            <w:pPr>
              <w:pStyle w:val="24"/>
              <w:framePr w:w="10366" w:h="5701" w:hRule="exact" w:wrap="notBeside" w:vAnchor="text" w:hAnchor="page" w:x="1021" w:y="1189"/>
              <w:shd w:val="clear" w:color="auto" w:fill="auto"/>
              <w:spacing w:line="244" w:lineRule="exact"/>
            </w:pPr>
            <w:r>
              <w:rPr>
                <w:rStyle w:val="211pt0"/>
              </w:rPr>
              <w:t>Выработка тепловой энергии всего, Гкал/год</w:t>
            </w:r>
          </w:p>
        </w:tc>
        <w:tc>
          <w:tcPr>
            <w:tcW w:w="1406" w:type="dxa"/>
            <w:tcBorders>
              <w:top w:val="single" w:sz="4" w:space="0" w:color="auto"/>
              <w:lef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842</w:t>
            </w:r>
          </w:p>
        </w:tc>
        <w:tc>
          <w:tcPr>
            <w:tcW w:w="1411" w:type="dxa"/>
            <w:tcBorders>
              <w:top w:val="single" w:sz="4" w:space="0" w:color="auto"/>
              <w:lef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825,34</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867,09</w:t>
            </w:r>
          </w:p>
        </w:tc>
      </w:tr>
      <w:tr w:rsidR="002A360E" w:rsidTr="00533E8F">
        <w:trPr>
          <w:trHeight w:hRule="exact" w:val="288"/>
          <w:jc w:val="center"/>
        </w:trPr>
        <w:tc>
          <w:tcPr>
            <w:tcW w:w="5146" w:type="dxa"/>
            <w:tcBorders>
              <w:top w:val="single" w:sz="4" w:space="0" w:color="auto"/>
              <w:left w:val="single" w:sz="4" w:space="0" w:color="auto"/>
            </w:tcBorders>
            <w:shd w:val="clear" w:color="auto" w:fill="FFFFFF"/>
            <w:vAlign w:val="bottom"/>
          </w:tcPr>
          <w:p w:rsidR="002A360E" w:rsidRDefault="002A360E" w:rsidP="002A360E">
            <w:pPr>
              <w:pStyle w:val="24"/>
              <w:framePr w:w="10366" w:h="5701" w:hRule="exact" w:wrap="notBeside" w:vAnchor="text" w:hAnchor="page" w:x="1021" w:y="1189"/>
              <w:shd w:val="clear" w:color="auto" w:fill="auto"/>
              <w:spacing w:line="244" w:lineRule="exact"/>
            </w:pPr>
            <w:r>
              <w:rPr>
                <w:rStyle w:val="211pt0"/>
              </w:rPr>
              <w:t>Расход на собственные нужды, Гкал/год</w:t>
            </w:r>
          </w:p>
        </w:tc>
        <w:tc>
          <w:tcPr>
            <w:tcW w:w="1406" w:type="dxa"/>
            <w:tcBorders>
              <w:top w:val="single" w:sz="4" w:space="0" w:color="auto"/>
              <w:lef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24</w:t>
            </w:r>
          </w:p>
        </w:tc>
        <w:tc>
          <w:tcPr>
            <w:tcW w:w="1411" w:type="dxa"/>
            <w:tcBorders>
              <w:top w:val="single" w:sz="4" w:space="0" w:color="auto"/>
              <w:lef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24</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24,64</w:t>
            </w:r>
          </w:p>
        </w:tc>
      </w:tr>
      <w:tr w:rsidR="002A360E"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2A360E" w:rsidRDefault="002A360E" w:rsidP="002A360E">
            <w:pPr>
              <w:pStyle w:val="24"/>
              <w:framePr w:w="10366" w:h="5701" w:hRule="exact" w:wrap="notBeside" w:vAnchor="text" w:hAnchor="page" w:x="1021" w:y="1189"/>
              <w:shd w:val="clear" w:color="auto" w:fill="auto"/>
              <w:spacing w:line="244" w:lineRule="exact"/>
            </w:pPr>
            <w:r>
              <w:rPr>
                <w:rStyle w:val="211pt0"/>
              </w:rPr>
              <w:t>Отпуск в сеть, Гкал/год</w:t>
            </w:r>
          </w:p>
        </w:tc>
        <w:tc>
          <w:tcPr>
            <w:tcW w:w="1406" w:type="dxa"/>
            <w:tcBorders>
              <w:top w:val="single" w:sz="4" w:space="0" w:color="auto"/>
              <w:left w:val="single" w:sz="4" w:space="0" w:color="auto"/>
            </w:tcBorders>
            <w:shd w:val="clear" w:color="auto" w:fill="FFFFFF"/>
            <w:vAlign w:val="bottom"/>
          </w:tcPr>
          <w:p w:rsidR="002A360E" w:rsidRPr="00F35805" w:rsidRDefault="002A360E" w:rsidP="002A360E">
            <w:pPr>
              <w:framePr w:w="10366" w:h="5701" w:hRule="exact" w:wrap="notBeside" w:vAnchor="text" w:hAnchor="page" w:x="1021" w:y="1189"/>
              <w:spacing w:line="244" w:lineRule="exact"/>
              <w:jc w:val="center"/>
              <w:rPr>
                <w:rStyle w:val="211pt0"/>
                <w:rFonts w:eastAsia="Courier New"/>
              </w:rPr>
            </w:pPr>
            <w:r>
              <w:rPr>
                <w:rStyle w:val="211pt0"/>
                <w:rFonts w:eastAsia="Courier New"/>
              </w:rPr>
              <w:t>818</w:t>
            </w:r>
          </w:p>
        </w:tc>
        <w:tc>
          <w:tcPr>
            <w:tcW w:w="1411" w:type="dxa"/>
            <w:tcBorders>
              <w:top w:val="single" w:sz="4" w:space="0" w:color="auto"/>
              <w:left w:val="single" w:sz="4" w:space="0" w:color="auto"/>
            </w:tcBorders>
            <w:shd w:val="clear" w:color="auto" w:fill="FFFFFF"/>
            <w:vAlign w:val="bottom"/>
          </w:tcPr>
          <w:p w:rsidR="002A360E" w:rsidRPr="00F35805" w:rsidRDefault="002A360E" w:rsidP="002A360E">
            <w:pPr>
              <w:framePr w:w="10366" w:h="5701" w:hRule="exact" w:wrap="notBeside" w:vAnchor="text" w:hAnchor="page" w:x="1021" w:y="1189"/>
              <w:spacing w:line="244" w:lineRule="exact"/>
              <w:jc w:val="center"/>
              <w:rPr>
                <w:rStyle w:val="211pt0"/>
                <w:rFonts w:eastAsia="Courier New"/>
              </w:rPr>
            </w:pPr>
            <w:r>
              <w:rPr>
                <w:rStyle w:val="211pt0"/>
                <w:rFonts w:eastAsia="Courier New"/>
              </w:rPr>
              <w:t>801,34</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2A360E" w:rsidRPr="00F35805" w:rsidRDefault="002A360E" w:rsidP="002A360E">
            <w:pPr>
              <w:framePr w:w="10366" w:h="5701" w:hRule="exact" w:wrap="notBeside" w:vAnchor="text" w:hAnchor="page" w:x="1021" w:y="1189"/>
              <w:spacing w:line="244" w:lineRule="exact"/>
              <w:jc w:val="center"/>
              <w:rPr>
                <w:rStyle w:val="211pt0"/>
                <w:rFonts w:eastAsia="Courier New"/>
              </w:rPr>
            </w:pPr>
            <w:r>
              <w:rPr>
                <w:rStyle w:val="211pt0"/>
                <w:rFonts w:eastAsia="Courier New"/>
              </w:rPr>
              <w:t>842,45</w:t>
            </w:r>
          </w:p>
        </w:tc>
      </w:tr>
      <w:tr w:rsidR="002A360E"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2A360E" w:rsidRDefault="002A360E" w:rsidP="002A360E">
            <w:pPr>
              <w:pStyle w:val="24"/>
              <w:framePr w:w="10366" w:h="5701" w:hRule="exact" w:wrap="notBeside" w:vAnchor="text" w:hAnchor="page" w:x="1021" w:y="1189"/>
              <w:shd w:val="clear" w:color="auto" w:fill="auto"/>
              <w:spacing w:line="244" w:lineRule="exact"/>
            </w:pPr>
            <w:r>
              <w:rPr>
                <w:rStyle w:val="211pt0"/>
              </w:rPr>
              <w:t>Потери, Гкал/год</w:t>
            </w:r>
          </w:p>
        </w:tc>
        <w:tc>
          <w:tcPr>
            <w:tcW w:w="1406" w:type="dxa"/>
            <w:tcBorders>
              <w:top w:val="single" w:sz="4" w:space="0" w:color="auto"/>
              <w:lef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184</w:t>
            </w:r>
          </w:p>
        </w:tc>
        <w:tc>
          <w:tcPr>
            <w:tcW w:w="1411" w:type="dxa"/>
            <w:tcBorders>
              <w:top w:val="single" w:sz="4" w:space="0" w:color="auto"/>
              <w:lef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180,4</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197,63</w:t>
            </w:r>
          </w:p>
        </w:tc>
      </w:tr>
      <w:tr w:rsidR="002A360E" w:rsidTr="00533E8F">
        <w:trPr>
          <w:trHeight w:hRule="exact" w:val="288"/>
          <w:jc w:val="center"/>
        </w:trPr>
        <w:tc>
          <w:tcPr>
            <w:tcW w:w="5146" w:type="dxa"/>
            <w:tcBorders>
              <w:top w:val="single" w:sz="4" w:space="0" w:color="auto"/>
              <w:left w:val="single" w:sz="4" w:space="0" w:color="auto"/>
            </w:tcBorders>
            <w:shd w:val="clear" w:color="auto" w:fill="FFFFFF"/>
            <w:vAlign w:val="bottom"/>
          </w:tcPr>
          <w:p w:rsidR="002A360E" w:rsidRDefault="002A360E" w:rsidP="002A360E">
            <w:pPr>
              <w:pStyle w:val="24"/>
              <w:framePr w:w="10366" w:h="5701" w:hRule="exact" w:wrap="notBeside" w:vAnchor="text" w:hAnchor="page" w:x="1021" w:y="1189"/>
              <w:shd w:val="clear" w:color="auto" w:fill="auto"/>
              <w:spacing w:line="244" w:lineRule="exact"/>
            </w:pPr>
            <w:r>
              <w:rPr>
                <w:rStyle w:val="211pt0"/>
              </w:rPr>
              <w:t>Полезный отпуск, всего в т. ч., Гкал/год</w:t>
            </w:r>
          </w:p>
        </w:tc>
        <w:tc>
          <w:tcPr>
            <w:tcW w:w="1406" w:type="dxa"/>
            <w:tcBorders>
              <w:top w:val="single" w:sz="4" w:space="0" w:color="auto"/>
              <w:left w:val="single" w:sz="4" w:space="0" w:color="auto"/>
            </w:tcBorders>
            <w:shd w:val="clear" w:color="auto" w:fill="FFFFFF"/>
            <w:vAlign w:val="bottom"/>
          </w:tcPr>
          <w:p w:rsidR="002A360E" w:rsidRPr="00297D31" w:rsidRDefault="002A360E" w:rsidP="002A360E">
            <w:pPr>
              <w:framePr w:w="10366" w:h="5701" w:hRule="exact" w:wrap="notBeside" w:vAnchor="text" w:hAnchor="page" w:x="1021" w:y="1189"/>
              <w:spacing w:line="244" w:lineRule="exact"/>
              <w:jc w:val="center"/>
              <w:rPr>
                <w:rStyle w:val="211pt0"/>
                <w:rFonts w:eastAsia="Courier New"/>
              </w:rPr>
            </w:pPr>
            <w:r>
              <w:rPr>
                <w:rStyle w:val="211pt0"/>
                <w:rFonts w:eastAsia="Courier New"/>
              </w:rPr>
              <w:t>634</w:t>
            </w:r>
          </w:p>
        </w:tc>
        <w:tc>
          <w:tcPr>
            <w:tcW w:w="1411" w:type="dxa"/>
            <w:tcBorders>
              <w:top w:val="single" w:sz="4" w:space="0" w:color="auto"/>
              <w:left w:val="single" w:sz="4" w:space="0" w:color="auto"/>
            </w:tcBorders>
            <w:shd w:val="clear" w:color="auto" w:fill="FFFFFF"/>
            <w:vAlign w:val="bottom"/>
          </w:tcPr>
          <w:p w:rsidR="002A360E" w:rsidRPr="00297D31" w:rsidRDefault="002A360E" w:rsidP="002A360E">
            <w:pPr>
              <w:framePr w:w="10366" w:h="5701" w:hRule="exact" w:wrap="notBeside" w:vAnchor="text" w:hAnchor="page" w:x="1021" w:y="1189"/>
              <w:spacing w:line="244" w:lineRule="exact"/>
              <w:jc w:val="center"/>
              <w:rPr>
                <w:rStyle w:val="211pt0"/>
                <w:rFonts w:eastAsia="Courier New"/>
              </w:rPr>
            </w:pPr>
            <w:r>
              <w:rPr>
                <w:rStyle w:val="211pt0"/>
                <w:rFonts w:eastAsia="Courier New"/>
              </w:rPr>
              <w:t>620,94</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2A360E" w:rsidRPr="00297D31" w:rsidRDefault="002A360E" w:rsidP="002A360E">
            <w:pPr>
              <w:framePr w:w="10366" w:h="5701" w:hRule="exact" w:wrap="notBeside" w:vAnchor="text" w:hAnchor="page" w:x="1021" w:y="1189"/>
              <w:spacing w:line="244" w:lineRule="exact"/>
              <w:jc w:val="center"/>
              <w:rPr>
                <w:rStyle w:val="211pt0"/>
                <w:rFonts w:eastAsia="Courier New"/>
              </w:rPr>
            </w:pPr>
            <w:r>
              <w:rPr>
                <w:rStyle w:val="211pt0"/>
                <w:rFonts w:eastAsia="Courier New"/>
              </w:rPr>
              <w:t>644,82</w:t>
            </w:r>
          </w:p>
        </w:tc>
      </w:tr>
      <w:tr w:rsidR="002A360E" w:rsidTr="00533E8F">
        <w:trPr>
          <w:trHeight w:hRule="exact" w:val="293"/>
          <w:jc w:val="center"/>
        </w:trPr>
        <w:tc>
          <w:tcPr>
            <w:tcW w:w="5146" w:type="dxa"/>
            <w:tcBorders>
              <w:top w:val="single" w:sz="4" w:space="0" w:color="auto"/>
              <w:left w:val="single" w:sz="4" w:space="0" w:color="auto"/>
            </w:tcBorders>
            <w:shd w:val="clear" w:color="auto" w:fill="FFFFFF"/>
            <w:vAlign w:val="bottom"/>
          </w:tcPr>
          <w:p w:rsidR="002A360E" w:rsidRDefault="002A360E" w:rsidP="002A360E">
            <w:pPr>
              <w:pStyle w:val="24"/>
              <w:framePr w:w="10366" w:h="5701" w:hRule="exact" w:wrap="notBeside" w:vAnchor="text" w:hAnchor="page" w:x="1021" w:y="1189"/>
              <w:shd w:val="clear" w:color="auto" w:fill="auto"/>
              <w:spacing w:line="244" w:lineRule="exact"/>
            </w:pPr>
            <w:r>
              <w:rPr>
                <w:rStyle w:val="211pt0"/>
              </w:rPr>
              <w:t>Резерв/Дефицит тепловой мощности, %</w:t>
            </w:r>
          </w:p>
        </w:tc>
        <w:tc>
          <w:tcPr>
            <w:tcW w:w="1406" w:type="dxa"/>
            <w:tcBorders>
              <w:top w:val="single" w:sz="4" w:space="0" w:color="auto"/>
              <w:lef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85,8</w:t>
            </w:r>
          </w:p>
        </w:tc>
        <w:tc>
          <w:tcPr>
            <w:tcW w:w="1411" w:type="dxa"/>
            <w:tcBorders>
              <w:top w:val="single" w:sz="4" w:space="0" w:color="auto"/>
              <w:lef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85,8</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86,0</w:t>
            </w:r>
          </w:p>
        </w:tc>
      </w:tr>
      <w:tr w:rsidR="002A360E" w:rsidTr="00533E8F">
        <w:trPr>
          <w:trHeight w:hRule="exact" w:val="312"/>
          <w:jc w:val="center"/>
        </w:trPr>
        <w:tc>
          <w:tcPr>
            <w:tcW w:w="5146" w:type="dxa"/>
            <w:tcBorders>
              <w:top w:val="single" w:sz="4" w:space="0" w:color="auto"/>
              <w:left w:val="single" w:sz="4" w:space="0" w:color="auto"/>
              <w:bottom w:val="single" w:sz="4" w:space="0" w:color="auto"/>
            </w:tcBorders>
            <w:shd w:val="clear" w:color="auto" w:fill="FFFFFF"/>
            <w:vAlign w:val="bottom"/>
          </w:tcPr>
          <w:p w:rsidR="002A360E" w:rsidRDefault="002A360E" w:rsidP="002A360E">
            <w:pPr>
              <w:pStyle w:val="24"/>
              <w:framePr w:w="10366" w:h="5701" w:hRule="exact" w:wrap="notBeside" w:vAnchor="text" w:hAnchor="page" w:x="1021" w:y="1189"/>
              <w:shd w:val="clear" w:color="auto" w:fill="auto"/>
              <w:spacing w:line="244" w:lineRule="exact"/>
            </w:pPr>
            <w:r>
              <w:rPr>
                <w:rStyle w:val="211pt0"/>
              </w:rPr>
              <w:t>Коэффициент загрузки</w:t>
            </w:r>
          </w:p>
        </w:tc>
        <w:tc>
          <w:tcPr>
            <w:tcW w:w="1406" w:type="dxa"/>
            <w:tcBorders>
              <w:top w:val="single" w:sz="4" w:space="0" w:color="auto"/>
              <w:left w:val="single" w:sz="4" w:space="0" w:color="auto"/>
              <w:bottom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0,142</w:t>
            </w:r>
          </w:p>
        </w:tc>
        <w:tc>
          <w:tcPr>
            <w:tcW w:w="1411" w:type="dxa"/>
            <w:tcBorders>
              <w:top w:val="single" w:sz="4" w:space="0" w:color="auto"/>
              <w:left w:val="single" w:sz="4" w:space="0" w:color="auto"/>
              <w:bottom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0,142</w:t>
            </w:r>
          </w:p>
        </w:tc>
        <w:tc>
          <w:tcPr>
            <w:tcW w:w="1406" w:type="dxa"/>
            <w:tcBorders>
              <w:top w:val="single" w:sz="4" w:space="0" w:color="auto"/>
              <w:left w:val="single" w:sz="4" w:space="0" w:color="auto"/>
              <w:bottom w:val="single" w:sz="4" w:space="0" w:color="auto"/>
              <w:right w:val="single" w:sz="4" w:space="0" w:color="auto"/>
            </w:tcBorders>
            <w:shd w:val="clear" w:color="auto" w:fill="FFFFFF"/>
            <w:vAlign w:val="bottom"/>
          </w:tcPr>
          <w:p w:rsidR="002A360E" w:rsidRDefault="002A360E" w:rsidP="002A360E">
            <w:pPr>
              <w:framePr w:w="10366" w:h="5701" w:hRule="exact" w:wrap="notBeside" w:vAnchor="text" w:hAnchor="page" w:x="1021" w:y="1189"/>
              <w:spacing w:line="244" w:lineRule="exact"/>
              <w:jc w:val="center"/>
            </w:pPr>
            <w:r>
              <w:rPr>
                <w:rStyle w:val="211pt0"/>
                <w:rFonts w:eastAsia="Courier New"/>
              </w:rPr>
              <w:t>0,14</w:t>
            </w:r>
          </w:p>
        </w:tc>
      </w:tr>
    </w:tbl>
    <w:p w:rsidR="00430B0B" w:rsidRDefault="00430B0B" w:rsidP="00430B0B">
      <w:pPr>
        <w:framePr w:w="10366" w:h="5701" w:hRule="exact" w:wrap="notBeside" w:vAnchor="text" w:hAnchor="page" w:x="1021" w:y="1189"/>
        <w:rPr>
          <w:sz w:val="2"/>
          <w:szCs w:val="2"/>
        </w:rPr>
      </w:pPr>
    </w:p>
    <w:p w:rsidR="00C1245D" w:rsidRDefault="004346B2" w:rsidP="002053B1">
      <w:pPr>
        <w:pStyle w:val="24"/>
        <w:shd w:val="clear" w:color="auto" w:fill="auto"/>
        <w:spacing w:line="240" w:lineRule="auto"/>
        <w:ind w:firstLine="600"/>
        <w:jc w:val="both"/>
        <w:sectPr w:rsidR="00C1245D">
          <w:pgSz w:w="11900" w:h="16840"/>
          <w:pgMar w:top="1178" w:right="444" w:bottom="808" w:left="1002" w:header="0" w:footer="3" w:gutter="0"/>
          <w:cols w:space="720"/>
          <w:noEndnote/>
          <w:docGrid w:linePitch="360"/>
        </w:sectPr>
      </w:pPr>
      <w:r>
        <w:t>В процессе актуализации и корректировки данной схемы теплоснабжения и при наличии данных о подключении тепловой нагрузки к существующим котельным необходимо учесть данные нагрузки в существующих балансах тепловой мощности.</w:t>
      </w:r>
    </w:p>
    <w:p w:rsidR="00C1245D" w:rsidRPr="009F32A1" w:rsidRDefault="00AE24A1" w:rsidP="002053B1">
      <w:pPr>
        <w:pStyle w:val="40"/>
        <w:numPr>
          <w:ilvl w:val="0"/>
          <w:numId w:val="8"/>
        </w:numPr>
        <w:shd w:val="clear" w:color="auto" w:fill="auto"/>
        <w:tabs>
          <w:tab w:val="left" w:pos="1339"/>
        </w:tabs>
        <w:spacing w:after="480" w:line="240" w:lineRule="auto"/>
        <w:ind w:firstLine="600"/>
        <w:rPr>
          <w:caps/>
        </w:rPr>
      </w:pPr>
      <w:bookmarkStart w:id="33" w:name="bookmark35"/>
      <w:r>
        <w:rPr>
          <w:caps/>
        </w:rPr>
        <w:t xml:space="preserve">СУЩЕСТВУЮЩИЕ И </w:t>
      </w:r>
      <w:r w:rsidRPr="009F32A1">
        <w:rPr>
          <w:caps/>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3"/>
    </w:p>
    <w:p w:rsidR="00C1245D" w:rsidRDefault="004346B2" w:rsidP="002053B1">
      <w:pPr>
        <w:pStyle w:val="40"/>
        <w:shd w:val="clear" w:color="auto" w:fill="auto"/>
        <w:spacing w:after="0" w:line="240" w:lineRule="auto"/>
        <w:ind w:firstLine="600"/>
      </w:pPr>
      <w:bookmarkStart w:id="34" w:name="bookmark36"/>
      <w:r>
        <w:t>4.1.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34"/>
    </w:p>
    <w:p w:rsidR="00C1245D" w:rsidRDefault="004346B2" w:rsidP="002053B1">
      <w:pPr>
        <w:pStyle w:val="24"/>
        <w:shd w:val="clear" w:color="auto" w:fill="auto"/>
        <w:spacing w:line="240" w:lineRule="auto"/>
        <w:ind w:firstLine="600"/>
        <w:jc w:val="both"/>
      </w:pPr>
      <w:r>
        <w:t>Баланс производительности водоподготовительных установок складывается из нижеприведенных статей:</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заполнение наружной тепловой сети, м</w:t>
      </w:r>
      <w:r>
        <w:rPr>
          <w:vertAlign w:val="superscript"/>
        </w:rPr>
        <w:t>3</w:t>
      </w:r>
      <w:r>
        <w:t>;</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подпитку системы теплоснабжения, м</w:t>
      </w:r>
      <w:r>
        <w:rPr>
          <w:vertAlign w:val="superscript"/>
        </w:rPr>
        <w:t>3</w:t>
      </w:r>
      <w:r>
        <w:t>;</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собственные нужды котельной, м</w:t>
      </w:r>
      <w:r>
        <w:rPr>
          <w:vertAlign w:val="superscript"/>
        </w:rPr>
        <w:t>3</w:t>
      </w:r>
      <w:r>
        <w:t>;</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заполнение системы отопления (объектов), м ;</w:t>
      </w:r>
    </w:p>
    <w:p w:rsidR="00C1245D" w:rsidRDefault="004346B2" w:rsidP="002053B1">
      <w:pPr>
        <w:pStyle w:val="24"/>
        <w:numPr>
          <w:ilvl w:val="0"/>
          <w:numId w:val="9"/>
        </w:numPr>
        <w:shd w:val="clear" w:color="auto" w:fill="auto"/>
        <w:tabs>
          <w:tab w:val="left" w:pos="872"/>
        </w:tabs>
        <w:spacing w:line="240" w:lineRule="auto"/>
        <w:ind w:firstLine="600"/>
        <w:jc w:val="both"/>
      </w:pPr>
      <w:r>
        <w:t>объем воды на горячее теплоснабжение, м</w:t>
      </w:r>
      <w:r>
        <w:rPr>
          <w:vertAlign w:val="superscript"/>
        </w:rPr>
        <w:t>3</w:t>
      </w:r>
      <w:r>
        <w:t>.</w:t>
      </w:r>
    </w:p>
    <w:p w:rsidR="00C1245D" w:rsidRDefault="004346B2" w:rsidP="002053B1">
      <w:pPr>
        <w:pStyle w:val="24"/>
        <w:shd w:val="clear" w:color="auto" w:fill="auto"/>
        <w:spacing w:line="240" w:lineRule="auto"/>
        <w:ind w:firstLine="600"/>
        <w:jc w:val="both"/>
      </w:pPr>
      <w:r>
        <w:t>В процессе эксплуатации необходимо чтобы ВПУ обеспечивала подпитку тепловой сети, расход потребителями теплоносителя (ГВС) и собственные нужды котельной.</w:t>
      </w:r>
    </w:p>
    <w:p w:rsidR="00C1245D" w:rsidRPr="00725C94" w:rsidRDefault="004346B2" w:rsidP="002053B1">
      <w:pPr>
        <w:pStyle w:val="24"/>
        <w:shd w:val="clear" w:color="auto" w:fill="auto"/>
        <w:spacing w:after="480" w:line="240" w:lineRule="auto"/>
        <w:ind w:firstLine="600"/>
        <w:jc w:val="both"/>
      </w:pPr>
      <w:r>
        <w:t>Объем воды для наполнения трубопроводов тепловых сетей, м , вычисляется в зависимости от их площади сечения и протяженности по формуле:</w:t>
      </w:r>
    </w:p>
    <w:p w:rsidR="00033F13" w:rsidRPr="00033F13" w:rsidRDefault="000664B6" w:rsidP="002053B1">
      <w:pPr>
        <w:pStyle w:val="24"/>
        <w:shd w:val="clear" w:color="auto" w:fill="auto"/>
        <w:spacing w:after="480" w:line="240" w:lineRule="auto"/>
        <w:ind w:firstLine="600"/>
        <w:jc w:val="both"/>
        <w:rPr>
          <w:lang w:val="en-US"/>
        </w:rPr>
      </w:pPr>
      <m:oMathPara>
        <m:oMath>
          <m:sSub>
            <m:sSubPr>
              <m:ctrlPr>
                <w:rPr>
                  <w:rFonts w:ascii="Cambria Math" w:hAnsi="Cambria Math"/>
                  <w:i/>
                  <w:lang w:val="en-US"/>
                </w:rPr>
              </m:ctrlPr>
            </m:sSubPr>
            <m:e>
              <m:r>
                <w:rPr>
                  <w:rFonts w:ascii="Cambria Math" w:hAnsi="Cambria Math"/>
                  <w:lang w:val="en-US"/>
                </w:rPr>
                <m:t>V</m:t>
              </m:r>
            </m:e>
            <m:sub>
              <m:r>
                <w:rPr>
                  <w:rFonts w:ascii="Cambria Math" w:hAnsi="Cambria Math"/>
                </w:rPr>
                <m:t>сети</m:t>
              </m:r>
            </m:sub>
          </m:sSub>
          <m:r>
            <w:rPr>
              <w:rFonts w:ascii="Cambria Math" w:hAnsi="Cambria Math"/>
              <w:lang w:val="en-US"/>
            </w:rPr>
            <m:t>=</m:t>
          </m:r>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di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di</m:t>
                  </m:r>
                </m:sub>
              </m:sSub>
              <m:r>
                <w:rPr>
                  <w:rFonts w:ascii="Cambria Math" w:hAnsi="Cambria Math"/>
                  <w:lang w:val="en-US"/>
                </w:rPr>
                <m:t>,</m:t>
              </m:r>
            </m:e>
          </m:nary>
        </m:oMath>
      </m:oMathPara>
    </w:p>
    <w:p w:rsidR="00C1245D" w:rsidRDefault="004346B2" w:rsidP="002053B1">
      <w:pPr>
        <w:pStyle w:val="24"/>
        <w:shd w:val="clear" w:color="auto" w:fill="auto"/>
        <w:spacing w:line="240" w:lineRule="auto"/>
        <w:ind w:firstLine="600"/>
        <w:jc w:val="both"/>
      </w:pPr>
      <w:r>
        <w:t>где</w:t>
      </w:r>
    </w:p>
    <w:p w:rsidR="00C1245D" w:rsidRDefault="004346B2" w:rsidP="002053B1">
      <w:pPr>
        <w:pStyle w:val="24"/>
        <w:shd w:val="clear" w:color="auto" w:fill="auto"/>
        <w:spacing w:line="240" w:lineRule="auto"/>
        <w:ind w:firstLine="600"/>
        <w:jc w:val="both"/>
      </w:pPr>
      <w:r>
        <w:rPr>
          <w:rStyle w:val="27"/>
        </w:rPr>
        <w:t>v</w:t>
      </w:r>
      <w:r>
        <w:rPr>
          <w:rStyle w:val="27"/>
          <w:vertAlign w:val="subscript"/>
        </w:rPr>
        <w:t>di</w:t>
      </w:r>
      <w:r w:rsidRPr="00496535">
        <w:rPr>
          <w:lang w:eastAsia="en-US" w:bidi="en-US"/>
        </w:rPr>
        <w:t xml:space="preserve"> </w:t>
      </w:r>
      <w:r>
        <w:t xml:space="preserve">- удельный объем воды в трубопроводе </w:t>
      </w:r>
      <w:r>
        <w:rPr>
          <w:lang w:val="en-US" w:eastAsia="en-US" w:bidi="en-US"/>
        </w:rPr>
        <w:t>i</w:t>
      </w:r>
      <w:r>
        <w:t>-го диаметра протяженностью 1, м</w:t>
      </w:r>
      <w:r>
        <w:rPr>
          <w:vertAlign w:val="superscript"/>
        </w:rPr>
        <w:t>3</w:t>
      </w:r>
      <w:r>
        <w:t>/м;</w:t>
      </w:r>
    </w:p>
    <w:p w:rsidR="00C1245D" w:rsidRDefault="004346B2" w:rsidP="002053B1">
      <w:pPr>
        <w:pStyle w:val="24"/>
        <w:shd w:val="clear" w:color="auto" w:fill="auto"/>
        <w:spacing w:line="240" w:lineRule="auto"/>
        <w:ind w:left="600" w:right="2620"/>
      </w:pPr>
      <w:r>
        <w:rPr>
          <w:rStyle w:val="27"/>
        </w:rPr>
        <w:t>l</w:t>
      </w:r>
      <w:r>
        <w:rPr>
          <w:rStyle w:val="27"/>
          <w:vertAlign w:val="subscript"/>
        </w:rPr>
        <w:t>di</w:t>
      </w:r>
      <w:r w:rsidRPr="00496535">
        <w:rPr>
          <w:rStyle w:val="27"/>
          <w:lang w:val="ru-RU"/>
        </w:rPr>
        <w:t xml:space="preserve"> </w:t>
      </w:r>
      <w:r>
        <w:rPr>
          <w:rStyle w:val="27"/>
          <w:lang w:val="ru-RU" w:eastAsia="ru-RU" w:bidi="ru-RU"/>
        </w:rPr>
        <w:t>-</w:t>
      </w:r>
      <w:r>
        <w:t xml:space="preserve"> протяженность участка тепловой сети </w:t>
      </w:r>
      <w:r>
        <w:rPr>
          <w:lang w:val="en-US" w:eastAsia="en-US" w:bidi="en-US"/>
        </w:rPr>
        <w:t>i</w:t>
      </w:r>
      <w:r>
        <w:t xml:space="preserve">-го диаметра, м; </w:t>
      </w:r>
      <w:r>
        <w:rPr>
          <w:rStyle w:val="27"/>
        </w:rPr>
        <w:t>n</w:t>
      </w:r>
      <w:r w:rsidRPr="00496535">
        <w:rPr>
          <w:rStyle w:val="27"/>
          <w:lang w:val="ru-RU"/>
        </w:rPr>
        <w:t xml:space="preserve"> </w:t>
      </w:r>
      <w:r>
        <w:rPr>
          <w:rStyle w:val="27"/>
          <w:lang w:val="ru-RU" w:eastAsia="ru-RU" w:bidi="ru-RU"/>
        </w:rPr>
        <w:t>-</w:t>
      </w:r>
      <w:r>
        <w:t xml:space="preserve"> количество участков сети;</w:t>
      </w:r>
    </w:p>
    <w:p w:rsidR="00033F13" w:rsidRPr="00725C94" w:rsidRDefault="00033F13" w:rsidP="002053B1">
      <w:pPr>
        <w:pStyle w:val="24"/>
        <w:shd w:val="clear" w:color="auto" w:fill="auto"/>
        <w:spacing w:line="240" w:lineRule="auto"/>
        <w:ind w:firstLine="600"/>
        <w:jc w:val="both"/>
      </w:pPr>
    </w:p>
    <w:p w:rsidR="00C1245D" w:rsidRDefault="004346B2" w:rsidP="002053B1">
      <w:pPr>
        <w:pStyle w:val="24"/>
        <w:shd w:val="clear" w:color="auto" w:fill="auto"/>
        <w:spacing w:line="240" w:lineRule="auto"/>
        <w:ind w:firstLine="600"/>
        <w:jc w:val="both"/>
      </w:pPr>
      <w:r>
        <w:t>Объем воды на заполнение тепловой системы отопления внутренней системы отопления объекта (здания)</w:t>
      </w:r>
      <w:r w:rsidR="00033F13">
        <w:t>:</w:t>
      </w:r>
    </w:p>
    <w:p w:rsidR="00033F13" w:rsidRPr="00033F13" w:rsidRDefault="000664B6" w:rsidP="002053B1">
      <w:pPr>
        <w:pStyle w:val="24"/>
        <w:shd w:val="clear" w:color="auto" w:fill="auto"/>
        <w:spacing w:line="240" w:lineRule="auto"/>
        <w:ind w:firstLine="600"/>
        <w:jc w:val="both"/>
        <w:rPr>
          <w:i/>
          <w:lang w:val="en-US"/>
        </w:rPr>
      </w:pPr>
      <m:oMathPara>
        <m:oMath>
          <m:sSub>
            <m:sSubPr>
              <m:ctrlPr>
                <w:rPr>
                  <w:rFonts w:ascii="Cambria Math" w:hAnsi="Cambria Math"/>
                  <w:i/>
                </w:rPr>
              </m:ctrlPr>
            </m:sSubPr>
            <m:e>
              <m:r>
                <w:rPr>
                  <w:rFonts w:ascii="Cambria Math" w:hAnsi="Cambria Math"/>
                  <w:lang w:val="en-US"/>
                </w:rPr>
                <m:t>V</m:t>
              </m:r>
            </m:e>
            <m:sub>
              <m:r>
                <w:rPr>
                  <w:rFonts w:ascii="Cambria Math" w:hAnsi="Cambria Math"/>
                </w:rPr>
                <m:t>от</m:t>
              </m:r>
            </m:sub>
          </m:sSub>
          <m:r>
            <w:rPr>
              <w:rFonts w:ascii="Cambria Math" w:hAnsi="Cambria Math"/>
            </w:rPr>
            <m:t>=</m:t>
          </m:r>
          <m:sSub>
            <m:sSubPr>
              <m:ctrlPr>
                <w:rPr>
                  <w:rFonts w:ascii="Cambria Math" w:hAnsi="Cambria Math"/>
                  <w:i/>
                  <w:lang w:val="en-US"/>
                </w:rPr>
              </m:ctrlPr>
            </m:sSubPr>
            <m:e>
              <m:r>
                <w:rPr>
                  <w:rFonts w:ascii="Cambria Math" w:hAnsi="Cambria Math"/>
                  <w:lang w:val="en-US"/>
                </w:rPr>
                <m:t>v</m:t>
              </m:r>
            </m:e>
            <m:sub>
              <m:r>
                <w:rPr>
                  <w:rFonts w:ascii="Cambria Math" w:hAnsi="Cambria Math"/>
                </w:rPr>
                <m:t>от</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rPr>
                <m:t>от</m:t>
              </m:r>
            </m:sub>
          </m:sSub>
        </m:oMath>
      </m:oMathPara>
    </w:p>
    <w:p w:rsidR="00C1245D" w:rsidRDefault="00C1245D">
      <w:pPr>
        <w:pStyle w:val="101"/>
        <w:shd w:val="clear" w:color="auto" w:fill="auto"/>
        <w:ind w:left="7720"/>
      </w:pPr>
    </w:p>
    <w:p w:rsidR="00C1245D" w:rsidRDefault="004346B2" w:rsidP="002053B1">
      <w:pPr>
        <w:pStyle w:val="24"/>
        <w:shd w:val="clear" w:color="auto" w:fill="auto"/>
        <w:spacing w:line="240" w:lineRule="auto"/>
        <w:ind w:firstLine="600"/>
      </w:pPr>
      <w:r>
        <w:rPr>
          <w:rStyle w:val="27"/>
        </w:rPr>
        <w:t>v</w:t>
      </w:r>
      <w:r>
        <w:rPr>
          <w:rStyle w:val="27"/>
          <w:vertAlign w:val="subscript"/>
        </w:rPr>
        <w:t>om</w:t>
      </w:r>
      <w:r w:rsidRPr="00496535">
        <w:rPr>
          <w:lang w:eastAsia="en-US" w:bidi="en-US"/>
        </w:rPr>
        <w:t xml:space="preserve"> </w:t>
      </w:r>
      <w:r>
        <w:t xml:space="preserve">- удельный объем воды (справочная величина </w:t>
      </w:r>
      <w:r>
        <w:rPr>
          <w:rStyle w:val="27"/>
        </w:rPr>
        <w:t>v</w:t>
      </w:r>
      <w:r>
        <w:rPr>
          <w:rStyle w:val="27"/>
          <w:vertAlign w:val="subscript"/>
        </w:rPr>
        <w:t>om</w:t>
      </w:r>
      <w:r w:rsidRPr="00496535">
        <w:rPr>
          <w:lang w:eastAsia="en-US" w:bidi="en-US"/>
        </w:rPr>
        <w:t xml:space="preserve"> </w:t>
      </w:r>
      <w:r>
        <w:t>=65 м /МВт);</w:t>
      </w:r>
    </w:p>
    <w:p w:rsidR="00C1245D" w:rsidRDefault="004346B2" w:rsidP="002053B1">
      <w:pPr>
        <w:pStyle w:val="24"/>
        <w:shd w:val="clear" w:color="auto" w:fill="auto"/>
        <w:spacing w:line="240" w:lineRule="auto"/>
        <w:ind w:firstLine="600"/>
      </w:pPr>
      <w:r>
        <w:rPr>
          <w:rStyle w:val="27"/>
        </w:rPr>
        <w:t>Q</w:t>
      </w:r>
      <w:r>
        <w:rPr>
          <w:rStyle w:val="27"/>
          <w:vertAlign w:val="subscript"/>
        </w:rPr>
        <w:t>om</w:t>
      </w:r>
      <w:r w:rsidRPr="00496535">
        <w:rPr>
          <w:lang w:eastAsia="en-US" w:bidi="en-US"/>
        </w:rPr>
        <w:t xml:space="preserve"> </w:t>
      </w:r>
      <w:r>
        <w:t>- максимальный тепловой поток на отопление здания (расчетно - нормативная величина), Гкал/ч.</w:t>
      </w:r>
    </w:p>
    <w:p w:rsidR="00033F13" w:rsidRPr="00725C94" w:rsidRDefault="00033F13" w:rsidP="002053B1">
      <w:pPr>
        <w:pStyle w:val="24"/>
        <w:shd w:val="clear" w:color="auto" w:fill="auto"/>
        <w:spacing w:line="240" w:lineRule="auto"/>
        <w:ind w:left="600"/>
      </w:pPr>
    </w:p>
    <w:p w:rsidR="00033F13" w:rsidRDefault="004346B2" w:rsidP="002053B1">
      <w:pPr>
        <w:pStyle w:val="24"/>
        <w:shd w:val="clear" w:color="auto" w:fill="auto"/>
        <w:spacing w:line="240" w:lineRule="auto"/>
        <w:ind w:left="600"/>
      </w:pPr>
      <w:r>
        <w:t xml:space="preserve">Объем воды на подпитку системы теплоснабжения </w:t>
      </w:r>
    </w:p>
    <w:p w:rsidR="00C1245D" w:rsidRDefault="004346B2" w:rsidP="002053B1">
      <w:pPr>
        <w:pStyle w:val="24"/>
        <w:shd w:val="clear" w:color="auto" w:fill="auto"/>
        <w:spacing w:line="240" w:lineRule="auto"/>
        <w:ind w:left="600"/>
      </w:pPr>
      <w:r>
        <w:t>закрытая система</w:t>
      </w:r>
    </w:p>
    <w:p w:rsidR="00033F13" w:rsidRDefault="00033F13" w:rsidP="00033F13">
      <w:pPr>
        <w:pStyle w:val="80"/>
        <w:shd w:val="clear" w:color="auto" w:fill="auto"/>
        <w:spacing w:line="240" w:lineRule="auto"/>
        <w:ind w:left="600" w:right="57" w:hanging="33"/>
        <w:jc w:val="center"/>
        <w:rPr>
          <w:rStyle w:val="81"/>
        </w:rPr>
      </w:pPr>
      <m:oMathPara>
        <m:oMath>
          <m:r>
            <w:rPr>
              <w:rStyle w:val="81"/>
              <w:rFonts w:ascii="Cambria Math" w:hAnsi="Cambria Math"/>
            </w:rPr>
            <m:t>Vпод=0,0025*V</m:t>
          </m:r>
        </m:oMath>
      </m:oMathPara>
    </w:p>
    <w:p w:rsidR="00C1245D" w:rsidRPr="00496535" w:rsidRDefault="004346B2" w:rsidP="00033F13">
      <w:pPr>
        <w:pStyle w:val="80"/>
        <w:shd w:val="clear" w:color="auto" w:fill="auto"/>
        <w:spacing w:line="240" w:lineRule="auto"/>
        <w:ind w:left="600" w:right="57" w:hanging="33"/>
        <w:jc w:val="both"/>
        <w:rPr>
          <w:lang w:val="ru-RU"/>
        </w:rPr>
      </w:pPr>
      <w:r>
        <w:rPr>
          <w:rStyle w:val="81"/>
        </w:rPr>
        <w:t>где</w:t>
      </w:r>
    </w:p>
    <w:p w:rsidR="00033F13" w:rsidRDefault="004346B2" w:rsidP="002053B1">
      <w:pPr>
        <w:pStyle w:val="24"/>
        <w:shd w:val="clear" w:color="auto" w:fill="auto"/>
        <w:spacing w:line="240" w:lineRule="auto"/>
        <w:ind w:left="600"/>
      </w:pPr>
      <w:r>
        <w:rPr>
          <w:rStyle w:val="27"/>
          <w:lang w:val="ru-RU" w:eastAsia="ru-RU" w:bidi="ru-RU"/>
        </w:rPr>
        <w:t>V -</w:t>
      </w:r>
      <w:r>
        <w:t xml:space="preserve"> объем воды в трубопроводах т/сети и системе отопления, м</w:t>
      </w:r>
      <w:r w:rsidR="00033F13" w:rsidRPr="00033F13">
        <w:rPr>
          <w:vertAlign w:val="superscript"/>
        </w:rPr>
        <w:t>3</w:t>
      </w:r>
      <w:r>
        <w:t xml:space="preserve"> . </w:t>
      </w:r>
    </w:p>
    <w:p w:rsidR="00C1245D" w:rsidRDefault="004346B2" w:rsidP="002053B1">
      <w:pPr>
        <w:pStyle w:val="24"/>
        <w:shd w:val="clear" w:color="auto" w:fill="auto"/>
        <w:spacing w:line="240" w:lineRule="auto"/>
        <w:ind w:left="600"/>
      </w:pPr>
      <w:r>
        <w:t>открытая система</w:t>
      </w:r>
    </w:p>
    <w:p w:rsidR="00033F13" w:rsidRPr="00033F13" w:rsidRDefault="00033F13" w:rsidP="00033F13">
      <w:pPr>
        <w:pStyle w:val="80"/>
        <w:shd w:val="clear" w:color="auto" w:fill="auto"/>
        <w:spacing w:line="240" w:lineRule="auto"/>
        <w:ind w:right="57"/>
        <w:rPr>
          <w:rStyle w:val="81"/>
          <w:i/>
        </w:rPr>
      </w:pPr>
      <m:oMathPara>
        <m:oMathParaPr>
          <m:jc m:val="center"/>
        </m:oMathParaPr>
        <m:oMath>
          <m:r>
            <w:rPr>
              <w:rStyle w:val="81"/>
              <w:rFonts w:ascii="Cambria Math" w:hAnsi="Cambria Math"/>
            </w:rPr>
            <m:t>Vпод=0,0025*V+</m:t>
          </m:r>
          <m:r>
            <w:rPr>
              <w:rStyle w:val="81"/>
              <w:rFonts w:ascii="Cambria Math" w:hAnsi="Cambria Math"/>
              <w:lang w:val="en-US"/>
            </w:rPr>
            <m:t>Q</m:t>
          </m:r>
          <m:r>
            <w:rPr>
              <w:rStyle w:val="81"/>
              <w:rFonts w:ascii="Cambria Math" w:hAnsi="Cambria Math"/>
            </w:rPr>
            <m:t>гвс</m:t>
          </m:r>
        </m:oMath>
      </m:oMathPara>
    </w:p>
    <w:p w:rsidR="00C1245D" w:rsidRPr="00496535" w:rsidRDefault="004346B2" w:rsidP="00033F13">
      <w:pPr>
        <w:pStyle w:val="80"/>
        <w:shd w:val="clear" w:color="auto" w:fill="auto"/>
        <w:spacing w:line="240" w:lineRule="auto"/>
        <w:ind w:right="3580"/>
        <w:rPr>
          <w:lang w:val="ru-RU"/>
        </w:rPr>
      </w:pPr>
      <w:r>
        <w:rPr>
          <w:rStyle w:val="81"/>
        </w:rPr>
        <w:t>где</w:t>
      </w:r>
    </w:p>
    <w:p w:rsidR="00C1245D" w:rsidRDefault="004346B2" w:rsidP="002053B1">
      <w:pPr>
        <w:pStyle w:val="24"/>
        <w:shd w:val="clear" w:color="auto" w:fill="auto"/>
        <w:spacing w:line="240" w:lineRule="auto"/>
        <w:ind w:firstLine="600"/>
      </w:pPr>
      <w:r>
        <w:rPr>
          <w:rStyle w:val="27"/>
          <w:lang w:val="ru-RU" w:eastAsia="ru-RU" w:bidi="ru-RU"/>
        </w:rPr>
        <w:t>О</w:t>
      </w:r>
      <w:r>
        <w:rPr>
          <w:rStyle w:val="27"/>
          <w:vertAlign w:val="subscript"/>
          <w:lang w:val="ru-RU" w:eastAsia="ru-RU" w:bidi="ru-RU"/>
        </w:rPr>
        <w:t>гвс</w:t>
      </w:r>
      <w:r>
        <w:t xml:space="preserve"> - среднечасовой расход воды на горячее водоснабжение, м</w:t>
      </w:r>
      <w:r>
        <w:rPr>
          <w:vertAlign w:val="superscript"/>
        </w:rPr>
        <w:t>3</w:t>
      </w:r>
      <w:r>
        <w:t>.</w:t>
      </w:r>
    </w:p>
    <w:p w:rsidR="00C1245D" w:rsidRDefault="00033F13" w:rsidP="002053B1">
      <w:pPr>
        <w:pStyle w:val="24"/>
        <w:shd w:val="clear" w:color="auto" w:fill="auto"/>
        <w:spacing w:line="240" w:lineRule="auto"/>
        <w:ind w:right="160" w:firstLine="600"/>
        <w:jc w:val="both"/>
      </w:pPr>
      <w:r>
        <w:t>Согласно СП 124.13330.2016</w:t>
      </w:r>
      <w:r w:rsidR="004346B2">
        <w:t xml:space="preserve"> «Тепловые сети» п. 6.16.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C1245D" w:rsidRDefault="004346B2" w:rsidP="002053B1">
      <w:pPr>
        <w:pStyle w:val="24"/>
        <w:shd w:val="clear" w:color="auto" w:fill="auto"/>
        <w:spacing w:line="240" w:lineRule="auto"/>
        <w:ind w:right="160" w:firstLine="600"/>
        <w:jc w:val="both"/>
      </w:pPr>
      <w:r>
        <w:t>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C1245D" w:rsidRDefault="004346B2" w:rsidP="002053B1">
      <w:pPr>
        <w:pStyle w:val="24"/>
        <w:shd w:val="clear" w:color="auto" w:fill="auto"/>
        <w:spacing w:line="240" w:lineRule="auto"/>
        <w:ind w:right="160" w:firstLine="600"/>
        <w:jc w:val="both"/>
      </w:pPr>
      <w:r>
        <w:t>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C1245D" w:rsidRDefault="004346B2" w:rsidP="002053B1">
      <w:pPr>
        <w:pStyle w:val="24"/>
        <w:shd w:val="clear" w:color="auto" w:fill="auto"/>
        <w:spacing w:line="240" w:lineRule="auto"/>
        <w:ind w:firstLine="600"/>
      </w:pPr>
      <w:r>
        <w:t>Перспективный баланс производительности водоподготовительных установок для котельных представлен в таблице 4.1.</w:t>
      </w:r>
    </w:p>
    <w:p w:rsidR="00C1245D" w:rsidRDefault="004346B2" w:rsidP="002053B1">
      <w:pPr>
        <w:pStyle w:val="40"/>
        <w:numPr>
          <w:ilvl w:val="0"/>
          <w:numId w:val="10"/>
        </w:numPr>
        <w:shd w:val="clear" w:color="auto" w:fill="auto"/>
        <w:tabs>
          <w:tab w:val="left" w:pos="1075"/>
        </w:tabs>
        <w:spacing w:after="0" w:line="240" w:lineRule="auto"/>
        <w:ind w:firstLine="600"/>
      </w:pPr>
      <w:bookmarkStart w:id="35" w:name="bookmark37"/>
      <w: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35"/>
    </w:p>
    <w:p w:rsidR="00C1245D" w:rsidRDefault="004346B2" w:rsidP="002053B1">
      <w:pPr>
        <w:pStyle w:val="24"/>
        <w:shd w:val="clear" w:color="auto" w:fill="auto"/>
        <w:spacing w:line="240" w:lineRule="auto"/>
        <w:ind w:right="160" w:firstLine="600"/>
        <w:jc w:val="both"/>
      </w:pPr>
      <w:r>
        <w:t>Согласно СП 124.13330.2012 «Тепловые сети» п. 6.17.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C1245D" w:rsidRDefault="004346B2" w:rsidP="002053B1">
      <w:pPr>
        <w:pStyle w:val="24"/>
        <w:shd w:val="clear" w:color="auto" w:fill="auto"/>
        <w:spacing w:line="240" w:lineRule="auto"/>
        <w:ind w:right="160" w:firstLine="600"/>
        <w:jc w:val="both"/>
        <w:sectPr w:rsidR="00C1245D">
          <w:headerReference w:type="default" r:id="rId11"/>
          <w:footerReference w:type="default" r:id="rId12"/>
          <w:headerReference w:type="first" r:id="rId13"/>
          <w:footerReference w:type="first" r:id="rId14"/>
          <w:pgSz w:w="11900" w:h="16840"/>
          <w:pgMar w:top="1263" w:right="544" w:bottom="1205" w:left="1093" w:header="0" w:footer="3" w:gutter="0"/>
          <w:cols w:space="720"/>
          <w:noEndnote/>
          <w:docGrid w:linePitch="360"/>
        </w:sectPr>
      </w:pPr>
      <w:bookmarkStart w:id="36" w:name="bookmark38"/>
      <w:r>
        <w:t>Перспективный баланс производительности водоподготовительных установок для компенсации потерь теплоносителя в аварийных режимах работы систем теплоснабжения муниципального образования представлен в таблице 4.1.</w:t>
      </w:r>
      <w:bookmarkEnd w:id="36"/>
    </w:p>
    <w:p w:rsidR="00C1245D" w:rsidRDefault="00A37F7C">
      <w:pPr>
        <w:spacing w:line="360" w:lineRule="exact"/>
      </w:pPr>
      <w:r>
        <w:rPr>
          <w:noProof/>
          <w:lang w:bidi="ar-SA"/>
        </w:rPr>
        <mc:AlternateContent>
          <mc:Choice Requires="wps">
            <w:drawing>
              <wp:anchor distT="0" distB="0" distL="63500" distR="63500" simplePos="0" relativeHeight="251643392" behindDoc="0" locked="0" layoutInCell="1" allowOverlap="1" wp14:anchorId="0E0B2D51" wp14:editId="5DD63449">
                <wp:simplePos x="0" y="0"/>
                <wp:positionH relativeFrom="margin">
                  <wp:posOffset>-101600</wp:posOffset>
                </wp:positionH>
                <wp:positionV relativeFrom="paragraph">
                  <wp:posOffset>64135</wp:posOffset>
                </wp:positionV>
                <wp:extent cx="6480175" cy="3141345"/>
                <wp:effectExtent l="3810" t="0" r="2540" b="2540"/>
                <wp:wrapNone/>
                <wp:docPr id="4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3141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rsidP="001C64F7">
                            <w:pPr>
                              <w:pStyle w:val="24"/>
                              <w:shd w:val="clear" w:color="auto" w:fill="auto"/>
                              <w:spacing w:line="310" w:lineRule="exact"/>
                            </w:pPr>
                            <w:r>
                              <w:rPr>
                                <w:rStyle w:val="Exact"/>
                              </w:rPr>
                              <w:t xml:space="preserve">Таблица 4.1- </w:t>
                            </w:r>
                            <w:r w:rsidRPr="001C64F7">
                              <w:rPr>
                                <w:rStyle w:val="Exact"/>
                              </w:rPr>
                              <w:t>Перспективный баланс производительности</w:t>
                            </w:r>
                            <w:r w:rsidRPr="001C64F7">
                              <w:rPr>
                                <w:rStyle w:val="2Exact0"/>
                                <w:u w:val="none"/>
                              </w:rPr>
                              <w:t xml:space="preserve"> водоподготовительных установок</w:t>
                            </w:r>
                          </w:p>
                          <w:p w:rsidR="00A95A6F" w:rsidRDefault="00A95A6F">
                            <w:pPr>
                              <w:pStyle w:val="ac"/>
                              <w:shd w:val="clear" w:color="auto" w:fill="auto"/>
                              <w:tabs>
                                <w:tab w:val="left" w:pos="2544"/>
                              </w:tabs>
                              <w:jc w:val="both"/>
                            </w:pPr>
                          </w:p>
                          <w:tbl>
                            <w:tblPr>
                              <w:tblOverlap w:val="never"/>
                              <w:tblW w:w="0" w:type="auto"/>
                              <w:jc w:val="center"/>
                              <w:tblLayout w:type="fixed"/>
                              <w:tblCellMar>
                                <w:left w:w="10" w:type="dxa"/>
                                <w:right w:w="10" w:type="dxa"/>
                              </w:tblCellMar>
                              <w:tblLook w:val="0000" w:firstRow="0" w:lastRow="0" w:firstColumn="0" w:lastColumn="0" w:noHBand="0" w:noVBand="0"/>
                            </w:tblPr>
                            <w:tblGrid>
                              <w:gridCol w:w="2928"/>
                              <w:gridCol w:w="619"/>
                              <w:gridCol w:w="1770"/>
                              <w:gridCol w:w="1275"/>
                              <w:gridCol w:w="1568"/>
                              <w:gridCol w:w="204"/>
                              <w:gridCol w:w="283"/>
                            </w:tblGrid>
                            <w:tr w:rsidR="00A95A6F" w:rsidTr="003919C1">
                              <w:trPr>
                                <w:trHeight w:hRule="exact" w:val="595"/>
                                <w:jc w:val="center"/>
                              </w:trPr>
                              <w:tc>
                                <w:tcPr>
                                  <w:tcW w:w="2928"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Показатели</w:t>
                                  </w:r>
                                </w:p>
                              </w:tc>
                              <w:tc>
                                <w:tcPr>
                                  <w:tcW w:w="619" w:type="dxa"/>
                                  <w:tcBorders>
                                    <w:top w:val="single" w:sz="4" w:space="0" w:color="auto"/>
                                    <w:left w:val="single" w:sz="4" w:space="0" w:color="auto"/>
                                  </w:tcBorders>
                                  <w:shd w:val="clear" w:color="auto" w:fill="FFFFFF"/>
                                  <w:vAlign w:val="bottom"/>
                                </w:tcPr>
                                <w:p w:rsidR="00A95A6F" w:rsidRDefault="00A95A6F">
                                  <w:pPr>
                                    <w:pStyle w:val="24"/>
                                    <w:shd w:val="clear" w:color="auto" w:fill="auto"/>
                                    <w:spacing w:line="244" w:lineRule="exact"/>
                                    <w:ind w:left="180"/>
                                  </w:pPr>
                                  <w:r>
                                    <w:rPr>
                                      <w:rStyle w:val="211pt0"/>
                                    </w:rPr>
                                    <w:t>Ед.</w:t>
                                  </w:r>
                                </w:p>
                                <w:p w:rsidR="00A95A6F" w:rsidRDefault="00A95A6F">
                                  <w:pPr>
                                    <w:pStyle w:val="24"/>
                                    <w:shd w:val="clear" w:color="auto" w:fill="auto"/>
                                    <w:spacing w:line="244" w:lineRule="exact"/>
                                    <w:ind w:left="180"/>
                                  </w:pPr>
                                  <w:r>
                                    <w:rPr>
                                      <w:rStyle w:val="211pt0"/>
                                    </w:rPr>
                                    <w:t>изм.</w:t>
                                  </w:r>
                                </w:p>
                              </w:tc>
                              <w:tc>
                                <w:tcPr>
                                  <w:tcW w:w="1770" w:type="dxa"/>
                                  <w:tcBorders>
                                    <w:top w:val="single" w:sz="4" w:space="0" w:color="auto"/>
                                    <w:left w:val="single" w:sz="4" w:space="0" w:color="auto"/>
                                  </w:tcBorders>
                                  <w:shd w:val="clear" w:color="auto" w:fill="FFFFFF"/>
                                  <w:vAlign w:val="center"/>
                                </w:tcPr>
                                <w:p w:rsidR="00A95A6F" w:rsidRDefault="00A95A6F" w:rsidP="00CA3695">
                                  <w:pPr>
                                    <w:pStyle w:val="24"/>
                                    <w:shd w:val="clear" w:color="auto" w:fill="auto"/>
                                    <w:spacing w:line="244" w:lineRule="exact"/>
                                    <w:jc w:val="center"/>
                                  </w:pPr>
                                  <w:r>
                                    <w:rPr>
                                      <w:rStyle w:val="211pt0"/>
                                    </w:rPr>
                                    <w:t>2022 г.</w:t>
                                  </w:r>
                                </w:p>
                              </w:tc>
                              <w:tc>
                                <w:tcPr>
                                  <w:tcW w:w="1275" w:type="dxa"/>
                                  <w:tcBorders>
                                    <w:top w:val="single" w:sz="4" w:space="0" w:color="auto"/>
                                    <w:left w:val="single" w:sz="4" w:space="0" w:color="auto"/>
                                  </w:tcBorders>
                                  <w:shd w:val="clear" w:color="auto" w:fill="FFFFFF"/>
                                  <w:vAlign w:val="center"/>
                                </w:tcPr>
                                <w:p w:rsidR="00A95A6F" w:rsidRDefault="00A95A6F" w:rsidP="00CA3695">
                                  <w:pPr>
                                    <w:pStyle w:val="24"/>
                                    <w:shd w:val="clear" w:color="auto" w:fill="auto"/>
                                    <w:spacing w:line="244" w:lineRule="exact"/>
                                  </w:pPr>
                                  <w:r>
                                    <w:rPr>
                                      <w:rStyle w:val="211pt0"/>
                                    </w:rPr>
                                    <w:t>2023 г.</w:t>
                                  </w:r>
                                </w:p>
                              </w:tc>
                              <w:tc>
                                <w:tcPr>
                                  <w:tcW w:w="1568" w:type="dxa"/>
                                  <w:tcBorders>
                                    <w:top w:val="single" w:sz="4" w:space="0" w:color="auto"/>
                                    <w:left w:val="single" w:sz="4" w:space="0" w:color="auto"/>
                                  </w:tcBorders>
                                  <w:shd w:val="clear" w:color="auto" w:fill="FFFFFF"/>
                                  <w:vAlign w:val="center"/>
                                </w:tcPr>
                                <w:p w:rsidR="00A95A6F" w:rsidRDefault="00A95A6F" w:rsidP="00CA3695">
                                  <w:pPr>
                                    <w:pStyle w:val="24"/>
                                    <w:shd w:val="clear" w:color="auto" w:fill="auto"/>
                                    <w:spacing w:line="244" w:lineRule="exact"/>
                                  </w:pPr>
                                  <w:r>
                                    <w:rPr>
                                      <w:rStyle w:val="211pt0"/>
                                    </w:rPr>
                                    <w:t>2024</w:t>
                                  </w:r>
                                  <w:r>
                                    <w:rPr>
                                      <w:rStyle w:val="211pt0"/>
                                      <w:lang w:val="en-US"/>
                                    </w:rPr>
                                    <w:t>-2028</w:t>
                                  </w:r>
                                  <w:r>
                                    <w:rPr>
                                      <w:rStyle w:val="211pt0"/>
                                    </w:rPr>
                                    <w:t>г.</w:t>
                                  </w:r>
                                </w:p>
                              </w:tc>
                              <w:tc>
                                <w:tcPr>
                                  <w:tcW w:w="204" w:type="dxa"/>
                                  <w:tcBorders>
                                    <w:top w:val="single" w:sz="4" w:space="0" w:color="auto"/>
                                  </w:tcBorders>
                                  <w:shd w:val="clear" w:color="auto" w:fill="FFFFFF"/>
                                  <w:vAlign w:val="bottom"/>
                                </w:tcPr>
                                <w:p w:rsidR="00A95A6F" w:rsidRDefault="00A95A6F">
                                  <w:pPr>
                                    <w:pStyle w:val="24"/>
                                    <w:shd w:val="clear" w:color="auto" w:fill="auto"/>
                                    <w:spacing w:line="278" w:lineRule="exact"/>
                                    <w:jc w:val="center"/>
                                  </w:pPr>
                                </w:p>
                              </w:tc>
                              <w:tc>
                                <w:tcPr>
                                  <w:tcW w:w="283" w:type="dxa"/>
                                  <w:tcBorders>
                                    <w:top w:val="single" w:sz="4" w:space="0" w:color="auto"/>
                                    <w:right w:val="single" w:sz="4" w:space="0" w:color="auto"/>
                                  </w:tcBorders>
                                  <w:shd w:val="clear" w:color="auto" w:fill="FFFFFF"/>
                                  <w:vAlign w:val="bottom"/>
                                </w:tcPr>
                                <w:p w:rsidR="00A95A6F" w:rsidRDefault="00A95A6F">
                                  <w:pPr>
                                    <w:pStyle w:val="24"/>
                                    <w:shd w:val="clear" w:color="auto" w:fill="auto"/>
                                    <w:spacing w:line="278" w:lineRule="exact"/>
                                    <w:jc w:val="center"/>
                                  </w:pPr>
                                </w:p>
                              </w:tc>
                            </w:tr>
                            <w:tr w:rsidR="00A95A6F" w:rsidTr="00842B40">
                              <w:trPr>
                                <w:trHeight w:hRule="exact" w:val="283"/>
                                <w:jc w:val="center"/>
                              </w:trPr>
                              <w:tc>
                                <w:tcPr>
                                  <w:tcW w:w="8647" w:type="dxa"/>
                                  <w:gridSpan w:val="7"/>
                                  <w:tcBorders>
                                    <w:top w:val="single" w:sz="4" w:space="0" w:color="auto"/>
                                    <w:left w:val="single" w:sz="4" w:space="0" w:color="auto"/>
                                    <w:right w:val="single" w:sz="4" w:space="0" w:color="auto"/>
                                  </w:tcBorders>
                                  <w:shd w:val="clear" w:color="auto" w:fill="FFFFFF"/>
                                  <w:vAlign w:val="bottom"/>
                                </w:tcPr>
                                <w:p w:rsidR="00A95A6F" w:rsidRDefault="00A95A6F">
                                  <w:pPr>
                                    <w:pStyle w:val="24"/>
                                    <w:shd w:val="clear" w:color="auto" w:fill="auto"/>
                                    <w:spacing w:line="244" w:lineRule="exact"/>
                                    <w:jc w:val="center"/>
                                  </w:pPr>
                                  <w:r>
                                    <w:rPr>
                                      <w:rStyle w:val="211pt0"/>
                                    </w:rPr>
                                    <w:t>Котельная ул. Школьная 10</w:t>
                                  </w:r>
                                </w:p>
                              </w:tc>
                            </w:tr>
                            <w:tr w:rsidR="00A95A6F" w:rsidTr="00842B40">
                              <w:trPr>
                                <w:trHeight w:hRule="exact" w:val="274"/>
                                <w:jc w:val="center"/>
                              </w:trPr>
                              <w:tc>
                                <w:tcPr>
                                  <w:tcW w:w="2928" w:type="dxa"/>
                                  <w:tcBorders>
                                    <w:top w:val="single" w:sz="4" w:space="0" w:color="auto"/>
                                    <w:left w:val="single" w:sz="4" w:space="0" w:color="auto"/>
                                  </w:tcBorders>
                                  <w:shd w:val="clear" w:color="auto" w:fill="FFFFFF"/>
                                  <w:vAlign w:val="bottom"/>
                                </w:tcPr>
                                <w:p w:rsidR="00A95A6F" w:rsidRDefault="00A95A6F">
                                  <w:pPr>
                                    <w:pStyle w:val="24"/>
                                    <w:shd w:val="clear" w:color="auto" w:fill="auto"/>
                                    <w:spacing w:line="244" w:lineRule="exact"/>
                                    <w:ind w:left="240"/>
                                  </w:pPr>
                                  <w:r>
                                    <w:rPr>
                                      <w:rStyle w:val="211pt0"/>
                                    </w:rPr>
                                    <w:t>Производительность ВПУ</w:t>
                                  </w:r>
                                </w:p>
                              </w:tc>
                              <w:tc>
                                <w:tcPr>
                                  <w:tcW w:w="619" w:type="dxa"/>
                                  <w:tcBorders>
                                    <w:top w:val="single" w:sz="4" w:space="0" w:color="auto"/>
                                    <w:left w:val="single" w:sz="4" w:space="0" w:color="auto"/>
                                  </w:tcBorders>
                                  <w:shd w:val="clear" w:color="auto" w:fill="FFFFFF"/>
                                  <w:vAlign w:val="bottom"/>
                                </w:tcPr>
                                <w:p w:rsidR="00A95A6F" w:rsidRDefault="00A95A6F">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right w:val="single" w:sz="4" w:space="0" w:color="auto"/>
                                  </w:tcBorders>
                                  <w:shd w:val="clear" w:color="auto" w:fill="FFFFFF"/>
                                  <w:vAlign w:val="bottom"/>
                                </w:tcPr>
                                <w:p w:rsidR="00A95A6F" w:rsidRDefault="00A95A6F">
                                  <w:pPr>
                                    <w:pStyle w:val="24"/>
                                    <w:shd w:val="clear" w:color="auto" w:fill="auto"/>
                                    <w:spacing w:line="244" w:lineRule="exact"/>
                                    <w:jc w:val="center"/>
                                  </w:pPr>
                                  <w:r>
                                    <w:rPr>
                                      <w:rStyle w:val="211pt0"/>
                                    </w:rPr>
                                    <w:t>ХВО не установлена</w:t>
                                  </w:r>
                                </w:p>
                              </w:tc>
                            </w:tr>
                            <w:tr w:rsidR="00A95A6F" w:rsidTr="003919C1">
                              <w:trPr>
                                <w:trHeight w:hRule="exact" w:val="768"/>
                                <w:jc w:val="center"/>
                              </w:trPr>
                              <w:tc>
                                <w:tcPr>
                                  <w:tcW w:w="2928" w:type="dxa"/>
                                  <w:tcBorders>
                                    <w:top w:val="single" w:sz="4" w:space="0" w:color="auto"/>
                                    <w:left w:val="single" w:sz="4" w:space="0" w:color="auto"/>
                                  </w:tcBorders>
                                  <w:shd w:val="clear" w:color="auto" w:fill="FFFFFF"/>
                                  <w:vAlign w:val="bottom"/>
                                </w:tcPr>
                                <w:p w:rsidR="00A95A6F" w:rsidRDefault="00A95A6F">
                                  <w:pPr>
                                    <w:pStyle w:val="24"/>
                                    <w:shd w:val="clear" w:color="auto" w:fill="auto"/>
                                    <w:spacing w:line="250" w:lineRule="exact"/>
                                    <w:jc w:val="center"/>
                                  </w:pPr>
                                  <w:r>
                                    <w:rPr>
                                      <w:rStyle w:val="211pt0"/>
                                    </w:rPr>
                                    <w:t>Максимальная подпитка тепловой сети в эксплуатационном режиме</w:t>
                                  </w:r>
                                </w:p>
                              </w:tc>
                              <w:tc>
                                <w:tcPr>
                                  <w:tcW w:w="619"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ind w:left="180"/>
                                  </w:pPr>
                                  <w:r>
                                    <w:rPr>
                                      <w:rStyle w:val="211pt0"/>
                                    </w:rPr>
                                    <w:t>т/ч</w:t>
                                  </w:r>
                                </w:p>
                              </w:tc>
                              <w:tc>
                                <w:tcPr>
                                  <w:tcW w:w="1770" w:type="dxa"/>
                                  <w:tcBorders>
                                    <w:top w:val="single" w:sz="4" w:space="0" w:color="auto"/>
                                    <w:left w:val="single" w:sz="4" w:space="0" w:color="auto"/>
                                  </w:tcBorders>
                                  <w:shd w:val="clear" w:color="auto" w:fill="FFFFFF"/>
                                  <w:vAlign w:val="center"/>
                                </w:tcPr>
                                <w:p w:rsidR="00A95A6F" w:rsidRPr="004110EB" w:rsidRDefault="00A95A6F" w:rsidP="00842B40">
                                  <w:pPr>
                                    <w:pStyle w:val="24"/>
                                    <w:shd w:val="clear" w:color="auto" w:fill="auto"/>
                                    <w:spacing w:line="244" w:lineRule="exact"/>
                                    <w:ind w:left="200"/>
                                  </w:pPr>
                                  <w:r>
                                    <w:rPr>
                                      <w:rStyle w:val="211pt0"/>
                                    </w:rPr>
                                    <w:t>0,137</w:t>
                                  </w:r>
                                </w:p>
                              </w:tc>
                              <w:tc>
                                <w:tcPr>
                                  <w:tcW w:w="1275" w:type="dxa"/>
                                  <w:tcBorders>
                                    <w:top w:val="single" w:sz="4" w:space="0" w:color="auto"/>
                                    <w:left w:val="single" w:sz="4" w:space="0" w:color="auto"/>
                                  </w:tcBorders>
                                  <w:shd w:val="clear" w:color="auto" w:fill="FFFFFF"/>
                                  <w:vAlign w:val="center"/>
                                </w:tcPr>
                                <w:p w:rsidR="00A95A6F" w:rsidRPr="00842B40" w:rsidRDefault="00A95A6F" w:rsidP="004110EB">
                                  <w:pPr>
                                    <w:pStyle w:val="24"/>
                                    <w:shd w:val="clear" w:color="auto" w:fill="auto"/>
                                    <w:spacing w:line="244" w:lineRule="exact"/>
                                    <w:ind w:left="220"/>
                                    <w:rPr>
                                      <w:lang w:val="en-US"/>
                                    </w:rPr>
                                  </w:pPr>
                                  <w:r>
                                    <w:rPr>
                                      <w:rStyle w:val="211pt0"/>
                                    </w:rPr>
                                    <w:t>0,137</w:t>
                                  </w:r>
                                </w:p>
                              </w:tc>
                              <w:tc>
                                <w:tcPr>
                                  <w:tcW w:w="1568" w:type="dxa"/>
                                  <w:tcBorders>
                                    <w:top w:val="single" w:sz="4" w:space="0" w:color="auto"/>
                                    <w:left w:val="single" w:sz="4" w:space="0" w:color="auto"/>
                                  </w:tcBorders>
                                  <w:shd w:val="clear" w:color="auto" w:fill="FFFFFF"/>
                                  <w:vAlign w:val="center"/>
                                </w:tcPr>
                                <w:p w:rsidR="00A95A6F" w:rsidRPr="00842B40" w:rsidRDefault="00A95A6F" w:rsidP="004110EB">
                                  <w:pPr>
                                    <w:pStyle w:val="24"/>
                                    <w:shd w:val="clear" w:color="auto" w:fill="auto"/>
                                    <w:spacing w:line="244" w:lineRule="exact"/>
                                    <w:ind w:left="200"/>
                                    <w:rPr>
                                      <w:lang w:val="en-US"/>
                                    </w:rPr>
                                  </w:pPr>
                                  <w:r>
                                    <w:rPr>
                                      <w:rStyle w:val="211pt0"/>
                                    </w:rPr>
                                    <w:t>0,137</w:t>
                                  </w:r>
                                </w:p>
                              </w:tc>
                              <w:tc>
                                <w:tcPr>
                                  <w:tcW w:w="204" w:type="dxa"/>
                                  <w:tcBorders>
                                    <w:top w:val="single" w:sz="4" w:space="0" w:color="auto"/>
                                  </w:tcBorders>
                                  <w:shd w:val="clear" w:color="auto" w:fill="FFFFFF"/>
                                  <w:vAlign w:val="center"/>
                                </w:tcPr>
                                <w:p w:rsidR="00A95A6F" w:rsidRDefault="00A95A6F">
                                  <w:pPr>
                                    <w:pStyle w:val="24"/>
                                    <w:shd w:val="clear" w:color="auto" w:fill="auto"/>
                                    <w:spacing w:line="244" w:lineRule="exact"/>
                                    <w:ind w:left="240"/>
                                  </w:pPr>
                                </w:p>
                              </w:tc>
                              <w:tc>
                                <w:tcPr>
                                  <w:tcW w:w="283" w:type="dxa"/>
                                  <w:tcBorders>
                                    <w:top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ind w:left="240"/>
                                  </w:pPr>
                                </w:p>
                              </w:tc>
                            </w:tr>
                            <w:tr w:rsidR="00A95A6F" w:rsidTr="00842B40">
                              <w:trPr>
                                <w:trHeight w:hRule="exact" w:val="768"/>
                                <w:jc w:val="center"/>
                              </w:trPr>
                              <w:tc>
                                <w:tcPr>
                                  <w:tcW w:w="2928" w:type="dxa"/>
                                  <w:tcBorders>
                                    <w:top w:val="single" w:sz="4" w:space="0" w:color="auto"/>
                                    <w:left w:val="single" w:sz="4" w:space="0" w:color="auto"/>
                                  </w:tcBorders>
                                  <w:shd w:val="clear" w:color="auto" w:fill="FFFFFF"/>
                                  <w:vAlign w:val="bottom"/>
                                </w:tcPr>
                                <w:p w:rsidR="00A95A6F" w:rsidRDefault="00A95A6F">
                                  <w:pPr>
                                    <w:pStyle w:val="24"/>
                                    <w:shd w:val="clear" w:color="auto" w:fill="auto"/>
                                    <w:spacing w:line="250" w:lineRule="exact"/>
                                    <w:jc w:val="center"/>
                                  </w:pPr>
                                  <w:r>
                                    <w:rPr>
                                      <w:rStyle w:val="211pt0"/>
                                    </w:rPr>
                                    <w:t>Резерв (+) / дефицит (-) ВПУ в эксплуатационном режиме</w:t>
                                  </w:r>
                                </w:p>
                              </w:tc>
                              <w:tc>
                                <w:tcPr>
                                  <w:tcW w:w="619"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Подпитка в сеть осуществляется из хоз-питьевого водопровода</w:t>
                                  </w:r>
                                </w:p>
                              </w:tc>
                            </w:tr>
                            <w:tr w:rsidR="00A95A6F" w:rsidTr="003919C1">
                              <w:trPr>
                                <w:trHeight w:hRule="exact" w:val="768"/>
                                <w:jc w:val="center"/>
                              </w:trPr>
                              <w:tc>
                                <w:tcPr>
                                  <w:tcW w:w="2928" w:type="dxa"/>
                                  <w:tcBorders>
                                    <w:top w:val="single" w:sz="4" w:space="0" w:color="auto"/>
                                    <w:left w:val="single" w:sz="4" w:space="0" w:color="auto"/>
                                    <w:bottom w:val="single" w:sz="4" w:space="0" w:color="auto"/>
                                  </w:tcBorders>
                                  <w:shd w:val="clear" w:color="auto" w:fill="FFFFFF"/>
                                  <w:vAlign w:val="bottom"/>
                                </w:tcPr>
                                <w:p w:rsidR="00A95A6F" w:rsidRDefault="00A95A6F">
                                  <w:pPr>
                                    <w:pStyle w:val="24"/>
                                    <w:shd w:val="clear" w:color="auto" w:fill="auto"/>
                                    <w:spacing w:line="254" w:lineRule="exact"/>
                                    <w:jc w:val="center"/>
                                  </w:pPr>
                                  <w:r>
                                    <w:rPr>
                                      <w:rStyle w:val="211pt0"/>
                                    </w:rPr>
                                    <w:t>Максимальная подпитка тепловой сети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ind w:left="180"/>
                                  </w:pPr>
                                  <w:r>
                                    <w:rPr>
                                      <w:rStyle w:val="211pt0"/>
                                    </w:rPr>
                                    <w:t>т/ч</w:t>
                                  </w:r>
                                </w:p>
                              </w:tc>
                              <w:tc>
                                <w:tcPr>
                                  <w:tcW w:w="1770" w:type="dxa"/>
                                  <w:tcBorders>
                                    <w:top w:val="single" w:sz="4" w:space="0" w:color="auto"/>
                                    <w:left w:val="single" w:sz="4" w:space="0" w:color="auto"/>
                                    <w:bottom w:val="single" w:sz="4" w:space="0" w:color="auto"/>
                                  </w:tcBorders>
                                  <w:shd w:val="clear" w:color="auto" w:fill="FFFFFF"/>
                                  <w:vAlign w:val="center"/>
                                </w:tcPr>
                                <w:p w:rsidR="00A95A6F" w:rsidRPr="004110EB" w:rsidRDefault="00A95A6F">
                                  <w:pPr>
                                    <w:pStyle w:val="24"/>
                                    <w:shd w:val="clear" w:color="auto" w:fill="auto"/>
                                    <w:spacing w:line="244" w:lineRule="exact"/>
                                    <w:ind w:left="200"/>
                                  </w:pPr>
                                  <w:r>
                                    <w:rPr>
                                      <w:rStyle w:val="211pt0"/>
                                    </w:rPr>
                                    <w:t>1</w:t>
                                  </w:r>
                                  <w:r>
                                    <w:rPr>
                                      <w:rStyle w:val="211pt0"/>
                                      <w:lang w:val="en-US"/>
                                    </w:rPr>
                                    <w:t>,</w:t>
                                  </w:r>
                                  <w:r>
                                    <w:rPr>
                                      <w:rStyle w:val="211pt0"/>
                                    </w:rPr>
                                    <w:t>02</w:t>
                                  </w:r>
                                </w:p>
                              </w:tc>
                              <w:tc>
                                <w:tcPr>
                                  <w:tcW w:w="1275" w:type="dxa"/>
                                  <w:tcBorders>
                                    <w:top w:val="single" w:sz="4" w:space="0" w:color="auto"/>
                                    <w:left w:val="single" w:sz="4" w:space="0" w:color="auto"/>
                                    <w:bottom w:val="single" w:sz="4" w:space="0" w:color="auto"/>
                                  </w:tcBorders>
                                  <w:shd w:val="clear" w:color="auto" w:fill="FFFFFF"/>
                                  <w:vAlign w:val="center"/>
                                </w:tcPr>
                                <w:p w:rsidR="00A95A6F" w:rsidRPr="004110EB" w:rsidRDefault="00A95A6F" w:rsidP="004110EB">
                                  <w:pPr>
                                    <w:pStyle w:val="24"/>
                                    <w:shd w:val="clear" w:color="auto" w:fill="auto"/>
                                    <w:spacing w:line="244" w:lineRule="exact"/>
                                    <w:ind w:left="220"/>
                                  </w:pPr>
                                  <w:r>
                                    <w:rPr>
                                      <w:rStyle w:val="211pt0"/>
                                    </w:rPr>
                                    <w:t>1</w:t>
                                  </w:r>
                                  <w:r>
                                    <w:rPr>
                                      <w:rStyle w:val="211pt0"/>
                                      <w:lang w:val="en-US"/>
                                    </w:rPr>
                                    <w:t>,</w:t>
                                  </w:r>
                                  <w:r>
                                    <w:rPr>
                                      <w:rStyle w:val="211pt0"/>
                                    </w:rPr>
                                    <w:t>02</w:t>
                                  </w:r>
                                </w:p>
                              </w:tc>
                              <w:tc>
                                <w:tcPr>
                                  <w:tcW w:w="1772" w:type="dxa"/>
                                  <w:gridSpan w:val="2"/>
                                  <w:tcBorders>
                                    <w:top w:val="single" w:sz="4" w:space="0" w:color="auto"/>
                                    <w:left w:val="single" w:sz="4" w:space="0" w:color="auto"/>
                                    <w:bottom w:val="single" w:sz="4" w:space="0" w:color="auto"/>
                                  </w:tcBorders>
                                  <w:shd w:val="clear" w:color="auto" w:fill="FFFFFF"/>
                                  <w:vAlign w:val="center"/>
                                </w:tcPr>
                                <w:p w:rsidR="00A95A6F" w:rsidRPr="004110EB" w:rsidRDefault="00A95A6F" w:rsidP="004110EB">
                                  <w:pPr>
                                    <w:pStyle w:val="24"/>
                                    <w:shd w:val="clear" w:color="auto" w:fill="auto"/>
                                    <w:spacing w:line="244" w:lineRule="exact"/>
                                    <w:ind w:left="240"/>
                                  </w:pPr>
                                  <w:r>
                                    <w:rPr>
                                      <w:rStyle w:val="211pt0"/>
                                    </w:rPr>
                                    <w:t>1</w:t>
                                  </w:r>
                                  <w:r>
                                    <w:rPr>
                                      <w:rStyle w:val="211pt0"/>
                                      <w:lang w:val="en-US"/>
                                    </w:rPr>
                                    <w:t>,</w:t>
                                  </w:r>
                                  <w:r>
                                    <w:rPr>
                                      <w:rStyle w:val="211pt0"/>
                                    </w:rPr>
                                    <w:t>02</w:t>
                                  </w:r>
                                </w:p>
                              </w:tc>
                              <w:tc>
                                <w:tcPr>
                                  <w:tcW w:w="283" w:type="dxa"/>
                                  <w:tcBorders>
                                    <w:top w:val="single" w:sz="4" w:space="0" w:color="auto"/>
                                    <w:bottom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ind w:left="240"/>
                                  </w:pPr>
                                </w:p>
                              </w:tc>
                            </w:tr>
                            <w:tr w:rsidR="00A95A6F" w:rsidTr="00842B40">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rsidR="00A95A6F" w:rsidRDefault="00A95A6F">
                                  <w:pPr>
                                    <w:pStyle w:val="24"/>
                                    <w:shd w:val="clear" w:color="auto" w:fill="auto"/>
                                    <w:spacing w:line="245" w:lineRule="exact"/>
                                    <w:jc w:val="center"/>
                                  </w:pPr>
                                  <w:r>
                                    <w:rPr>
                                      <w:rStyle w:val="211pt0"/>
                                    </w:rPr>
                                    <w:t>Резерв (+) / дефицит (-) ВПУ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ВПУ не используется</w:t>
                                  </w:r>
                                </w:p>
                              </w:tc>
                            </w:tr>
                          </w:tbl>
                          <w:p w:rsidR="00A95A6F" w:rsidRDefault="00A95A6F">
                            <w:pP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E0B2D51" id="Text Box 42" o:spid="_x0000_s1032" type="#_x0000_t202" style="position:absolute;margin-left:-8pt;margin-top:5.05pt;width:510.25pt;height:247.35pt;z-index:25164339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" filled="f" stroked="f">
                <v:textbox style="mso-fit-shape-to-text:t" inset="0,0,0,0">
                  <w:txbxContent>
                    <w:p w:rsidR="00A95A6F" w:rsidRDefault="00A95A6F" w:rsidP="001C64F7">
                      <w:pPr>
                        <w:pStyle w:val="24"/>
                        <w:shd w:val="clear" w:color="auto" w:fill="auto"/>
                        <w:spacing w:line="310" w:lineRule="exact"/>
                      </w:pPr>
                      <w:r>
                        <w:rPr>
                          <w:rStyle w:val="Exact"/>
                        </w:rPr>
                        <w:t xml:space="preserve">Таблица 4.1- </w:t>
                      </w:r>
                      <w:r w:rsidRPr="001C64F7">
                        <w:rPr>
                          <w:rStyle w:val="Exact"/>
                        </w:rPr>
                        <w:t>Перспективный баланс производительности</w:t>
                      </w:r>
                      <w:r w:rsidRPr="001C64F7">
                        <w:rPr>
                          <w:rStyle w:val="2Exact0"/>
                          <w:u w:val="none"/>
                        </w:rPr>
                        <w:t xml:space="preserve"> водоподготовительных установок</w:t>
                      </w:r>
                    </w:p>
                    <w:p w:rsidR="00A95A6F" w:rsidRDefault="00A95A6F">
                      <w:pPr>
                        <w:pStyle w:val="ac"/>
                        <w:shd w:val="clear" w:color="auto" w:fill="auto"/>
                        <w:tabs>
                          <w:tab w:val="left" w:pos="2544"/>
                        </w:tabs>
                        <w:jc w:val="both"/>
                      </w:pPr>
                    </w:p>
                    <w:tbl>
                      <w:tblPr>
                        <w:tblOverlap w:val="never"/>
                        <w:tblW w:w="0" w:type="auto"/>
                        <w:jc w:val="center"/>
                        <w:tblLayout w:type="fixed"/>
                        <w:tblCellMar>
                          <w:left w:w="10" w:type="dxa"/>
                          <w:right w:w="10" w:type="dxa"/>
                        </w:tblCellMar>
                        <w:tblLook w:val="0000" w:firstRow="0" w:lastRow="0" w:firstColumn="0" w:lastColumn="0" w:noHBand="0" w:noVBand="0"/>
                      </w:tblPr>
                      <w:tblGrid>
                        <w:gridCol w:w="2928"/>
                        <w:gridCol w:w="619"/>
                        <w:gridCol w:w="1770"/>
                        <w:gridCol w:w="1275"/>
                        <w:gridCol w:w="1568"/>
                        <w:gridCol w:w="204"/>
                        <w:gridCol w:w="283"/>
                      </w:tblGrid>
                      <w:tr w:rsidR="00A95A6F" w:rsidTr="003919C1">
                        <w:trPr>
                          <w:trHeight w:hRule="exact" w:val="595"/>
                          <w:jc w:val="center"/>
                        </w:trPr>
                        <w:tc>
                          <w:tcPr>
                            <w:tcW w:w="2928"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Показатели</w:t>
                            </w:r>
                          </w:p>
                        </w:tc>
                        <w:tc>
                          <w:tcPr>
                            <w:tcW w:w="619" w:type="dxa"/>
                            <w:tcBorders>
                              <w:top w:val="single" w:sz="4" w:space="0" w:color="auto"/>
                              <w:left w:val="single" w:sz="4" w:space="0" w:color="auto"/>
                            </w:tcBorders>
                            <w:shd w:val="clear" w:color="auto" w:fill="FFFFFF"/>
                            <w:vAlign w:val="bottom"/>
                          </w:tcPr>
                          <w:p w:rsidR="00A95A6F" w:rsidRDefault="00A95A6F">
                            <w:pPr>
                              <w:pStyle w:val="24"/>
                              <w:shd w:val="clear" w:color="auto" w:fill="auto"/>
                              <w:spacing w:line="244" w:lineRule="exact"/>
                              <w:ind w:left="180"/>
                            </w:pPr>
                            <w:r>
                              <w:rPr>
                                <w:rStyle w:val="211pt0"/>
                              </w:rPr>
                              <w:t>Ед.</w:t>
                            </w:r>
                          </w:p>
                          <w:p w:rsidR="00A95A6F" w:rsidRDefault="00A95A6F">
                            <w:pPr>
                              <w:pStyle w:val="24"/>
                              <w:shd w:val="clear" w:color="auto" w:fill="auto"/>
                              <w:spacing w:line="244" w:lineRule="exact"/>
                              <w:ind w:left="180"/>
                            </w:pPr>
                            <w:r>
                              <w:rPr>
                                <w:rStyle w:val="211pt0"/>
                              </w:rPr>
                              <w:t>изм.</w:t>
                            </w:r>
                          </w:p>
                        </w:tc>
                        <w:tc>
                          <w:tcPr>
                            <w:tcW w:w="1770" w:type="dxa"/>
                            <w:tcBorders>
                              <w:top w:val="single" w:sz="4" w:space="0" w:color="auto"/>
                              <w:left w:val="single" w:sz="4" w:space="0" w:color="auto"/>
                            </w:tcBorders>
                            <w:shd w:val="clear" w:color="auto" w:fill="FFFFFF"/>
                            <w:vAlign w:val="center"/>
                          </w:tcPr>
                          <w:p w:rsidR="00A95A6F" w:rsidRDefault="00A95A6F" w:rsidP="00CA3695">
                            <w:pPr>
                              <w:pStyle w:val="24"/>
                              <w:shd w:val="clear" w:color="auto" w:fill="auto"/>
                              <w:spacing w:line="244" w:lineRule="exact"/>
                              <w:jc w:val="center"/>
                            </w:pPr>
                            <w:r>
                              <w:rPr>
                                <w:rStyle w:val="211pt0"/>
                              </w:rPr>
                              <w:t>2022 г.</w:t>
                            </w:r>
                          </w:p>
                        </w:tc>
                        <w:tc>
                          <w:tcPr>
                            <w:tcW w:w="1275" w:type="dxa"/>
                            <w:tcBorders>
                              <w:top w:val="single" w:sz="4" w:space="0" w:color="auto"/>
                              <w:left w:val="single" w:sz="4" w:space="0" w:color="auto"/>
                            </w:tcBorders>
                            <w:shd w:val="clear" w:color="auto" w:fill="FFFFFF"/>
                            <w:vAlign w:val="center"/>
                          </w:tcPr>
                          <w:p w:rsidR="00A95A6F" w:rsidRDefault="00A95A6F" w:rsidP="00CA3695">
                            <w:pPr>
                              <w:pStyle w:val="24"/>
                              <w:shd w:val="clear" w:color="auto" w:fill="auto"/>
                              <w:spacing w:line="244" w:lineRule="exact"/>
                            </w:pPr>
                            <w:r>
                              <w:rPr>
                                <w:rStyle w:val="211pt0"/>
                              </w:rPr>
                              <w:t>2023 г.</w:t>
                            </w:r>
                          </w:p>
                        </w:tc>
                        <w:tc>
                          <w:tcPr>
                            <w:tcW w:w="1568" w:type="dxa"/>
                            <w:tcBorders>
                              <w:top w:val="single" w:sz="4" w:space="0" w:color="auto"/>
                              <w:left w:val="single" w:sz="4" w:space="0" w:color="auto"/>
                            </w:tcBorders>
                            <w:shd w:val="clear" w:color="auto" w:fill="FFFFFF"/>
                            <w:vAlign w:val="center"/>
                          </w:tcPr>
                          <w:p w:rsidR="00A95A6F" w:rsidRDefault="00A95A6F" w:rsidP="00CA3695">
                            <w:pPr>
                              <w:pStyle w:val="24"/>
                              <w:shd w:val="clear" w:color="auto" w:fill="auto"/>
                              <w:spacing w:line="244" w:lineRule="exact"/>
                            </w:pPr>
                            <w:r>
                              <w:rPr>
                                <w:rStyle w:val="211pt0"/>
                              </w:rPr>
                              <w:t>2024</w:t>
                            </w:r>
                            <w:r>
                              <w:rPr>
                                <w:rStyle w:val="211pt0"/>
                                <w:lang w:val="en-US"/>
                              </w:rPr>
                              <w:t>-2028</w:t>
                            </w:r>
                            <w:r>
                              <w:rPr>
                                <w:rStyle w:val="211pt0"/>
                              </w:rPr>
                              <w:t>г.</w:t>
                            </w:r>
                          </w:p>
                        </w:tc>
                        <w:tc>
                          <w:tcPr>
                            <w:tcW w:w="204" w:type="dxa"/>
                            <w:tcBorders>
                              <w:top w:val="single" w:sz="4" w:space="0" w:color="auto"/>
                            </w:tcBorders>
                            <w:shd w:val="clear" w:color="auto" w:fill="FFFFFF"/>
                            <w:vAlign w:val="bottom"/>
                          </w:tcPr>
                          <w:p w:rsidR="00A95A6F" w:rsidRDefault="00A95A6F">
                            <w:pPr>
                              <w:pStyle w:val="24"/>
                              <w:shd w:val="clear" w:color="auto" w:fill="auto"/>
                              <w:spacing w:line="278" w:lineRule="exact"/>
                              <w:jc w:val="center"/>
                            </w:pPr>
                          </w:p>
                        </w:tc>
                        <w:tc>
                          <w:tcPr>
                            <w:tcW w:w="283" w:type="dxa"/>
                            <w:tcBorders>
                              <w:top w:val="single" w:sz="4" w:space="0" w:color="auto"/>
                              <w:right w:val="single" w:sz="4" w:space="0" w:color="auto"/>
                            </w:tcBorders>
                            <w:shd w:val="clear" w:color="auto" w:fill="FFFFFF"/>
                            <w:vAlign w:val="bottom"/>
                          </w:tcPr>
                          <w:p w:rsidR="00A95A6F" w:rsidRDefault="00A95A6F">
                            <w:pPr>
                              <w:pStyle w:val="24"/>
                              <w:shd w:val="clear" w:color="auto" w:fill="auto"/>
                              <w:spacing w:line="278" w:lineRule="exact"/>
                              <w:jc w:val="center"/>
                            </w:pPr>
                          </w:p>
                        </w:tc>
                      </w:tr>
                      <w:tr w:rsidR="00A95A6F" w:rsidTr="00842B40">
                        <w:trPr>
                          <w:trHeight w:hRule="exact" w:val="283"/>
                          <w:jc w:val="center"/>
                        </w:trPr>
                        <w:tc>
                          <w:tcPr>
                            <w:tcW w:w="8647" w:type="dxa"/>
                            <w:gridSpan w:val="7"/>
                            <w:tcBorders>
                              <w:top w:val="single" w:sz="4" w:space="0" w:color="auto"/>
                              <w:left w:val="single" w:sz="4" w:space="0" w:color="auto"/>
                              <w:right w:val="single" w:sz="4" w:space="0" w:color="auto"/>
                            </w:tcBorders>
                            <w:shd w:val="clear" w:color="auto" w:fill="FFFFFF"/>
                            <w:vAlign w:val="bottom"/>
                          </w:tcPr>
                          <w:p w:rsidR="00A95A6F" w:rsidRDefault="00A95A6F">
                            <w:pPr>
                              <w:pStyle w:val="24"/>
                              <w:shd w:val="clear" w:color="auto" w:fill="auto"/>
                              <w:spacing w:line="244" w:lineRule="exact"/>
                              <w:jc w:val="center"/>
                            </w:pPr>
                            <w:r>
                              <w:rPr>
                                <w:rStyle w:val="211pt0"/>
                              </w:rPr>
                              <w:t>Котельная ул. Школьная 10</w:t>
                            </w:r>
                          </w:p>
                        </w:tc>
                      </w:tr>
                      <w:tr w:rsidR="00A95A6F" w:rsidTr="00842B40">
                        <w:trPr>
                          <w:trHeight w:hRule="exact" w:val="274"/>
                          <w:jc w:val="center"/>
                        </w:trPr>
                        <w:tc>
                          <w:tcPr>
                            <w:tcW w:w="2928" w:type="dxa"/>
                            <w:tcBorders>
                              <w:top w:val="single" w:sz="4" w:space="0" w:color="auto"/>
                              <w:left w:val="single" w:sz="4" w:space="0" w:color="auto"/>
                            </w:tcBorders>
                            <w:shd w:val="clear" w:color="auto" w:fill="FFFFFF"/>
                            <w:vAlign w:val="bottom"/>
                          </w:tcPr>
                          <w:p w:rsidR="00A95A6F" w:rsidRDefault="00A95A6F">
                            <w:pPr>
                              <w:pStyle w:val="24"/>
                              <w:shd w:val="clear" w:color="auto" w:fill="auto"/>
                              <w:spacing w:line="244" w:lineRule="exact"/>
                              <w:ind w:left="240"/>
                            </w:pPr>
                            <w:r>
                              <w:rPr>
                                <w:rStyle w:val="211pt0"/>
                              </w:rPr>
                              <w:t>Производительность ВПУ</w:t>
                            </w:r>
                          </w:p>
                        </w:tc>
                        <w:tc>
                          <w:tcPr>
                            <w:tcW w:w="619" w:type="dxa"/>
                            <w:tcBorders>
                              <w:top w:val="single" w:sz="4" w:space="0" w:color="auto"/>
                              <w:left w:val="single" w:sz="4" w:space="0" w:color="auto"/>
                            </w:tcBorders>
                            <w:shd w:val="clear" w:color="auto" w:fill="FFFFFF"/>
                            <w:vAlign w:val="bottom"/>
                          </w:tcPr>
                          <w:p w:rsidR="00A95A6F" w:rsidRDefault="00A95A6F">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right w:val="single" w:sz="4" w:space="0" w:color="auto"/>
                            </w:tcBorders>
                            <w:shd w:val="clear" w:color="auto" w:fill="FFFFFF"/>
                            <w:vAlign w:val="bottom"/>
                          </w:tcPr>
                          <w:p w:rsidR="00A95A6F" w:rsidRDefault="00A95A6F">
                            <w:pPr>
                              <w:pStyle w:val="24"/>
                              <w:shd w:val="clear" w:color="auto" w:fill="auto"/>
                              <w:spacing w:line="244" w:lineRule="exact"/>
                              <w:jc w:val="center"/>
                            </w:pPr>
                            <w:r>
                              <w:rPr>
                                <w:rStyle w:val="211pt0"/>
                              </w:rPr>
                              <w:t>ХВО не установлена</w:t>
                            </w:r>
                          </w:p>
                        </w:tc>
                      </w:tr>
                      <w:tr w:rsidR="00A95A6F" w:rsidTr="003919C1">
                        <w:trPr>
                          <w:trHeight w:hRule="exact" w:val="768"/>
                          <w:jc w:val="center"/>
                        </w:trPr>
                        <w:tc>
                          <w:tcPr>
                            <w:tcW w:w="2928" w:type="dxa"/>
                            <w:tcBorders>
                              <w:top w:val="single" w:sz="4" w:space="0" w:color="auto"/>
                              <w:left w:val="single" w:sz="4" w:space="0" w:color="auto"/>
                            </w:tcBorders>
                            <w:shd w:val="clear" w:color="auto" w:fill="FFFFFF"/>
                            <w:vAlign w:val="bottom"/>
                          </w:tcPr>
                          <w:p w:rsidR="00A95A6F" w:rsidRDefault="00A95A6F">
                            <w:pPr>
                              <w:pStyle w:val="24"/>
                              <w:shd w:val="clear" w:color="auto" w:fill="auto"/>
                              <w:spacing w:line="250" w:lineRule="exact"/>
                              <w:jc w:val="center"/>
                            </w:pPr>
                            <w:r>
                              <w:rPr>
                                <w:rStyle w:val="211pt0"/>
                              </w:rPr>
                              <w:t>Максимальная подпитка тепловой сети в эксплуатационном режиме</w:t>
                            </w:r>
                          </w:p>
                        </w:tc>
                        <w:tc>
                          <w:tcPr>
                            <w:tcW w:w="619"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ind w:left="180"/>
                            </w:pPr>
                            <w:r>
                              <w:rPr>
                                <w:rStyle w:val="211pt0"/>
                              </w:rPr>
                              <w:t>т/ч</w:t>
                            </w:r>
                          </w:p>
                        </w:tc>
                        <w:tc>
                          <w:tcPr>
                            <w:tcW w:w="1770" w:type="dxa"/>
                            <w:tcBorders>
                              <w:top w:val="single" w:sz="4" w:space="0" w:color="auto"/>
                              <w:left w:val="single" w:sz="4" w:space="0" w:color="auto"/>
                            </w:tcBorders>
                            <w:shd w:val="clear" w:color="auto" w:fill="FFFFFF"/>
                            <w:vAlign w:val="center"/>
                          </w:tcPr>
                          <w:p w:rsidR="00A95A6F" w:rsidRPr="004110EB" w:rsidRDefault="00A95A6F" w:rsidP="00842B40">
                            <w:pPr>
                              <w:pStyle w:val="24"/>
                              <w:shd w:val="clear" w:color="auto" w:fill="auto"/>
                              <w:spacing w:line="244" w:lineRule="exact"/>
                              <w:ind w:left="200"/>
                            </w:pPr>
                            <w:r>
                              <w:rPr>
                                <w:rStyle w:val="211pt0"/>
                              </w:rPr>
                              <w:t>0,137</w:t>
                            </w:r>
                          </w:p>
                        </w:tc>
                        <w:tc>
                          <w:tcPr>
                            <w:tcW w:w="1275" w:type="dxa"/>
                            <w:tcBorders>
                              <w:top w:val="single" w:sz="4" w:space="0" w:color="auto"/>
                              <w:left w:val="single" w:sz="4" w:space="0" w:color="auto"/>
                            </w:tcBorders>
                            <w:shd w:val="clear" w:color="auto" w:fill="FFFFFF"/>
                            <w:vAlign w:val="center"/>
                          </w:tcPr>
                          <w:p w:rsidR="00A95A6F" w:rsidRPr="00842B40" w:rsidRDefault="00A95A6F" w:rsidP="004110EB">
                            <w:pPr>
                              <w:pStyle w:val="24"/>
                              <w:shd w:val="clear" w:color="auto" w:fill="auto"/>
                              <w:spacing w:line="244" w:lineRule="exact"/>
                              <w:ind w:left="220"/>
                              <w:rPr>
                                <w:lang w:val="en-US"/>
                              </w:rPr>
                            </w:pPr>
                            <w:r>
                              <w:rPr>
                                <w:rStyle w:val="211pt0"/>
                              </w:rPr>
                              <w:t>0,137</w:t>
                            </w:r>
                          </w:p>
                        </w:tc>
                        <w:tc>
                          <w:tcPr>
                            <w:tcW w:w="1568" w:type="dxa"/>
                            <w:tcBorders>
                              <w:top w:val="single" w:sz="4" w:space="0" w:color="auto"/>
                              <w:left w:val="single" w:sz="4" w:space="0" w:color="auto"/>
                            </w:tcBorders>
                            <w:shd w:val="clear" w:color="auto" w:fill="FFFFFF"/>
                            <w:vAlign w:val="center"/>
                          </w:tcPr>
                          <w:p w:rsidR="00A95A6F" w:rsidRPr="00842B40" w:rsidRDefault="00A95A6F" w:rsidP="004110EB">
                            <w:pPr>
                              <w:pStyle w:val="24"/>
                              <w:shd w:val="clear" w:color="auto" w:fill="auto"/>
                              <w:spacing w:line="244" w:lineRule="exact"/>
                              <w:ind w:left="200"/>
                              <w:rPr>
                                <w:lang w:val="en-US"/>
                              </w:rPr>
                            </w:pPr>
                            <w:r>
                              <w:rPr>
                                <w:rStyle w:val="211pt0"/>
                              </w:rPr>
                              <w:t>0,137</w:t>
                            </w:r>
                          </w:p>
                        </w:tc>
                        <w:tc>
                          <w:tcPr>
                            <w:tcW w:w="204" w:type="dxa"/>
                            <w:tcBorders>
                              <w:top w:val="single" w:sz="4" w:space="0" w:color="auto"/>
                            </w:tcBorders>
                            <w:shd w:val="clear" w:color="auto" w:fill="FFFFFF"/>
                            <w:vAlign w:val="center"/>
                          </w:tcPr>
                          <w:p w:rsidR="00A95A6F" w:rsidRDefault="00A95A6F">
                            <w:pPr>
                              <w:pStyle w:val="24"/>
                              <w:shd w:val="clear" w:color="auto" w:fill="auto"/>
                              <w:spacing w:line="244" w:lineRule="exact"/>
                              <w:ind w:left="240"/>
                            </w:pPr>
                          </w:p>
                        </w:tc>
                        <w:tc>
                          <w:tcPr>
                            <w:tcW w:w="283" w:type="dxa"/>
                            <w:tcBorders>
                              <w:top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ind w:left="240"/>
                            </w:pPr>
                          </w:p>
                        </w:tc>
                      </w:tr>
                      <w:tr w:rsidR="00A95A6F" w:rsidTr="00842B40">
                        <w:trPr>
                          <w:trHeight w:hRule="exact" w:val="768"/>
                          <w:jc w:val="center"/>
                        </w:trPr>
                        <w:tc>
                          <w:tcPr>
                            <w:tcW w:w="2928" w:type="dxa"/>
                            <w:tcBorders>
                              <w:top w:val="single" w:sz="4" w:space="0" w:color="auto"/>
                              <w:left w:val="single" w:sz="4" w:space="0" w:color="auto"/>
                            </w:tcBorders>
                            <w:shd w:val="clear" w:color="auto" w:fill="FFFFFF"/>
                            <w:vAlign w:val="bottom"/>
                          </w:tcPr>
                          <w:p w:rsidR="00A95A6F" w:rsidRDefault="00A95A6F">
                            <w:pPr>
                              <w:pStyle w:val="24"/>
                              <w:shd w:val="clear" w:color="auto" w:fill="auto"/>
                              <w:spacing w:line="250" w:lineRule="exact"/>
                              <w:jc w:val="center"/>
                            </w:pPr>
                            <w:r>
                              <w:rPr>
                                <w:rStyle w:val="211pt0"/>
                              </w:rPr>
                              <w:t>Резерв (+) / дефицит (-) ВПУ в эксплуатационном режиме</w:t>
                            </w:r>
                          </w:p>
                        </w:tc>
                        <w:tc>
                          <w:tcPr>
                            <w:tcW w:w="619" w:type="dxa"/>
                            <w:tcBorders>
                              <w:top w:val="single" w:sz="4" w:space="0" w:color="auto"/>
                              <w:left w:val="single" w:sz="4" w:space="0" w:color="auto"/>
                            </w:tcBorders>
                            <w:shd w:val="clear" w:color="auto" w:fill="FFFFFF"/>
                            <w:vAlign w:val="center"/>
                          </w:tcPr>
                          <w:p w:rsidR="00A95A6F" w:rsidRDefault="00A95A6F">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Подпитка в сеть осуществляется из хоз-питьевого водопровода</w:t>
                            </w:r>
                          </w:p>
                        </w:tc>
                      </w:tr>
                      <w:tr w:rsidR="00A95A6F" w:rsidTr="003919C1">
                        <w:trPr>
                          <w:trHeight w:hRule="exact" w:val="768"/>
                          <w:jc w:val="center"/>
                        </w:trPr>
                        <w:tc>
                          <w:tcPr>
                            <w:tcW w:w="2928" w:type="dxa"/>
                            <w:tcBorders>
                              <w:top w:val="single" w:sz="4" w:space="0" w:color="auto"/>
                              <w:left w:val="single" w:sz="4" w:space="0" w:color="auto"/>
                              <w:bottom w:val="single" w:sz="4" w:space="0" w:color="auto"/>
                            </w:tcBorders>
                            <w:shd w:val="clear" w:color="auto" w:fill="FFFFFF"/>
                            <w:vAlign w:val="bottom"/>
                          </w:tcPr>
                          <w:p w:rsidR="00A95A6F" w:rsidRDefault="00A95A6F">
                            <w:pPr>
                              <w:pStyle w:val="24"/>
                              <w:shd w:val="clear" w:color="auto" w:fill="auto"/>
                              <w:spacing w:line="254" w:lineRule="exact"/>
                              <w:jc w:val="center"/>
                            </w:pPr>
                            <w:r>
                              <w:rPr>
                                <w:rStyle w:val="211pt0"/>
                              </w:rPr>
                              <w:t>Максимальная подпитка тепловой сети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ind w:left="180"/>
                            </w:pPr>
                            <w:r>
                              <w:rPr>
                                <w:rStyle w:val="211pt0"/>
                              </w:rPr>
                              <w:t>т/ч</w:t>
                            </w:r>
                          </w:p>
                        </w:tc>
                        <w:tc>
                          <w:tcPr>
                            <w:tcW w:w="1770" w:type="dxa"/>
                            <w:tcBorders>
                              <w:top w:val="single" w:sz="4" w:space="0" w:color="auto"/>
                              <w:left w:val="single" w:sz="4" w:space="0" w:color="auto"/>
                              <w:bottom w:val="single" w:sz="4" w:space="0" w:color="auto"/>
                            </w:tcBorders>
                            <w:shd w:val="clear" w:color="auto" w:fill="FFFFFF"/>
                            <w:vAlign w:val="center"/>
                          </w:tcPr>
                          <w:p w:rsidR="00A95A6F" w:rsidRPr="004110EB" w:rsidRDefault="00A95A6F">
                            <w:pPr>
                              <w:pStyle w:val="24"/>
                              <w:shd w:val="clear" w:color="auto" w:fill="auto"/>
                              <w:spacing w:line="244" w:lineRule="exact"/>
                              <w:ind w:left="200"/>
                            </w:pPr>
                            <w:r>
                              <w:rPr>
                                <w:rStyle w:val="211pt0"/>
                              </w:rPr>
                              <w:t>1</w:t>
                            </w:r>
                            <w:r>
                              <w:rPr>
                                <w:rStyle w:val="211pt0"/>
                                <w:lang w:val="en-US"/>
                              </w:rPr>
                              <w:t>,</w:t>
                            </w:r>
                            <w:r>
                              <w:rPr>
                                <w:rStyle w:val="211pt0"/>
                              </w:rPr>
                              <w:t>02</w:t>
                            </w:r>
                          </w:p>
                        </w:tc>
                        <w:tc>
                          <w:tcPr>
                            <w:tcW w:w="1275" w:type="dxa"/>
                            <w:tcBorders>
                              <w:top w:val="single" w:sz="4" w:space="0" w:color="auto"/>
                              <w:left w:val="single" w:sz="4" w:space="0" w:color="auto"/>
                              <w:bottom w:val="single" w:sz="4" w:space="0" w:color="auto"/>
                            </w:tcBorders>
                            <w:shd w:val="clear" w:color="auto" w:fill="FFFFFF"/>
                            <w:vAlign w:val="center"/>
                          </w:tcPr>
                          <w:p w:rsidR="00A95A6F" w:rsidRPr="004110EB" w:rsidRDefault="00A95A6F" w:rsidP="004110EB">
                            <w:pPr>
                              <w:pStyle w:val="24"/>
                              <w:shd w:val="clear" w:color="auto" w:fill="auto"/>
                              <w:spacing w:line="244" w:lineRule="exact"/>
                              <w:ind w:left="220"/>
                            </w:pPr>
                            <w:r>
                              <w:rPr>
                                <w:rStyle w:val="211pt0"/>
                              </w:rPr>
                              <w:t>1</w:t>
                            </w:r>
                            <w:r>
                              <w:rPr>
                                <w:rStyle w:val="211pt0"/>
                                <w:lang w:val="en-US"/>
                              </w:rPr>
                              <w:t>,</w:t>
                            </w:r>
                            <w:r>
                              <w:rPr>
                                <w:rStyle w:val="211pt0"/>
                              </w:rPr>
                              <w:t>02</w:t>
                            </w:r>
                          </w:p>
                        </w:tc>
                        <w:tc>
                          <w:tcPr>
                            <w:tcW w:w="1772" w:type="dxa"/>
                            <w:gridSpan w:val="2"/>
                            <w:tcBorders>
                              <w:top w:val="single" w:sz="4" w:space="0" w:color="auto"/>
                              <w:left w:val="single" w:sz="4" w:space="0" w:color="auto"/>
                              <w:bottom w:val="single" w:sz="4" w:space="0" w:color="auto"/>
                            </w:tcBorders>
                            <w:shd w:val="clear" w:color="auto" w:fill="FFFFFF"/>
                            <w:vAlign w:val="center"/>
                          </w:tcPr>
                          <w:p w:rsidR="00A95A6F" w:rsidRPr="004110EB" w:rsidRDefault="00A95A6F" w:rsidP="004110EB">
                            <w:pPr>
                              <w:pStyle w:val="24"/>
                              <w:shd w:val="clear" w:color="auto" w:fill="auto"/>
                              <w:spacing w:line="244" w:lineRule="exact"/>
                              <w:ind w:left="240"/>
                            </w:pPr>
                            <w:r>
                              <w:rPr>
                                <w:rStyle w:val="211pt0"/>
                              </w:rPr>
                              <w:t>1</w:t>
                            </w:r>
                            <w:r>
                              <w:rPr>
                                <w:rStyle w:val="211pt0"/>
                                <w:lang w:val="en-US"/>
                              </w:rPr>
                              <w:t>,</w:t>
                            </w:r>
                            <w:r>
                              <w:rPr>
                                <w:rStyle w:val="211pt0"/>
                              </w:rPr>
                              <w:t>02</w:t>
                            </w:r>
                          </w:p>
                        </w:tc>
                        <w:tc>
                          <w:tcPr>
                            <w:tcW w:w="283" w:type="dxa"/>
                            <w:tcBorders>
                              <w:top w:val="single" w:sz="4" w:space="0" w:color="auto"/>
                              <w:bottom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ind w:left="240"/>
                            </w:pPr>
                          </w:p>
                        </w:tc>
                      </w:tr>
                      <w:tr w:rsidR="00A95A6F" w:rsidTr="00842B40">
                        <w:trPr>
                          <w:trHeight w:hRule="exact" w:val="528"/>
                          <w:jc w:val="center"/>
                        </w:trPr>
                        <w:tc>
                          <w:tcPr>
                            <w:tcW w:w="2928" w:type="dxa"/>
                            <w:tcBorders>
                              <w:top w:val="single" w:sz="4" w:space="0" w:color="auto"/>
                              <w:left w:val="single" w:sz="4" w:space="0" w:color="auto"/>
                              <w:bottom w:val="single" w:sz="4" w:space="0" w:color="auto"/>
                            </w:tcBorders>
                            <w:shd w:val="clear" w:color="auto" w:fill="FFFFFF"/>
                            <w:vAlign w:val="bottom"/>
                          </w:tcPr>
                          <w:p w:rsidR="00A95A6F" w:rsidRDefault="00A95A6F">
                            <w:pPr>
                              <w:pStyle w:val="24"/>
                              <w:shd w:val="clear" w:color="auto" w:fill="auto"/>
                              <w:spacing w:line="245" w:lineRule="exact"/>
                              <w:jc w:val="center"/>
                            </w:pPr>
                            <w:r>
                              <w:rPr>
                                <w:rStyle w:val="211pt0"/>
                              </w:rPr>
                              <w:t>Резерв (+) / дефицит (-) ВПУ в аварийном режиме</w:t>
                            </w:r>
                          </w:p>
                        </w:tc>
                        <w:tc>
                          <w:tcPr>
                            <w:tcW w:w="619" w:type="dxa"/>
                            <w:tcBorders>
                              <w:top w:val="single" w:sz="4" w:space="0" w:color="auto"/>
                              <w:left w:val="single" w:sz="4" w:space="0" w:color="auto"/>
                              <w:bottom w:val="single" w:sz="4" w:space="0" w:color="auto"/>
                            </w:tcBorders>
                            <w:shd w:val="clear" w:color="auto" w:fill="FFFFFF"/>
                            <w:vAlign w:val="center"/>
                          </w:tcPr>
                          <w:p w:rsidR="00A95A6F" w:rsidRDefault="00A95A6F">
                            <w:pPr>
                              <w:pStyle w:val="24"/>
                              <w:shd w:val="clear" w:color="auto" w:fill="auto"/>
                              <w:spacing w:line="244" w:lineRule="exact"/>
                              <w:ind w:left="180"/>
                            </w:pPr>
                            <w:r>
                              <w:rPr>
                                <w:rStyle w:val="211pt0"/>
                              </w:rPr>
                              <w:t>т/ч</w:t>
                            </w:r>
                          </w:p>
                        </w:tc>
                        <w:tc>
                          <w:tcPr>
                            <w:tcW w:w="5100" w:type="dxa"/>
                            <w:gridSpan w:val="5"/>
                            <w:tcBorders>
                              <w:top w:val="single" w:sz="4" w:space="0" w:color="auto"/>
                              <w:left w:val="single" w:sz="4" w:space="0" w:color="auto"/>
                              <w:bottom w:val="single" w:sz="4" w:space="0" w:color="auto"/>
                              <w:right w:val="single" w:sz="4" w:space="0" w:color="auto"/>
                            </w:tcBorders>
                            <w:shd w:val="clear" w:color="auto" w:fill="FFFFFF"/>
                            <w:vAlign w:val="center"/>
                          </w:tcPr>
                          <w:p w:rsidR="00A95A6F" w:rsidRDefault="00A95A6F">
                            <w:pPr>
                              <w:pStyle w:val="24"/>
                              <w:shd w:val="clear" w:color="auto" w:fill="auto"/>
                              <w:spacing w:line="244" w:lineRule="exact"/>
                              <w:jc w:val="center"/>
                            </w:pPr>
                            <w:r>
                              <w:rPr>
                                <w:rStyle w:val="211pt0"/>
                              </w:rPr>
                              <w:t>ВПУ не используется</w:t>
                            </w:r>
                          </w:p>
                        </w:tc>
                      </w:tr>
                    </w:tbl>
                    <w:p w:rsidR="00A95A6F" w:rsidRDefault="00A95A6F">
                      <w:pPr>
                        <w:rPr>
                          <w:sz w:val="2"/>
                          <w:szCs w:val="2"/>
                        </w:rPr>
                      </w:pPr>
                    </w:p>
                  </w:txbxContent>
                </v:textbox>
                <w10:wrap anchorx="margin"/>
              </v:shape>
            </w:pict>
          </mc:Fallback>
        </mc:AlternateContent>
      </w: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9F32A1" w:rsidRDefault="009F32A1">
      <w:pPr>
        <w:spacing w:line="360" w:lineRule="exact"/>
      </w:pPr>
    </w:p>
    <w:p w:rsidR="00C1245D" w:rsidRPr="009F32A1" w:rsidRDefault="00AE24A1" w:rsidP="009F32A1">
      <w:pPr>
        <w:pStyle w:val="40"/>
        <w:numPr>
          <w:ilvl w:val="0"/>
          <w:numId w:val="8"/>
        </w:numPr>
        <w:shd w:val="clear" w:color="auto" w:fill="auto"/>
        <w:tabs>
          <w:tab w:val="left" w:pos="1104"/>
        </w:tabs>
        <w:spacing w:after="0" w:line="240" w:lineRule="auto"/>
        <w:ind w:firstLine="709"/>
        <w:rPr>
          <w:caps/>
        </w:rPr>
      </w:pPr>
      <w:r w:rsidRPr="009F32A1">
        <w:rPr>
          <w:caps/>
        </w:rPr>
        <w:t>Предложения п</w:t>
      </w:r>
      <w:r>
        <w:rPr>
          <w:caps/>
        </w:rPr>
        <w:t>о строительству, реконструкции,</w:t>
      </w:r>
      <w:r w:rsidRPr="009F32A1">
        <w:rPr>
          <w:caps/>
        </w:rPr>
        <w:t xml:space="preserve"> техническому перевооружению</w:t>
      </w:r>
      <w:r>
        <w:rPr>
          <w:caps/>
        </w:rPr>
        <w:t xml:space="preserve"> И (ИЛИ) МОДЕРНИЗАЦИИ</w:t>
      </w:r>
      <w:r w:rsidRPr="009F32A1">
        <w:rPr>
          <w:caps/>
        </w:rPr>
        <w:t xml:space="preserve"> источников тепловой энергии</w:t>
      </w:r>
    </w:p>
    <w:p w:rsidR="009F32A1" w:rsidRDefault="009F32A1" w:rsidP="009F32A1">
      <w:pPr>
        <w:pStyle w:val="40"/>
        <w:shd w:val="clear" w:color="auto" w:fill="auto"/>
        <w:tabs>
          <w:tab w:val="left" w:pos="1104"/>
        </w:tabs>
        <w:spacing w:after="0" w:line="240" w:lineRule="auto"/>
        <w:ind w:left="709"/>
      </w:pPr>
    </w:p>
    <w:p w:rsidR="00C1245D" w:rsidRDefault="004346B2" w:rsidP="002053B1">
      <w:pPr>
        <w:pStyle w:val="40"/>
        <w:numPr>
          <w:ilvl w:val="1"/>
          <w:numId w:val="8"/>
        </w:numPr>
        <w:shd w:val="clear" w:color="auto" w:fill="auto"/>
        <w:tabs>
          <w:tab w:val="left" w:pos="1550"/>
        </w:tabs>
        <w:spacing w:after="480" w:line="240" w:lineRule="auto"/>
        <w:ind w:firstLine="600"/>
      </w:pPr>
      <w:bookmarkStart w:id="37" w:name="bookmark39"/>
      <w:r>
        <w:t>Определение условий организации централизованного теплоснабжения, индиви</w:t>
      </w:r>
      <w:r w:rsidR="002A360E">
        <w:t>дуального теплоснабжения, а так</w:t>
      </w:r>
      <w:r>
        <w:t>же поквартирного отопления</w:t>
      </w:r>
      <w:bookmarkEnd w:id="37"/>
    </w:p>
    <w:p w:rsidR="00C1245D" w:rsidRDefault="004346B2" w:rsidP="002053B1">
      <w:pPr>
        <w:pStyle w:val="24"/>
        <w:shd w:val="clear" w:color="auto" w:fill="auto"/>
        <w:spacing w:line="240" w:lineRule="auto"/>
        <w:ind w:firstLine="600"/>
        <w:jc w:val="both"/>
      </w:pPr>
      <w:r>
        <w:t>Организация теплоснабжения в зонах перспективного строительства и реконструкции осуществляется на основе принципов, определяемых статьёй 3 Федерального закона от 27.07.2010г. № 190-ФЗ «О теплоснабжении»:</w:t>
      </w:r>
    </w:p>
    <w:p w:rsidR="00C1245D" w:rsidRDefault="004346B2" w:rsidP="002053B1">
      <w:pPr>
        <w:pStyle w:val="24"/>
        <w:numPr>
          <w:ilvl w:val="0"/>
          <w:numId w:val="11"/>
        </w:numPr>
        <w:shd w:val="clear" w:color="auto" w:fill="auto"/>
        <w:tabs>
          <w:tab w:val="left" w:pos="942"/>
        </w:tabs>
        <w:spacing w:line="240" w:lineRule="auto"/>
        <w:ind w:firstLine="600"/>
        <w:jc w:val="both"/>
      </w:pPr>
      <w:r>
        <w:t>Обеспечение надежности теплоснабжения в соответствии с требованиями технических регламентов.</w:t>
      </w:r>
    </w:p>
    <w:p w:rsidR="00C1245D" w:rsidRDefault="004346B2" w:rsidP="002053B1">
      <w:pPr>
        <w:pStyle w:val="24"/>
        <w:numPr>
          <w:ilvl w:val="0"/>
          <w:numId w:val="11"/>
        </w:numPr>
        <w:shd w:val="clear" w:color="auto" w:fill="auto"/>
        <w:tabs>
          <w:tab w:val="left" w:pos="942"/>
        </w:tabs>
        <w:spacing w:line="240" w:lineRule="auto"/>
        <w:ind w:firstLine="600"/>
        <w:jc w:val="both"/>
      </w:pPr>
      <w: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C1245D" w:rsidRDefault="004346B2" w:rsidP="002053B1">
      <w:pPr>
        <w:pStyle w:val="24"/>
        <w:numPr>
          <w:ilvl w:val="0"/>
          <w:numId w:val="11"/>
        </w:numPr>
        <w:shd w:val="clear" w:color="auto" w:fill="auto"/>
        <w:tabs>
          <w:tab w:val="left" w:pos="942"/>
        </w:tabs>
        <w:spacing w:line="240" w:lineRule="auto"/>
        <w:ind w:firstLine="600"/>
        <w:jc w:val="both"/>
      </w:pPr>
      <w:r>
        <w:t>Обеспечение приоритетного использования комбинированной выработки электрической и тепловой энергии для организации теплоснабжения.</w:t>
      </w:r>
    </w:p>
    <w:p w:rsidR="00C1245D" w:rsidRDefault="004346B2" w:rsidP="002053B1">
      <w:pPr>
        <w:pStyle w:val="24"/>
        <w:numPr>
          <w:ilvl w:val="0"/>
          <w:numId w:val="11"/>
        </w:numPr>
        <w:shd w:val="clear" w:color="auto" w:fill="auto"/>
        <w:tabs>
          <w:tab w:val="left" w:pos="971"/>
        </w:tabs>
        <w:spacing w:line="240" w:lineRule="auto"/>
        <w:ind w:firstLine="600"/>
        <w:jc w:val="both"/>
      </w:pPr>
      <w:r>
        <w:t>Развитие систем централизованного теплоснабжения.</w:t>
      </w:r>
    </w:p>
    <w:p w:rsidR="00C1245D" w:rsidRDefault="004346B2" w:rsidP="002053B1">
      <w:pPr>
        <w:pStyle w:val="24"/>
        <w:numPr>
          <w:ilvl w:val="0"/>
          <w:numId w:val="11"/>
        </w:numPr>
        <w:shd w:val="clear" w:color="auto" w:fill="auto"/>
        <w:spacing w:line="240" w:lineRule="auto"/>
        <w:ind w:firstLine="600"/>
        <w:jc w:val="both"/>
      </w:pPr>
      <w:r>
        <w:t xml:space="preserve"> Соблюдение баланса экономических интересов теплоснабжающих организаций и интересов потребителей.</w:t>
      </w:r>
    </w:p>
    <w:p w:rsidR="00C1245D" w:rsidRDefault="004346B2" w:rsidP="002053B1">
      <w:pPr>
        <w:pStyle w:val="24"/>
        <w:numPr>
          <w:ilvl w:val="0"/>
          <w:numId w:val="11"/>
        </w:numPr>
        <w:shd w:val="clear" w:color="auto" w:fill="auto"/>
        <w:tabs>
          <w:tab w:val="left" w:pos="942"/>
        </w:tabs>
        <w:spacing w:line="240" w:lineRule="auto"/>
        <w:ind w:firstLine="600"/>
        <w:jc w:val="both"/>
      </w:pPr>
      <w: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C1245D" w:rsidRDefault="004346B2" w:rsidP="002053B1">
      <w:pPr>
        <w:pStyle w:val="24"/>
        <w:numPr>
          <w:ilvl w:val="0"/>
          <w:numId w:val="11"/>
        </w:numPr>
        <w:shd w:val="clear" w:color="auto" w:fill="auto"/>
        <w:tabs>
          <w:tab w:val="left" w:pos="937"/>
        </w:tabs>
        <w:spacing w:line="240" w:lineRule="auto"/>
        <w:ind w:firstLine="600"/>
        <w:jc w:val="both"/>
      </w:pPr>
      <w:r>
        <w:t>Обеспечение недискриминационных и стабильных условий осуществления предпринимательской деятельности в сфере теплоснабжения.</w:t>
      </w:r>
    </w:p>
    <w:p w:rsidR="00C1245D" w:rsidRDefault="004346B2" w:rsidP="002053B1">
      <w:pPr>
        <w:pStyle w:val="24"/>
        <w:numPr>
          <w:ilvl w:val="0"/>
          <w:numId w:val="11"/>
        </w:numPr>
        <w:shd w:val="clear" w:color="auto" w:fill="auto"/>
        <w:tabs>
          <w:tab w:val="left" w:pos="966"/>
        </w:tabs>
        <w:spacing w:line="240" w:lineRule="auto"/>
        <w:ind w:firstLine="600"/>
        <w:jc w:val="both"/>
      </w:pPr>
      <w:r>
        <w:t>Обеспечение экологической безопасности теплоснабжения.</w:t>
      </w:r>
    </w:p>
    <w:p w:rsidR="00C1245D" w:rsidRDefault="004346B2" w:rsidP="002053B1">
      <w:pPr>
        <w:pStyle w:val="24"/>
        <w:shd w:val="clear" w:color="auto" w:fill="auto"/>
        <w:tabs>
          <w:tab w:val="left" w:pos="1104"/>
          <w:tab w:val="left" w:pos="2962"/>
          <w:tab w:val="left" w:pos="7891"/>
        </w:tabs>
        <w:spacing w:line="240" w:lineRule="auto"/>
        <w:ind w:firstLine="600"/>
        <w:jc w:val="both"/>
      </w:pPr>
      <w:r>
        <w:t>В</w:t>
      </w:r>
      <w:r>
        <w:tab/>
        <w:t>перспективе</w:t>
      </w:r>
      <w:r>
        <w:tab/>
        <w:t>схема теплоснабжения остается</w:t>
      </w:r>
      <w:r>
        <w:tab/>
        <w:t>традиционной -</w:t>
      </w:r>
    </w:p>
    <w:p w:rsidR="00C1245D" w:rsidRDefault="004346B2" w:rsidP="0035032F">
      <w:pPr>
        <w:pStyle w:val="24"/>
        <w:shd w:val="clear" w:color="auto" w:fill="auto"/>
        <w:spacing w:line="240" w:lineRule="auto"/>
        <w:jc w:val="both"/>
      </w:pPr>
      <w:r>
        <w:t>централизованной, основным теплоносителем - сетевая вода. Тепловые сети двухтрубные, циркуляционн</w:t>
      </w:r>
      <w:r w:rsidR="001C64F7">
        <w:t>ые, подающие тепло на отопление</w:t>
      </w:r>
      <w:r>
        <w:t>.</w:t>
      </w:r>
    </w:p>
    <w:p w:rsidR="001C64F7" w:rsidRDefault="001C64F7" w:rsidP="0035032F">
      <w:pPr>
        <w:pStyle w:val="24"/>
        <w:shd w:val="clear" w:color="auto" w:fill="auto"/>
        <w:spacing w:line="240" w:lineRule="auto"/>
        <w:jc w:val="both"/>
      </w:pPr>
    </w:p>
    <w:p w:rsidR="00C1245D" w:rsidRDefault="004346B2" w:rsidP="0035032F">
      <w:pPr>
        <w:pStyle w:val="40"/>
        <w:numPr>
          <w:ilvl w:val="1"/>
          <w:numId w:val="8"/>
        </w:numPr>
        <w:shd w:val="clear" w:color="auto" w:fill="auto"/>
        <w:tabs>
          <w:tab w:val="left" w:pos="1166"/>
        </w:tabs>
        <w:spacing w:after="0" w:line="240" w:lineRule="auto"/>
        <w:ind w:firstLine="600"/>
      </w:pPr>
      <w:bookmarkStart w:id="38" w:name="bookmark40"/>
      <w: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38"/>
    </w:p>
    <w:p w:rsidR="00C1245D" w:rsidRDefault="004346B2" w:rsidP="0035032F">
      <w:pPr>
        <w:pStyle w:val="24"/>
        <w:shd w:val="clear" w:color="auto" w:fill="auto"/>
        <w:spacing w:line="240" w:lineRule="auto"/>
        <w:ind w:firstLine="600"/>
        <w:jc w:val="both"/>
      </w:pPr>
      <w:r>
        <w:t>Строительство новых источников тепловой энергии не планируется.</w:t>
      </w:r>
    </w:p>
    <w:p w:rsidR="0035032F" w:rsidRDefault="0035032F" w:rsidP="0035032F">
      <w:pPr>
        <w:pStyle w:val="24"/>
        <w:shd w:val="clear" w:color="auto" w:fill="auto"/>
        <w:spacing w:line="240" w:lineRule="auto"/>
        <w:ind w:firstLine="600"/>
        <w:jc w:val="both"/>
      </w:pPr>
    </w:p>
    <w:p w:rsidR="00C1245D" w:rsidRDefault="004346B2" w:rsidP="0035032F">
      <w:pPr>
        <w:pStyle w:val="40"/>
        <w:numPr>
          <w:ilvl w:val="1"/>
          <w:numId w:val="8"/>
        </w:numPr>
        <w:shd w:val="clear" w:color="auto" w:fill="auto"/>
        <w:tabs>
          <w:tab w:val="left" w:pos="1258"/>
        </w:tabs>
        <w:spacing w:after="0" w:line="240" w:lineRule="auto"/>
        <w:ind w:firstLine="600"/>
      </w:pPr>
      <w:bookmarkStart w:id="39" w:name="bookmark41"/>
      <w: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39"/>
    </w:p>
    <w:p w:rsidR="00C1245D" w:rsidRDefault="004346B2" w:rsidP="0035032F">
      <w:pPr>
        <w:pStyle w:val="24"/>
        <w:shd w:val="clear" w:color="auto" w:fill="auto"/>
        <w:spacing w:line="240" w:lineRule="auto"/>
        <w:ind w:firstLine="600"/>
        <w:jc w:val="both"/>
      </w:pPr>
      <w:r>
        <w:t>Реконструкция для обеспечения перспективных приростов тепловой энергии не требуется. Мероприятия для повышения эффективности приведены в главе 9 Обосновывающих материалов.</w:t>
      </w:r>
    </w:p>
    <w:p w:rsidR="0035032F" w:rsidRDefault="0035032F" w:rsidP="0035032F">
      <w:pPr>
        <w:pStyle w:val="24"/>
        <w:shd w:val="clear" w:color="auto" w:fill="auto"/>
        <w:spacing w:line="240" w:lineRule="auto"/>
        <w:ind w:firstLine="600"/>
        <w:jc w:val="both"/>
      </w:pPr>
    </w:p>
    <w:p w:rsidR="0035032F" w:rsidRDefault="0035032F" w:rsidP="0035032F">
      <w:pPr>
        <w:pStyle w:val="24"/>
        <w:shd w:val="clear" w:color="auto" w:fill="auto"/>
        <w:spacing w:line="240" w:lineRule="auto"/>
        <w:ind w:firstLine="600"/>
        <w:jc w:val="both"/>
      </w:pPr>
    </w:p>
    <w:p w:rsidR="0035032F" w:rsidRDefault="0035032F" w:rsidP="0035032F">
      <w:pPr>
        <w:pStyle w:val="24"/>
        <w:shd w:val="clear" w:color="auto" w:fill="auto"/>
        <w:spacing w:line="240" w:lineRule="auto"/>
        <w:ind w:firstLine="600"/>
        <w:jc w:val="both"/>
      </w:pPr>
    </w:p>
    <w:p w:rsidR="00C1245D" w:rsidRDefault="004346B2" w:rsidP="002053B1">
      <w:pPr>
        <w:pStyle w:val="40"/>
        <w:numPr>
          <w:ilvl w:val="1"/>
          <w:numId w:val="8"/>
        </w:numPr>
        <w:shd w:val="clear" w:color="auto" w:fill="auto"/>
        <w:tabs>
          <w:tab w:val="left" w:pos="1166"/>
        </w:tabs>
        <w:spacing w:after="484" w:line="240" w:lineRule="auto"/>
        <w:ind w:firstLine="600"/>
      </w:pPr>
      <w:bookmarkStart w:id="40" w:name="bookmark42"/>
      <w: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40"/>
    </w:p>
    <w:p w:rsidR="00C1245D" w:rsidRDefault="004346B2" w:rsidP="002053B1">
      <w:pPr>
        <w:pStyle w:val="24"/>
        <w:shd w:val="clear" w:color="auto" w:fill="auto"/>
        <w:spacing w:after="480" w:line="240" w:lineRule="auto"/>
        <w:ind w:firstLine="600"/>
        <w:jc w:val="both"/>
      </w:pPr>
      <w:r>
        <w:t>Реконструкция котельных для выработки электроэнергии в комбинированном цикле на базе существующих и перспективных тепловых нагрузок не планируется.</w:t>
      </w:r>
    </w:p>
    <w:p w:rsidR="00C1245D" w:rsidRDefault="004346B2" w:rsidP="002053B1">
      <w:pPr>
        <w:pStyle w:val="40"/>
        <w:numPr>
          <w:ilvl w:val="1"/>
          <w:numId w:val="8"/>
        </w:numPr>
        <w:shd w:val="clear" w:color="auto" w:fill="auto"/>
        <w:tabs>
          <w:tab w:val="left" w:pos="1258"/>
        </w:tabs>
        <w:spacing w:after="476" w:line="240" w:lineRule="auto"/>
        <w:ind w:firstLine="600"/>
      </w:pPr>
      <w:bookmarkStart w:id="41" w:name="bookmark43"/>
      <w: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41"/>
    </w:p>
    <w:p w:rsidR="00C1245D" w:rsidRDefault="004346B2" w:rsidP="001C64F7">
      <w:pPr>
        <w:pStyle w:val="24"/>
        <w:shd w:val="clear" w:color="auto" w:fill="auto"/>
        <w:tabs>
          <w:tab w:val="left" w:pos="4843"/>
          <w:tab w:val="left" w:pos="6643"/>
        </w:tabs>
        <w:spacing w:line="240" w:lineRule="auto"/>
        <w:ind w:firstLine="600"/>
        <w:jc w:val="both"/>
      </w:pPr>
      <w:r>
        <w:t>Обоснование реконструкции</w:t>
      </w:r>
      <w:r w:rsidR="001C64F7">
        <w:t xml:space="preserve"> </w:t>
      </w:r>
      <w:r>
        <w:t>котельной,</w:t>
      </w:r>
      <w:r w:rsidR="001C64F7">
        <w:t xml:space="preserve"> </w:t>
      </w:r>
      <w:r>
        <w:t>в эффективный радиус</w:t>
      </w:r>
      <w:r w:rsidR="001C64F7">
        <w:t xml:space="preserve"> </w:t>
      </w:r>
      <w:r>
        <w:t>теплоснабжения которой входит другой тепловой источник меньшей мощности предоставлено на рисунке 5.1.</w:t>
      </w:r>
    </w:p>
    <w:p w:rsidR="00C1245D" w:rsidRDefault="00A37F7C" w:rsidP="002053B1">
      <w:pPr>
        <w:framePr w:h="6557" w:wrap="notBeside" w:vAnchor="text" w:hAnchor="text" w:xAlign="center" w:y="1"/>
        <w:jc w:val="center"/>
        <w:rPr>
          <w:sz w:val="2"/>
          <w:szCs w:val="2"/>
        </w:rPr>
      </w:pPr>
      <w:r>
        <w:rPr>
          <w:noProof/>
          <w:lang w:bidi="ar-SA"/>
        </w:rPr>
        <w:drawing>
          <wp:inline distT="0" distB="0" distL="0" distR="0" wp14:anchorId="7DA0AB05" wp14:editId="17CDE6E4">
            <wp:extent cx="5279390" cy="4158615"/>
            <wp:effectExtent l="0" t="0" r="0" b="0"/>
            <wp:docPr id="21" name="Рисунок 15"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9390" cy="4158615"/>
                    </a:xfrm>
                    <a:prstGeom prst="rect">
                      <a:avLst/>
                    </a:prstGeom>
                    <a:noFill/>
                    <a:ln>
                      <a:noFill/>
                    </a:ln>
                  </pic:spPr>
                </pic:pic>
              </a:graphicData>
            </a:graphic>
          </wp:inline>
        </w:drawing>
      </w:r>
    </w:p>
    <w:p w:rsidR="00C1245D" w:rsidRDefault="004346B2" w:rsidP="002053B1">
      <w:pPr>
        <w:pStyle w:val="aa"/>
        <w:framePr w:h="6557" w:wrap="notBeside" w:vAnchor="text" w:hAnchor="text" w:xAlign="center" w:y="1"/>
        <w:shd w:val="clear" w:color="auto" w:fill="auto"/>
        <w:spacing w:line="240" w:lineRule="auto"/>
        <w:jc w:val="left"/>
      </w:pPr>
      <w:r>
        <w:t>Рисунок 5.1 - Блок-схема обоснования реконструкции котельной К</w:t>
      </w:r>
      <w:r>
        <w:rPr>
          <w:vertAlign w:val="subscript"/>
        </w:rPr>
        <w:t>ь</w:t>
      </w:r>
      <w:r>
        <w:t xml:space="preserve"> К</w:t>
      </w:r>
      <w:r>
        <w:rPr>
          <w:vertAlign w:val="subscript"/>
        </w:rPr>
        <w:t>2</w:t>
      </w:r>
      <w:r>
        <w:t xml:space="preserve"> - котельная №1 и котельная №2;</w:t>
      </w:r>
    </w:p>
    <w:p w:rsidR="00C1245D" w:rsidRDefault="004346B2" w:rsidP="002053B1">
      <w:pPr>
        <w:pStyle w:val="aa"/>
        <w:framePr w:h="6557" w:wrap="notBeside" w:vAnchor="text" w:hAnchor="text" w:xAlign="center" w:y="1"/>
        <w:shd w:val="clear" w:color="auto" w:fill="auto"/>
        <w:spacing w:line="240" w:lineRule="auto"/>
      </w:pPr>
      <w:r>
        <w:rPr>
          <w:lang w:val="en-US" w:eastAsia="en-US" w:bidi="en-US"/>
        </w:rPr>
        <w:t>Ri</w:t>
      </w:r>
      <w:r w:rsidRPr="00496535">
        <w:rPr>
          <w:lang w:eastAsia="en-US" w:bidi="en-US"/>
        </w:rPr>
        <w:t xml:space="preserve">, </w:t>
      </w:r>
      <w:r>
        <w:rPr>
          <w:lang w:val="en-US" w:eastAsia="en-US" w:bidi="en-US"/>
        </w:rPr>
        <w:t>R</w:t>
      </w:r>
      <w:r w:rsidRPr="00496535">
        <w:rPr>
          <w:vertAlign w:val="subscript"/>
          <w:lang w:eastAsia="en-US" w:bidi="en-US"/>
        </w:rPr>
        <w:t>2</w:t>
      </w:r>
      <w:r w:rsidRPr="00496535">
        <w:rPr>
          <w:lang w:eastAsia="en-US" w:bidi="en-US"/>
        </w:rPr>
        <w:t xml:space="preserve"> </w:t>
      </w:r>
      <w:r>
        <w:t xml:space="preserve">- радиусы эффективного теплоснабжения котельной №1 и котельной №2; </w:t>
      </w:r>
      <w:r>
        <w:rPr>
          <w:lang w:val="en-US" w:eastAsia="en-US" w:bidi="en-US"/>
        </w:rPr>
        <w:t>Qi</w:t>
      </w:r>
      <w:r w:rsidRPr="00496535">
        <w:rPr>
          <w:lang w:eastAsia="en-US" w:bidi="en-US"/>
        </w:rPr>
        <w:t xml:space="preserve"> </w:t>
      </w:r>
      <w:r>
        <w:t>- тепловая мощность котельной №1;</w:t>
      </w:r>
    </w:p>
    <w:p w:rsidR="00C1245D" w:rsidRDefault="004346B2" w:rsidP="002053B1">
      <w:pPr>
        <w:pStyle w:val="aa"/>
        <w:framePr w:h="6557" w:wrap="notBeside" w:vAnchor="text" w:hAnchor="text" w:xAlign="center" w:y="1"/>
        <w:shd w:val="clear" w:color="auto" w:fill="auto"/>
        <w:spacing w:line="240" w:lineRule="auto"/>
      </w:pPr>
      <w:r>
        <w:rPr>
          <w:lang w:val="en-US" w:eastAsia="en-US" w:bidi="en-US"/>
        </w:rPr>
        <w:t>P</w:t>
      </w:r>
      <w:r w:rsidRPr="00496535">
        <w:rPr>
          <w:vertAlign w:val="subscript"/>
          <w:lang w:eastAsia="en-US" w:bidi="en-US"/>
        </w:rPr>
        <w:t>1</w:t>
      </w:r>
      <w:r w:rsidRPr="00496535">
        <w:rPr>
          <w:lang w:eastAsia="en-US" w:bidi="en-US"/>
        </w:rPr>
        <w:t xml:space="preserve">, </w:t>
      </w:r>
      <w:r>
        <w:rPr>
          <w:lang w:val="en-US" w:eastAsia="en-US" w:bidi="en-US"/>
        </w:rPr>
        <w:t>P</w:t>
      </w:r>
      <w:r w:rsidRPr="00496535">
        <w:rPr>
          <w:vertAlign w:val="subscript"/>
          <w:lang w:eastAsia="en-US" w:bidi="en-US"/>
        </w:rPr>
        <w:t>2</w:t>
      </w:r>
      <w:r w:rsidRPr="00496535">
        <w:rPr>
          <w:lang w:eastAsia="en-US" w:bidi="en-US"/>
        </w:rPr>
        <w:t xml:space="preserve"> </w:t>
      </w:r>
      <w:r>
        <w:t>- подключённая тепловая нагрузка к котельной №1 и котельной №2.</w:t>
      </w:r>
    </w:p>
    <w:p w:rsidR="00C1245D" w:rsidRDefault="004346B2" w:rsidP="002053B1">
      <w:pPr>
        <w:pStyle w:val="aa"/>
        <w:framePr w:h="6557" w:wrap="notBeside" w:vAnchor="text" w:hAnchor="text" w:xAlign="center" w:y="1"/>
        <w:shd w:val="clear" w:color="auto" w:fill="auto"/>
        <w:spacing w:line="240" w:lineRule="auto"/>
      </w:pPr>
      <w:r>
        <w:t>На основании выше изложенной методики можно утверждать, что радиус эффективного теплоснабжения котельной №2 находится внутри радиуса котельной №1, соответственно возможно подключение потребителей котельной №2 к котельной №1.</w:t>
      </w:r>
    </w:p>
    <w:p w:rsidR="00C1245D" w:rsidRDefault="00C1245D" w:rsidP="002053B1">
      <w:pPr>
        <w:rPr>
          <w:sz w:val="2"/>
          <w:szCs w:val="2"/>
        </w:rPr>
      </w:pPr>
    </w:p>
    <w:p w:rsidR="00C1245D" w:rsidRDefault="004346B2" w:rsidP="002053B1">
      <w:pPr>
        <w:pStyle w:val="40"/>
        <w:numPr>
          <w:ilvl w:val="1"/>
          <w:numId w:val="8"/>
        </w:numPr>
        <w:shd w:val="clear" w:color="auto" w:fill="auto"/>
        <w:tabs>
          <w:tab w:val="left" w:pos="1054"/>
        </w:tabs>
        <w:spacing w:before="548" w:after="476" w:line="240" w:lineRule="auto"/>
        <w:ind w:firstLine="600"/>
      </w:pPr>
      <w:bookmarkStart w:id="42" w:name="bookmark44"/>
      <w: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42"/>
    </w:p>
    <w:p w:rsidR="00C1245D" w:rsidRDefault="004346B2" w:rsidP="002053B1">
      <w:pPr>
        <w:pStyle w:val="24"/>
        <w:shd w:val="clear" w:color="auto" w:fill="auto"/>
        <w:spacing w:line="240" w:lineRule="auto"/>
        <w:ind w:firstLine="600"/>
        <w:jc w:val="both"/>
      </w:pPr>
      <w:r>
        <w:t>В расширении зон действия существующих источников тепловой энергии расположенных на территории муниципального образования нет необходимости.</w:t>
      </w:r>
    </w:p>
    <w:p w:rsidR="00A37F7C" w:rsidRDefault="00A37F7C" w:rsidP="002053B1">
      <w:pPr>
        <w:pStyle w:val="24"/>
        <w:shd w:val="clear" w:color="auto" w:fill="auto"/>
        <w:spacing w:line="240" w:lineRule="auto"/>
        <w:ind w:firstLine="600"/>
        <w:jc w:val="both"/>
      </w:pPr>
    </w:p>
    <w:p w:rsidR="00C1245D" w:rsidRDefault="004346B2" w:rsidP="00A37F7C">
      <w:pPr>
        <w:pStyle w:val="40"/>
        <w:numPr>
          <w:ilvl w:val="1"/>
          <w:numId w:val="8"/>
        </w:numPr>
        <w:shd w:val="clear" w:color="auto" w:fill="auto"/>
        <w:tabs>
          <w:tab w:val="left" w:pos="1058"/>
        </w:tabs>
        <w:spacing w:after="0" w:line="240" w:lineRule="auto"/>
        <w:ind w:firstLine="601"/>
      </w:pPr>
      <w:bookmarkStart w:id="43" w:name="bookmark45"/>
      <w: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43"/>
    </w:p>
    <w:p w:rsidR="00A37F7C" w:rsidRDefault="00A37F7C" w:rsidP="00A37F7C">
      <w:pPr>
        <w:pStyle w:val="40"/>
        <w:shd w:val="clear" w:color="auto" w:fill="auto"/>
        <w:tabs>
          <w:tab w:val="left" w:pos="1058"/>
        </w:tabs>
        <w:spacing w:after="0" w:line="240" w:lineRule="auto"/>
        <w:ind w:left="601"/>
      </w:pPr>
    </w:p>
    <w:p w:rsidR="00C1245D" w:rsidRDefault="004346B2" w:rsidP="00A37F7C">
      <w:pPr>
        <w:pStyle w:val="24"/>
        <w:shd w:val="clear" w:color="auto" w:fill="auto"/>
        <w:spacing w:line="240" w:lineRule="auto"/>
        <w:ind w:firstLine="601"/>
        <w:jc w:val="both"/>
      </w:pPr>
      <w:r>
        <w:t>Вывод из эксплуатации существующих источников тепловой энергии расположенных на территории муниципального образования не планируется.</w:t>
      </w:r>
    </w:p>
    <w:p w:rsidR="00C1245D" w:rsidRDefault="004346B2" w:rsidP="002053B1">
      <w:pPr>
        <w:pStyle w:val="34"/>
        <w:keepNext/>
        <w:keepLines/>
        <w:numPr>
          <w:ilvl w:val="1"/>
          <w:numId w:val="8"/>
        </w:numPr>
        <w:shd w:val="clear" w:color="auto" w:fill="auto"/>
        <w:tabs>
          <w:tab w:val="left" w:pos="1058"/>
        </w:tabs>
        <w:spacing w:after="480" w:line="240" w:lineRule="auto"/>
        <w:jc w:val="both"/>
      </w:pPr>
      <w:bookmarkStart w:id="44" w:name="bookmark46"/>
      <w:bookmarkStart w:id="45" w:name="bookmark47"/>
      <w:r>
        <w:t>Обоснование организации индивидуального теплоснабжения в зонах застройки поселения малоэтажными жилыми зданиями</w:t>
      </w:r>
      <w:bookmarkEnd w:id="44"/>
      <w:bookmarkEnd w:id="45"/>
    </w:p>
    <w:p w:rsidR="00C1245D" w:rsidRDefault="004346B2" w:rsidP="002053B1">
      <w:pPr>
        <w:pStyle w:val="24"/>
        <w:shd w:val="clear" w:color="auto" w:fill="auto"/>
        <w:spacing w:line="240" w:lineRule="auto"/>
        <w:ind w:firstLine="600"/>
        <w:jc w:val="both"/>
      </w:pPr>
      <w:r>
        <w:t>Индивидуальный жилищный фонд, расположенный вне радиуса эффективного теплоснабжения, подключать к централизованным сетям нецелесообразно, ввиду малой плотности распределения тепловой нагрузки.</w:t>
      </w:r>
    </w:p>
    <w:p w:rsidR="00C1245D" w:rsidRDefault="004346B2" w:rsidP="002053B1">
      <w:pPr>
        <w:pStyle w:val="24"/>
        <w:shd w:val="clear" w:color="auto" w:fill="auto"/>
        <w:spacing w:after="472" w:line="240" w:lineRule="auto"/>
        <w:ind w:firstLine="600"/>
        <w:jc w:val="both"/>
      </w:pPr>
      <w:r>
        <w:t>В случае обращения абонента, находящегося в зоне действия источника тепловой энергии, в теплоснабжающую организацию с заявкой о подключении к централизованным тепловым сетям рекомендуется осуществить подключение данного абонента.</w:t>
      </w:r>
    </w:p>
    <w:p w:rsidR="00C1245D" w:rsidRDefault="004346B2" w:rsidP="002053B1">
      <w:pPr>
        <w:pStyle w:val="34"/>
        <w:keepNext/>
        <w:keepLines/>
        <w:numPr>
          <w:ilvl w:val="1"/>
          <w:numId w:val="8"/>
        </w:numPr>
        <w:shd w:val="clear" w:color="auto" w:fill="auto"/>
        <w:tabs>
          <w:tab w:val="left" w:pos="1058"/>
        </w:tabs>
        <w:spacing w:after="488" w:line="240" w:lineRule="auto"/>
        <w:jc w:val="both"/>
      </w:pPr>
      <w:bookmarkStart w:id="46" w:name="bookmark48"/>
      <w:bookmarkStart w:id="47" w:name="bookmark49"/>
      <w:r>
        <w:t>Обоснование организации теплоснабжения в производственных зонах на территории поселения, городского округа</w:t>
      </w:r>
      <w:bookmarkEnd w:id="46"/>
      <w:bookmarkEnd w:id="47"/>
    </w:p>
    <w:p w:rsidR="00C1245D" w:rsidRDefault="004346B2" w:rsidP="002053B1">
      <w:pPr>
        <w:pStyle w:val="24"/>
        <w:shd w:val="clear" w:color="auto" w:fill="auto"/>
        <w:spacing w:line="240" w:lineRule="auto"/>
        <w:ind w:firstLine="740"/>
        <w:jc w:val="both"/>
      </w:pPr>
      <w:r>
        <w:t>Производственные зоны предназначены для размещения промышленных, коммунальных и складских объектов и объектов инженерной и транспортной инфраструктуры для обеспечения деятельности производственных объектов. В производственную зону включается и территория санитарно-защитных зон самих объектов.</w:t>
      </w:r>
    </w:p>
    <w:p w:rsidR="00C1245D" w:rsidRDefault="004346B2" w:rsidP="002053B1">
      <w:pPr>
        <w:pStyle w:val="24"/>
        <w:shd w:val="clear" w:color="auto" w:fill="auto"/>
        <w:spacing w:line="240" w:lineRule="auto"/>
        <w:ind w:firstLine="740"/>
        <w:jc w:val="both"/>
      </w:pPr>
      <w:r>
        <w:t>В случае строительства промышленных объектов в границах муниципального образования, теплоснабжение данных объектов рекомендуется организовать от собственных источников тепловой энергии.</w:t>
      </w:r>
    </w:p>
    <w:p w:rsidR="00C1245D" w:rsidRDefault="004346B2" w:rsidP="002053B1">
      <w:pPr>
        <w:pStyle w:val="40"/>
        <w:numPr>
          <w:ilvl w:val="1"/>
          <w:numId w:val="8"/>
        </w:numPr>
        <w:shd w:val="clear" w:color="auto" w:fill="auto"/>
        <w:tabs>
          <w:tab w:val="left" w:pos="1440"/>
        </w:tabs>
        <w:spacing w:after="480" w:line="240" w:lineRule="auto"/>
        <w:ind w:firstLine="600"/>
      </w:pPr>
      <w:bookmarkStart w:id="48" w:name="bookmark50"/>
      <w: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bookmarkEnd w:id="48"/>
    </w:p>
    <w:p w:rsidR="00C1245D" w:rsidRDefault="004346B2" w:rsidP="002053B1">
      <w:pPr>
        <w:pStyle w:val="24"/>
        <w:shd w:val="clear" w:color="auto" w:fill="auto"/>
        <w:spacing w:after="480" w:line="240" w:lineRule="auto"/>
        <w:ind w:firstLine="600"/>
        <w:jc w:val="both"/>
      </w:pPr>
      <w:r>
        <w:t xml:space="preserve">Согласно расчетам балансов тепловой мощности (Глава 3 Обосновывающих материалов) существующих источников теплоснабжения с учетом перспективного </w:t>
      </w:r>
      <w:r w:rsidR="00AB49B7">
        <w:t>р</w:t>
      </w:r>
      <w:r w:rsidR="001C64F7">
        <w:t>азвития на период 2019-2028</w:t>
      </w:r>
      <w:r>
        <w:t xml:space="preserve"> гг., все источники теплоснабжения муниципального образования, имеют резервы по тепловой мощности и покрывают присоединенные нагрузки с учетом перспективы в полном объеме.</w:t>
      </w:r>
    </w:p>
    <w:p w:rsidR="00C1245D" w:rsidRDefault="004346B2" w:rsidP="002053B1">
      <w:pPr>
        <w:pStyle w:val="40"/>
        <w:numPr>
          <w:ilvl w:val="1"/>
          <w:numId w:val="8"/>
        </w:numPr>
        <w:shd w:val="clear" w:color="auto" w:fill="auto"/>
        <w:tabs>
          <w:tab w:val="left" w:pos="1286"/>
        </w:tabs>
        <w:spacing w:after="480" w:line="240" w:lineRule="auto"/>
        <w:ind w:firstLine="600"/>
      </w:pPr>
      <w:bookmarkStart w:id="49" w:name="bookmark51"/>
      <w: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49"/>
    </w:p>
    <w:p w:rsidR="00C1245D" w:rsidRDefault="004346B2" w:rsidP="002053B1">
      <w:pPr>
        <w:pStyle w:val="24"/>
        <w:shd w:val="clear" w:color="auto" w:fill="auto"/>
        <w:spacing w:line="240" w:lineRule="auto"/>
        <w:ind w:firstLine="600"/>
        <w:jc w:val="both"/>
      </w:pPr>
      <w:r>
        <w:t>Расчет выполняется согласно методике, разработанной ОАО «Всероссийский теплотехнический научно-исследовательский институт» совместно с Минэнерго России.</w:t>
      </w:r>
    </w:p>
    <w:p w:rsidR="00C1245D" w:rsidRDefault="004346B2" w:rsidP="002053B1">
      <w:pPr>
        <w:pStyle w:val="24"/>
        <w:shd w:val="clear" w:color="auto" w:fill="auto"/>
        <w:spacing w:line="240" w:lineRule="auto"/>
        <w:ind w:firstLine="600"/>
        <w:jc w:val="both"/>
      </w:pPr>
      <w:r>
        <w:t>В соответствии с федеральным законом «О теплоснабжении» радиусом эффективного теплоснабжения (далее РЭТ) называется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В связи с этим требуется внести некоторые пояснения об использовании нормативного определения «радиус эффективного теплоснабжения» в схемах теплоснабжения.</w:t>
      </w:r>
    </w:p>
    <w:p w:rsidR="00C1245D" w:rsidRDefault="004346B2" w:rsidP="002053B1">
      <w:pPr>
        <w:pStyle w:val="24"/>
        <w:shd w:val="clear" w:color="auto" w:fill="auto"/>
        <w:spacing w:line="240" w:lineRule="auto"/>
        <w:ind w:firstLine="600"/>
        <w:jc w:val="both"/>
      </w:pPr>
      <w:r>
        <w:t>Вопросы с использованием понятия «радиус эффективного теплоснабжения» в схемах теплоснабжения наиболее часто возникают в трех случаях:</w:t>
      </w:r>
    </w:p>
    <w:p w:rsidR="00C1245D" w:rsidRDefault="004346B2" w:rsidP="002053B1">
      <w:pPr>
        <w:pStyle w:val="24"/>
        <w:numPr>
          <w:ilvl w:val="0"/>
          <w:numId w:val="12"/>
        </w:numPr>
        <w:shd w:val="clear" w:color="auto" w:fill="auto"/>
        <w:tabs>
          <w:tab w:val="left" w:pos="938"/>
        </w:tabs>
        <w:spacing w:line="240" w:lineRule="auto"/>
        <w:ind w:firstLine="600"/>
        <w:jc w:val="both"/>
      </w:pPr>
      <w:r>
        <w:t>При определении фактического (сложившегося) радиуса теплоснабжения в зоне действия источника тепловой мо</w:t>
      </w:r>
      <w:r w:rsidRPr="001C64F7">
        <w:rPr>
          <w:rStyle w:val="26"/>
          <w:u w:val="none"/>
        </w:rPr>
        <w:t>щ</w:t>
      </w:r>
      <w:r>
        <w:t>ности и сравнении его с РЭТ</w:t>
      </w:r>
    </w:p>
    <w:p w:rsidR="00C1245D" w:rsidRDefault="004346B2" w:rsidP="002053B1">
      <w:pPr>
        <w:pStyle w:val="24"/>
        <w:numPr>
          <w:ilvl w:val="0"/>
          <w:numId w:val="12"/>
        </w:numPr>
        <w:shd w:val="clear" w:color="auto" w:fill="auto"/>
        <w:tabs>
          <w:tab w:val="left" w:pos="938"/>
        </w:tabs>
        <w:spacing w:line="240" w:lineRule="auto"/>
        <w:ind w:firstLine="600"/>
        <w:jc w:val="both"/>
      </w:pPr>
      <w:r>
        <w:t>При определении возможности расширения зоны действия источника тепловой мощности, с целью обеспечении новых потребителей, планируемых к строительству вне существующей зоны действия источника</w:t>
      </w:r>
    </w:p>
    <w:p w:rsidR="00C1245D" w:rsidRDefault="004346B2" w:rsidP="002053B1">
      <w:pPr>
        <w:pStyle w:val="24"/>
        <w:numPr>
          <w:ilvl w:val="0"/>
          <w:numId w:val="12"/>
        </w:numPr>
        <w:shd w:val="clear" w:color="auto" w:fill="auto"/>
        <w:tabs>
          <w:tab w:val="left" w:pos="1085"/>
        </w:tabs>
        <w:spacing w:line="240" w:lineRule="auto"/>
        <w:ind w:firstLine="600"/>
        <w:jc w:val="both"/>
      </w:pPr>
      <w:r>
        <w:t>При оценке эффектов, возникающих при принятии решения о перераспределении тепловой нагрузки между источниками, с пресекающимися (или вложенными) зонами действия.</w:t>
      </w:r>
    </w:p>
    <w:p w:rsidR="00C1245D" w:rsidRDefault="004346B2" w:rsidP="002053B1">
      <w:pPr>
        <w:pStyle w:val="24"/>
        <w:shd w:val="clear" w:color="auto" w:fill="auto"/>
        <w:spacing w:line="240" w:lineRule="auto"/>
        <w:ind w:firstLine="600"/>
        <w:jc w:val="both"/>
      </w:pPr>
      <w:r>
        <w:t>Совокупные затраты включают в себя затраты, обеспечивающие производство и отпуск тепловой энергии для существующих и перспективных потребителей. Для ТЭЦ в совокупные затраты дополнительно включаются затраты на топливо для производства электроэнергии. Если на существующем источнике осуществляется комбинированная выработка тепловой и электрической энергии, то в совокупные затраты включаются затраты на топливо для производства электроэнергии за базовый год.</w:t>
      </w:r>
    </w:p>
    <w:p w:rsidR="00C1245D" w:rsidRDefault="004346B2" w:rsidP="002053B1">
      <w:pPr>
        <w:pStyle w:val="24"/>
        <w:shd w:val="clear" w:color="auto" w:fill="auto"/>
        <w:spacing w:line="240" w:lineRule="auto"/>
        <w:ind w:firstLine="600"/>
        <w:jc w:val="both"/>
      </w:pPr>
      <w:r>
        <w:t>На рисунке 5.2 показана зависимость эффективного радиуса от величины подключаемой присоединенной нагрузки, рассчитанной для способа подключения непосредственно к котельной и к тепловой камере, расположенной на расстоянии 1,5 км от котельной.</w:t>
      </w:r>
    </w:p>
    <w:p w:rsidR="00C1245D" w:rsidRDefault="004346B2" w:rsidP="002053B1">
      <w:pPr>
        <w:pStyle w:val="24"/>
        <w:shd w:val="clear" w:color="auto" w:fill="auto"/>
        <w:spacing w:line="240" w:lineRule="auto"/>
        <w:ind w:firstLine="600"/>
        <w:jc w:val="both"/>
      </w:pPr>
      <w:r>
        <w:t>При всех значениях новой нагрузки, при которых нет необходимости в реконструкции существующей тепловой сети, зависимость эффективного радиуса от нагрузки идентична для обоих способов подключения. С ростом присоединенной нагрузки новых потребителей эффективный радиус возрастает, причем его величина при подключении к тепловой камере выше на 1,5 км, чем при подключении к котельной.</w:t>
      </w:r>
    </w:p>
    <w:p w:rsidR="00C1245D" w:rsidRDefault="004346B2" w:rsidP="002053B1">
      <w:pPr>
        <w:pStyle w:val="24"/>
        <w:shd w:val="clear" w:color="auto" w:fill="auto"/>
        <w:spacing w:line="240" w:lineRule="auto"/>
        <w:ind w:firstLine="600"/>
        <w:jc w:val="both"/>
      </w:pPr>
      <w:r>
        <w:t>При подключении к тепловой камере новой нагрузки более 4 Гкал/ч требуется перекладка четырех участков тепловой сети и это сказывается на характере зависимости эффективного радиуса от нагрузки.</w:t>
      </w:r>
    </w:p>
    <w:p w:rsidR="00C1245D" w:rsidRDefault="00A37F7C" w:rsidP="002053B1">
      <w:pPr>
        <w:framePr w:h="3965" w:wrap="notBeside" w:vAnchor="text" w:hAnchor="text" w:xAlign="center" w:y="1"/>
        <w:jc w:val="center"/>
        <w:rPr>
          <w:sz w:val="2"/>
          <w:szCs w:val="2"/>
        </w:rPr>
      </w:pPr>
      <w:r>
        <w:rPr>
          <w:noProof/>
          <w:lang w:bidi="ar-SA"/>
        </w:rPr>
        <w:drawing>
          <wp:inline distT="0" distB="0" distL="0" distR="0" wp14:anchorId="511F66E9" wp14:editId="3CBBC752">
            <wp:extent cx="4881880" cy="2520315"/>
            <wp:effectExtent l="0" t="0" r="0" b="0"/>
            <wp:docPr id="20" name="Рисунок 2"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81880" cy="2520315"/>
                    </a:xfrm>
                    <a:prstGeom prst="rect">
                      <a:avLst/>
                    </a:prstGeom>
                    <a:noFill/>
                    <a:ln>
                      <a:noFill/>
                    </a:ln>
                  </pic:spPr>
                </pic:pic>
              </a:graphicData>
            </a:graphic>
          </wp:inline>
        </w:drawing>
      </w:r>
    </w:p>
    <w:p w:rsidR="00C1245D" w:rsidRDefault="004346B2" w:rsidP="002053B1">
      <w:pPr>
        <w:pStyle w:val="aa"/>
        <w:framePr w:h="3965" w:wrap="notBeside" w:vAnchor="text" w:hAnchor="text" w:xAlign="center" w:y="1"/>
        <w:shd w:val="clear" w:color="auto" w:fill="auto"/>
        <w:spacing w:line="240" w:lineRule="auto"/>
        <w:jc w:val="left"/>
      </w:pPr>
      <w:r>
        <w:t>Рисунок 5.2 - Зависимость эффективного радиуса от присоединенной нагрузки</w:t>
      </w:r>
    </w:p>
    <w:p w:rsidR="00C1245D" w:rsidRDefault="00C1245D" w:rsidP="002053B1">
      <w:pPr>
        <w:rPr>
          <w:sz w:val="2"/>
          <w:szCs w:val="2"/>
        </w:rPr>
      </w:pPr>
    </w:p>
    <w:p w:rsidR="00C1245D" w:rsidRDefault="004346B2" w:rsidP="002053B1">
      <w:pPr>
        <w:pStyle w:val="24"/>
        <w:shd w:val="clear" w:color="auto" w:fill="auto"/>
        <w:spacing w:before="493" w:line="240" w:lineRule="auto"/>
        <w:ind w:firstLine="600"/>
        <w:jc w:val="both"/>
      </w:pPr>
      <w:r>
        <w:t>Эффективный радиус перестает увеличиваться и даже несколько снижается при увеличении новой нагрузки. При нагрузке около 30 Гкал/ч значения эффективных радиусов становятся одинаковым при обоих способах подключения.</w:t>
      </w:r>
    </w:p>
    <w:p w:rsidR="00C1245D" w:rsidRDefault="004346B2" w:rsidP="002053B1">
      <w:pPr>
        <w:pStyle w:val="24"/>
        <w:shd w:val="clear" w:color="auto" w:fill="auto"/>
        <w:spacing w:line="240" w:lineRule="auto"/>
        <w:ind w:firstLine="600"/>
        <w:jc w:val="both"/>
      </w:pPr>
      <w:r>
        <w:t>Дальнейшее увеличение новой нагрузки приводит к резкому снижению эффективного радиуса. Подключение таких нагрузок требует значительного увеличения затрат на перекладку существующей тепловой сети. Для компенсации этих затрат приходится уменьшать затраты на строительство новой магистральной тепловой сети, а вместе с этим уменьшается и эффективный радиус.</w:t>
      </w:r>
    </w:p>
    <w:p w:rsidR="00C1245D" w:rsidRDefault="004346B2" w:rsidP="002053B1">
      <w:pPr>
        <w:pStyle w:val="24"/>
        <w:shd w:val="clear" w:color="auto" w:fill="auto"/>
        <w:spacing w:line="240" w:lineRule="auto"/>
        <w:ind w:firstLine="600"/>
        <w:jc w:val="both"/>
      </w:pPr>
      <w:r>
        <w:t>При проведении расчетов предполагалось, что новая магистральная тепловая сеть имеет надземный способ прокладки. Если способ прокладки поменять на подземный, то это приведет к увеличению затрат на прокладку новой сети и к увеличению совокупных затраты в варианте 1. Увеличение совокупных затрат повлечет за собой уменьшение эффективного радиуса. Иллюстрацией этого служат рисунки 2 и 3, где показаны результаты расчетов эффективного радиуса при тех же условиях, что были рассмотрены выше, но с единственным отличием: магистральные трубопроводы новой тепловой сети имеют не надземную прокладку, а подземную прокладку в канале.</w:t>
      </w:r>
    </w:p>
    <w:p w:rsidR="00C1245D" w:rsidRDefault="00A37F7C">
      <w:pPr>
        <w:framePr w:h="4445" w:wrap="notBeside" w:vAnchor="text" w:hAnchor="text" w:xAlign="center" w:y="1"/>
        <w:jc w:val="center"/>
        <w:rPr>
          <w:sz w:val="2"/>
          <w:szCs w:val="2"/>
        </w:rPr>
      </w:pPr>
      <w:r>
        <w:rPr>
          <w:noProof/>
          <w:lang w:bidi="ar-SA"/>
        </w:rPr>
        <w:drawing>
          <wp:inline distT="0" distB="0" distL="0" distR="0" wp14:anchorId="0ADA63FE" wp14:editId="773ABA85">
            <wp:extent cx="5033010" cy="2814955"/>
            <wp:effectExtent l="0" t="0" r="0" b="4445"/>
            <wp:docPr id="19" name="Рисунок 3"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33010" cy="2814955"/>
                    </a:xfrm>
                    <a:prstGeom prst="rect">
                      <a:avLst/>
                    </a:prstGeom>
                    <a:noFill/>
                    <a:ln>
                      <a:noFill/>
                    </a:ln>
                  </pic:spPr>
                </pic:pic>
              </a:graphicData>
            </a:graphic>
          </wp:inline>
        </w:drawing>
      </w:r>
    </w:p>
    <w:p w:rsidR="00C1245D" w:rsidRDefault="004346B2">
      <w:pPr>
        <w:pStyle w:val="aa"/>
        <w:framePr w:h="4445" w:wrap="notBeside" w:vAnchor="text" w:hAnchor="text" w:xAlign="center" w:y="1"/>
        <w:shd w:val="clear" w:color="auto" w:fill="auto"/>
        <w:spacing w:line="310" w:lineRule="exact"/>
        <w:jc w:val="left"/>
      </w:pPr>
      <w:r>
        <w:t>Рисунок 5.3 - Влияния способа прокладки на эффективный радиус</w:t>
      </w:r>
    </w:p>
    <w:p w:rsidR="00C1245D" w:rsidRDefault="00C1245D">
      <w:pPr>
        <w:rPr>
          <w:sz w:val="2"/>
          <w:szCs w:val="2"/>
        </w:rPr>
      </w:pPr>
    </w:p>
    <w:p w:rsidR="00C1245D" w:rsidRDefault="00A37F7C">
      <w:pPr>
        <w:framePr w:h="4512" w:wrap="notBeside" w:vAnchor="text" w:hAnchor="text" w:xAlign="center" w:y="1"/>
        <w:jc w:val="center"/>
        <w:rPr>
          <w:sz w:val="2"/>
          <w:szCs w:val="2"/>
        </w:rPr>
      </w:pPr>
      <w:r>
        <w:rPr>
          <w:noProof/>
          <w:lang w:bidi="ar-SA"/>
        </w:rPr>
        <w:drawing>
          <wp:inline distT="0" distB="0" distL="0" distR="0" wp14:anchorId="231289D0" wp14:editId="193DB008">
            <wp:extent cx="5088890" cy="2862580"/>
            <wp:effectExtent l="0" t="0" r="0" b="0"/>
            <wp:docPr id="18" name="Рисунок 4" descr="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88890" cy="2862580"/>
                    </a:xfrm>
                    <a:prstGeom prst="rect">
                      <a:avLst/>
                    </a:prstGeom>
                    <a:noFill/>
                    <a:ln>
                      <a:noFill/>
                    </a:ln>
                  </pic:spPr>
                </pic:pic>
              </a:graphicData>
            </a:graphic>
          </wp:inline>
        </w:drawing>
      </w:r>
    </w:p>
    <w:p w:rsidR="00C1245D" w:rsidRDefault="004346B2">
      <w:pPr>
        <w:pStyle w:val="aa"/>
        <w:framePr w:h="4512" w:wrap="notBeside" w:vAnchor="text" w:hAnchor="text" w:xAlign="center" w:y="1"/>
        <w:shd w:val="clear" w:color="auto" w:fill="auto"/>
        <w:spacing w:line="310" w:lineRule="exact"/>
        <w:jc w:val="left"/>
      </w:pPr>
      <w:r>
        <w:t>Рисунок 5.4 - Влияния способа прокладки на эффективный радиус</w:t>
      </w:r>
    </w:p>
    <w:p w:rsidR="00C1245D" w:rsidRDefault="00C1245D">
      <w:pPr>
        <w:rPr>
          <w:sz w:val="2"/>
          <w:szCs w:val="2"/>
        </w:rPr>
      </w:pPr>
    </w:p>
    <w:p w:rsidR="00C1245D" w:rsidRDefault="004346B2" w:rsidP="002053B1">
      <w:pPr>
        <w:pStyle w:val="24"/>
        <w:shd w:val="clear" w:color="auto" w:fill="auto"/>
        <w:spacing w:before="488" w:line="240" w:lineRule="auto"/>
        <w:ind w:firstLine="600"/>
        <w:jc w:val="both"/>
      </w:pPr>
      <w:r>
        <w:t>Как следует из представленных данных, способ прокладки оказывает существенное влияние на значение эффективного радиуса. При замене надземной прокладки магистральных трубопроводов на подземную канальную прокладку эффективный радиус уменьшается на 20^40% при подключении к тепловой камере и на 50^80% при подключении к котельной.</w:t>
      </w:r>
    </w:p>
    <w:p w:rsidR="00C1245D" w:rsidRDefault="004346B2" w:rsidP="002053B1">
      <w:pPr>
        <w:pStyle w:val="24"/>
        <w:shd w:val="clear" w:color="auto" w:fill="auto"/>
        <w:spacing w:line="240" w:lineRule="auto"/>
        <w:ind w:firstLine="600"/>
        <w:jc w:val="both"/>
      </w:pPr>
      <w:r>
        <w:t>Результаты расчетов радиусов эффективного теплоснабжения представлены в таблице 5.1.</w:t>
      </w:r>
    </w:p>
    <w:p w:rsidR="00C1245D" w:rsidRPr="00430B0B" w:rsidRDefault="004346B2">
      <w:pPr>
        <w:pStyle w:val="ac"/>
        <w:framePr w:w="9845" w:wrap="notBeside" w:vAnchor="text" w:hAnchor="text" w:xAlign="center" w:y="1"/>
        <w:shd w:val="clear" w:color="auto" w:fill="auto"/>
      </w:pPr>
      <w:r w:rsidRPr="00430B0B">
        <w:rPr>
          <w:rStyle w:val="ad"/>
          <w:u w:val="none"/>
        </w:rPr>
        <w:t>Таблица 5.1 - Радиус эффективного теплоснабжения</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613"/>
        <w:gridCol w:w="5232"/>
      </w:tblGrid>
      <w:tr w:rsidR="00C1245D" w:rsidTr="001C64F7">
        <w:trPr>
          <w:trHeight w:hRule="exact" w:val="413"/>
          <w:jc w:val="center"/>
        </w:trPr>
        <w:tc>
          <w:tcPr>
            <w:tcW w:w="4613" w:type="dxa"/>
            <w:shd w:val="clear" w:color="auto" w:fill="FFFFFF"/>
            <w:vAlign w:val="bottom"/>
          </w:tcPr>
          <w:p w:rsidR="00C1245D" w:rsidRDefault="004346B2">
            <w:pPr>
              <w:pStyle w:val="24"/>
              <w:framePr w:w="9845" w:wrap="notBeside" w:vAnchor="text" w:hAnchor="text" w:xAlign="center" w:y="1"/>
              <w:shd w:val="clear" w:color="auto" w:fill="auto"/>
              <w:spacing w:line="244" w:lineRule="exact"/>
              <w:jc w:val="center"/>
            </w:pPr>
            <w:r>
              <w:rPr>
                <w:rStyle w:val="211pt0"/>
              </w:rPr>
              <w:t>Источник тепловой энергии</w:t>
            </w:r>
          </w:p>
        </w:tc>
        <w:tc>
          <w:tcPr>
            <w:tcW w:w="5232" w:type="dxa"/>
            <w:shd w:val="clear" w:color="auto" w:fill="FFFFFF"/>
            <w:vAlign w:val="bottom"/>
          </w:tcPr>
          <w:p w:rsidR="00C1245D" w:rsidRDefault="004346B2">
            <w:pPr>
              <w:pStyle w:val="24"/>
              <w:framePr w:w="9845" w:wrap="notBeside" w:vAnchor="text" w:hAnchor="text" w:xAlign="center" w:y="1"/>
              <w:shd w:val="clear" w:color="auto" w:fill="auto"/>
              <w:spacing w:line="244" w:lineRule="exact"/>
              <w:jc w:val="center"/>
            </w:pPr>
            <w:r>
              <w:rPr>
                <w:rStyle w:val="211pt0"/>
              </w:rPr>
              <w:t>Эффективный радиус теплоснабжения, м</w:t>
            </w:r>
          </w:p>
        </w:tc>
      </w:tr>
      <w:tr w:rsidR="00C1245D" w:rsidTr="001C64F7">
        <w:trPr>
          <w:trHeight w:hRule="exact" w:val="298"/>
          <w:jc w:val="center"/>
        </w:trPr>
        <w:tc>
          <w:tcPr>
            <w:tcW w:w="4613" w:type="dxa"/>
            <w:shd w:val="clear" w:color="auto" w:fill="FFFFFF"/>
            <w:vAlign w:val="bottom"/>
          </w:tcPr>
          <w:p w:rsidR="00C1245D" w:rsidRDefault="001C64F7">
            <w:pPr>
              <w:pStyle w:val="24"/>
              <w:framePr w:w="9845" w:wrap="notBeside" w:vAnchor="text" w:hAnchor="text" w:xAlign="center" w:y="1"/>
              <w:shd w:val="clear" w:color="auto" w:fill="auto"/>
              <w:spacing w:line="244" w:lineRule="exact"/>
              <w:jc w:val="center"/>
            </w:pPr>
            <w:r>
              <w:rPr>
                <w:rStyle w:val="211pt0"/>
              </w:rPr>
              <w:t xml:space="preserve">Котельная ул. </w:t>
            </w:r>
            <w:r w:rsidR="003919C1">
              <w:rPr>
                <w:rStyle w:val="211pt0"/>
              </w:rPr>
              <w:t>Школьная 10</w:t>
            </w:r>
          </w:p>
        </w:tc>
        <w:tc>
          <w:tcPr>
            <w:tcW w:w="5232" w:type="dxa"/>
            <w:shd w:val="clear" w:color="auto" w:fill="FFFFFF"/>
            <w:vAlign w:val="bottom"/>
          </w:tcPr>
          <w:p w:rsidR="00C1245D" w:rsidRDefault="002A360E">
            <w:pPr>
              <w:pStyle w:val="24"/>
              <w:framePr w:w="9845" w:wrap="notBeside" w:vAnchor="text" w:hAnchor="text" w:xAlign="center" w:y="1"/>
              <w:shd w:val="clear" w:color="auto" w:fill="auto"/>
              <w:spacing w:line="244" w:lineRule="exact"/>
              <w:jc w:val="center"/>
            </w:pPr>
            <w:r>
              <w:rPr>
                <w:rStyle w:val="211pt"/>
                <w:color w:val="auto"/>
              </w:rPr>
              <w:t>786</w:t>
            </w:r>
          </w:p>
        </w:tc>
      </w:tr>
    </w:tbl>
    <w:p w:rsidR="00C1245D" w:rsidRDefault="00C1245D">
      <w:pPr>
        <w:framePr w:w="9845" w:wrap="notBeside" w:vAnchor="text" w:hAnchor="text" w:xAlign="center" w:y="1"/>
        <w:rPr>
          <w:sz w:val="2"/>
          <w:szCs w:val="2"/>
        </w:rPr>
      </w:pPr>
    </w:p>
    <w:p w:rsidR="00C1245D" w:rsidRDefault="00C1245D">
      <w:pPr>
        <w:rPr>
          <w:sz w:val="2"/>
          <w:szCs w:val="2"/>
        </w:rPr>
      </w:pPr>
    </w:p>
    <w:p w:rsidR="00C1245D" w:rsidRDefault="00C1245D">
      <w:pPr>
        <w:rPr>
          <w:sz w:val="2"/>
          <w:szCs w:val="2"/>
        </w:rPr>
        <w:sectPr w:rsidR="00C1245D">
          <w:pgSz w:w="11900" w:h="16840"/>
          <w:pgMar w:top="1218" w:right="542" w:bottom="676" w:left="1096" w:header="0" w:footer="3" w:gutter="0"/>
          <w:cols w:space="720"/>
          <w:noEndnote/>
          <w:docGrid w:linePitch="360"/>
        </w:sectPr>
      </w:pPr>
    </w:p>
    <w:p w:rsidR="00C1245D" w:rsidRDefault="004346B2" w:rsidP="002053B1">
      <w:pPr>
        <w:pStyle w:val="34"/>
        <w:keepNext/>
        <w:keepLines/>
        <w:shd w:val="clear" w:color="auto" w:fill="auto"/>
        <w:spacing w:after="484" w:line="240" w:lineRule="auto"/>
        <w:jc w:val="both"/>
      </w:pPr>
      <w:bookmarkStart w:id="50" w:name="bookmark52"/>
      <w:bookmarkStart w:id="51" w:name="bookmark53"/>
      <w:r>
        <w:t xml:space="preserve">6. </w:t>
      </w:r>
      <w:bookmarkEnd w:id="50"/>
      <w:bookmarkEnd w:id="51"/>
      <w:r w:rsidR="00AE24A1">
        <w:rPr>
          <w:caps/>
        </w:rPr>
        <w:t xml:space="preserve">Предложения по строительству, </w:t>
      </w:r>
      <w:r w:rsidR="00AE24A1" w:rsidRPr="009F32A1">
        <w:rPr>
          <w:caps/>
        </w:rPr>
        <w:t xml:space="preserve">реконструкции </w:t>
      </w:r>
      <w:r w:rsidR="00AE24A1">
        <w:rPr>
          <w:caps/>
        </w:rPr>
        <w:t xml:space="preserve">И (ИЛИ) МОДЕРНИЗАЦИИ </w:t>
      </w:r>
      <w:r w:rsidR="00AE24A1" w:rsidRPr="009F32A1">
        <w:rPr>
          <w:caps/>
        </w:rPr>
        <w:t>тепловых сетей</w:t>
      </w:r>
    </w:p>
    <w:p w:rsidR="00C1245D" w:rsidRDefault="004346B2" w:rsidP="002053B1">
      <w:pPr>
        <w:pStyle w:val="40"/>
        <w:numPr>
          <w:ilvl w:val="0"/>
          <w:numId w:val="13"/>
        </w:numPr>
        <w:shd w:val="clear" w:color="auto" w:fill="auto"/>
        <w:tabs>
          <w:tab w:val="left" w:pos="1094"/>
        </w:tabs>
        <w:spacing w:after="476" w:line="240" w:lineRule="auto"/>
        <w:ind w:firstLine="600"/>
      </w:pPr>
      <w:bookmarkStart w:id="52" w:name="bookmark54"/>
      <w: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bookmarkEnd w:id="52"/>
    </w:p>
    <w:p w:rsidR="00C1245D" w:rsidRDefault="004346B2" w:rsidP="002053B1">
      <w:pPr>
        <w:pStyle w:val="24"/>
        <w:shd w:val="clear" w:color="auto" w:fill="auto"/>
        <w:spacing w:after="484" w:line="240" w:lineRule="auto"/>
        <w:ind w:firstLine="600"/>
        <w:jc w:val="both"/>
      </w:pPr>
      <w:r>
        <w:t>В муниципальном образовании источников тепловой энергии с дефицитом тепловой мо</w:t>
      </w:r>
      <w:r w:rsidRPr="001C64F7">
        <w:rPr>
          <w:rStyle w:val="26"/>
          <w:u w:val="none"/>
        </w:rPr>
        <w:t>щ</w:t>
      </w:r>
      <w:r w:rsidRPr="001C64F7">
        <w:t>но</w:t>
      </w:r>
      <w:r>
        <w:t>сти не выявлено. Следовательно,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требуется.</w:t>
      </w:r>
    </w:p>
    <w:p w:rsidR="00C1245D" w:rsidRDefault="004346B2" w:rsidP="002053B1">
      <w:pPr>
        <w:pStyle w:val="40"/>
        <w:numPr>
          <w:ilvl w:val="0"/>
          <w:numId w:val="13"/>
        </w:numPr>
        <w:shd w:val="clear" w:color="auto" w:fill="auto"/>
        <w:tabs>
          <w:tab w:val="left" w:pos="1094"/>
        </w:tabs>
        <w:spacing w:after="476" w:line="240" w:lineRule="auto"/>
        <w:ind w:firstLine="600"/>
      </w:pPr>
      <w:bookmarkStart w:id="53" w:name="bookmark55"/>
      <w: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53"/>
    </w:p>
    <w:p w:rsidR="00C1245D" w:rsidRDefault="004346B2" w:rsidP="002053B1">
      <w:pPr>
        <w:pStyle w:val="24"/>
        <w:shd w:val="clear" w:color="auto" w:fill="auto"/>
        <w:spacing w:line="240" w:lineRule="auto"/>
        <w:ind w:firstLine="600"/>
        <w:jc w:val="both"/>
      </w:pPr>
      <w:r>
        <w:t>В случае прироста площадей строительных фондов в муниципальном образовании, для обеспечения транспортировки тепловой энергии новым потребителям, необходима прокладка тепловых сетей.</w:t>
      </w:r>
    </w:p>
    <w:p w:rsidR="00C1245D" w:rsidRDefault="004346B2" w:rsidP="002053B1">
      <w:pPr>
        <w:pStyle w:val="24"/>
        <w:shd w:val="clear" w:color="auto" w:fill="auto"/>
        <w:spacing w:after="480" w:line="240" w:lineRule="auto"/>
        <w:ind w:firstLine="600"/>
        <w:jc w:val="both"/>
      </w:pPr>
      <w:r>
        <w:t>Для обеспечения требований ФЗ 261 «Об энергосбережении и о повышении энергетической эффективности и о внесении изменений в отдельные законодательные акты Российской Федерации» при прокладке тепловых сетей рекомендуется использовать новые энергосберегающие технологии и материалы.</w:t>
      </w:r>
    </w:p>
    <w:p w:rsidR="00C1245D" w:rsidRDefault="004346B2" w:rsidP="002053B1">
      <w:pPr>
        <w:pStyle w:val="40"/>
        <w:numPr>
          <w:ilvl w:val="0"/>
          <w:numId w:val="13"/>
        </w:numPr>
        <w:shd w:val="clear" w:color="auto" w:fill="auto"/>
        <w:tabs>
          <w:tab w:val="left" w:pos="1094"/>
        </w:tabs>
        <w:spacing w:after="0" w:line="240" w:lineRule="auto"/>
        <w:ind w:firstLine="600"/>
      </w:pPr>
      <w:bookmarkStart w:id="54" w:name="bookmark56"/>
      <w: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4"/>
    </w:p>
    <w:p w:rsidR="00C1245D" w:rsidRDefault="004346B2" w:rsidP="002053B1">
      <w:pPr>
        <w:pStyle w:val="24"/>
        <w:shd w:val="clear" w:color="auto" w:fill="auto"/>
        <w:spacing w:after="484" w:line="240" w:lineRule="auto"/>
        <w:ind w:firstLine="600"/>
        <w:jc w:val="both"/>
      </w:pPr>
      <w:r>
        <w:t>Строительство тепловых сетей, обеспечивающих условия, при наличии которых существует возможность поставок тепловой энергии, не является целесообразным.</w:t>
      </w:r>
    </w:p>
    <w:p w:rsidR="00C1245D" w:rsidRDefault="004346B2" w:rsidP="002053B1">
      <w:pPr>
        <w:pStyle w:val="40"/>
        <w:numPr>
          <w:ilvl w:val="0"/>
          <w:numId w:val="13"/>
        </w:numPr>
        <w:shd w:val="clear" w:color="auto" w:fill="auto"/>
        <w:tabs>
          <w:tab w:val="left" w:pos="1147"/>
        </w:tabs>
        <w:spacing w:after="480" w:line="240" w:lineRule="auto"/>
        <w:ind w:firstLine="600"/>
      </w:pPr>
      <w:bookmarkStart w:id="55" w:name="bookmark57"/>
      <w: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5"/>
    </w:p>
    <w:p w:rsidR="00C1245D" w:rsidRDefault="004346B2" w:rsidP="002053B1">
      <w:pPr>
        <w:pStyle w:val="24"/>
        <w:shd w:val="clear" w:color="auto" w:fill="auto"/>
        <w:tabs>
          <w:tab w:val="left" w:pos="2962"/>
        </w:tabs>
        <w:spacing w:line="240" w:lineRule="auto"/>
        <w:ind w:firstLine="600"/>
        <w:jc w:val="both"/>
      </w:pPr>
      <w:r>
        <w:t>Нормальная работа систем теплоснабжения - обеспечение потребителей тепловой энергией</w:t>
      </w:r>
      <w:r>
        <w:tab/>
        <w:t>соответствующего качества, и заключается для</w:t>
      </w:r>
    </w:p>
    <w:p w:rsidR="00C1245D" w:rsidRDefault="004346B2" w:rsidP="002053B1">
      <w:pPr>
        <w:pStyle w:val="24"/>
        <w:shd w:val="clear" w:color="auto" w:fill="auto"/>
        <w:tabs>
          <w:tab w:val="left" w:pos="4790"/>
          <w:tab w:val="left" w:pos="9096"/>
        </w:tabs>
        <w:spacing w:line="240" w:lineRule="auto"/>
        <w:jc w:val="both"/>
      </w:pPr>
      <w:r>
        <w:t>энергоснабжающей организации</w:t>
      </w:r>
      <w:r>
        <w:tab/>
        <w:t>в выдерживании параметров</w:t>
      </w:r>
      <w:r>
        <w:tab/>
        <w:t>режима</w:t>
      </w:r>
    </w:p>
    <w:p w:rsidR="00C1245D" w:rsidRDefault="004346B2" w:rsidP="002053B1">
      <w:pPr>
        <w:pStyle w:val="24"/>
        <w:shd w:val="clear" w:color="auto" w:fill="auto"/>
        <w:tabs>
          <w:tab w:val="left" w:pos="2962"/>
        </w:tabs>
        <w:spacing w:line="240" w:lineRule="auto"/>
        <w:jc w:val="both"/>
      </w:pPr>
      <w:r>
        <w:t>теплоснабжения на</w:t>
      </w:r>
      <w:r>
        <w:tab/>
        <w:t>уровне, регламентируемом Правилами Технической</w:t>
      </w:r>
    </w:p>
    <w:p w:rsidR="00C1245D" w:rsidRDefault="004346B2" w:rsidP="002053B1">
      <w:pPr>
        <w:pStyle w:val="24"/>
        <w:shd w:val="clear" w:color="auto" w:fill="auto"/>
        <w:spacing w:line="240" w:lineRule="auto"/>
        <w:jc w:val="both"/>
      </w:pPr>
      <w:r>
        <w:t>Эксплуатации (ПТЭ) электростанций и сетей РФ, ПТЭ тепловых энергоустановок.</w:t>
      </w:r>
    </w:p>
    <w:p w:rsidR="00C1245D" w:rsidRDefault="004346B2" w:rsidP="002053B1">
      <w:pPr>
        <w:pStyle w:val="24"/>
        <w:shd w:val="clear" w:color="auto" w:fill="auto"/>
        <w:spacing w:after="480" w:line="240" w:lineRule="auto"/>
        <w:ind w:firstLine="600"/>
        <w:jc w:val="both"/>
      </w:pPr>
      <w:r>
        <w:t>В процессе эксплуатации в действующей системе централизованного теплоснабжения из-за износа существующих тепловых сетей происходит увеличение шероховатости трубопроводов, уменьшение надёжности и увеличение аварий в системе теплоснабжения, как правило, неравномерная подача тепла потребителям, завышение расходов сетевой воды и сокращение пропускной способности трубопроводов. В связи с вышеизложенным рекомендуется при реконструкции и прокладке новых тепловых сетей использовать передовые технологии и материалы, обеспечивающие наибольший эксплуатационный срок данной системе теплоснабжения. К таким материалам можно отнести предизолированные трубы различных производителей.</w:t>
      </w:r>
    </w:p>
    <w:p w:rsidR="00C1245D" w:rsidRDefault="004346B2" w:rsidP="002053B1">
      <w:pPr>
        <w:pStyle w:val="34"/>
        <w:keepNext/>
        <w:keepLines/>
        <w:numPr>
          <w:ilvl w:val="0"/>
          <w:numId w:val="13"/>
        </w:numPr>
        <w:shd w:val="clear" w:color="auto" w:fill="auto"/>
        <w:tabs>
          <w:tab w:val="left" w:pos="1147"/>
        </w:tabs>
        <w:spacing w:after="480" w:line="240" w:lineRule="auto"/>
        <w:jc w:val="both"/>
      </w:pPr>
      <w:bookmarkStart w:id="56" w:name="bookmark58"/>
      <w:bookmarkStart w:id="57" w:name="bookmark59"/>
      <w:r>
        <w:t>Строительство тепловых сетей для обеспечения нормативной надежности теплоснабжения</w:t>
      </w:r>
      <w:bookmarkEnd w:id="56"/>
      <w:bookmarkEnd w:id="57"/>
    </w:p>
    <w:p w:rsidR="00C1245D" w:rsidRDefault="004346B2" w:rsidP="002053B1">
      <w:pPr>
        <w:pStyle w:val="24"/>
        <w:shd w:val="clear" w:color="auto" w:fill="auto"/>
        <w:spacing w:line="240" w:lineRule="auto"/>
        <w:ind w:firstLine="600"/>
        <w:jc w:val="both"/>
      </w:pPr>
      <w:r>
        <w:t>Действующие нормативные документы требуют периодического проведения освидетельствования тепловых сетей, а также по истечении нормативного срока эксплуатации (25 лет) с целью выявления мест утонения трубопроводов более чем на 20 % от первоначальной толщины их прочностной расчет и замену участков, имеющих недостаточный ресурс, т. е. подразумевается необходимость 100 % надежности тепловых сетей за счет предупредительных мер вместо устранения разрывов трубопроводов. В реальности на большей части тепловых сетей разрывы трубопроводов из-за коррозии появляются задолго до истечения нормативного срока, что приводит к их преждевременной замене.</w:t>
      </w:r>
    </w:p>
    <w:p w:rsidR="00C1245D" w:rsidRDefault="004346B2" w:rsidP="002053B1">
      <w:pPr>
        <w:pStyle w:val="24"/>
        <w:shd w:val="clear" w:color="auto" w:fill="auto"/>
        <w:spacing w:line="240" w:lineRule="auto"/>
        <w:ind w:firstLine="600"/>
        <w:jc w:val="both"/>
      </w:pPr>
      <w:r>
        <w:t>Основные недостатки стальных трубопроводов следующие:</w:t>
      </w:r>
    </w:p>
    <w:p w:rsidR="00C1245D" w:rsidRDefault="004346B2" w:rsidP="002053B1">
      <w:pPr>
        <w:pStyle w:val="24"/>
        <w:shd w:val="clear" w:color="auto" w:fill="auto"/>
        <w:spacing w:line="240" w:lineRule="auto"/>
        <w:ind w:firstLine="600"/>
        <w:jc w:val="both"/>
      </w:pPr>
      <w:r>
        <w:t>-небольшой фактический срок службы стальных трубопроводов - до 10-15 лет, т.е. в 2 раза меньше нормативного, вследствие низкой коррозионной стойкости стали и внутренней и наружной коррозии трубопроводов;</w:t>
      </w:r>
    </w:p>
    <w:p w:rsidR="00C1245D" w:rsidRDefault="004346B2" w:rsidP="002053B1">
      <w:pPr>
        <w:pStyle w:val="24"/>
        <w:numPr>
          <w:ilvl w:val="0"/>
          <w:numId w:val="9"/>
        </w:numPr>
        <w:shd w:val="clear" w:color="auto" w:fill="auto"/>
        <w:tabs>
          <w:tab w:val="left" w:pos="857"/>
        </w:tabs>
        <w:spacing w:line="240" w:lineRule="auto"/>
        <w:ind w:firstLine="600"/>
        <w:jc w:val="both"/>
      </w:pPr>
      <w:r>
        <w:t>сокращение пропускной способности стальных трубопроводов на 20-25 % вследствие зарастания их внутренней поверхности продуктами коррозии (отложениями) и уменьшения площади их поперечного сечения;</w:t>
      </w:r>
    </w:p>
    <w:p w:rsidR="00C1245D" w:rsidRDefault="004346B2" w:rsidP="002053B1">
      <w:pPr>
        <w:pStyle w:val="24"/>
        <w:numPr>
          <w:ilvl w:val="0"/>
          <w:numId w:val="9"/>
        </w:numPr>
        <w:shd w:val="clear" w:color="auto" w:fill="auto"/>
        <w:tabs>
          <w:tab w:val="left" w:pos="862"/>
        </w:tabs>
        <w:spacing w:line="240" w:lineRule="auto"/>
        <w:ind w:firstLine="600"/>
        <w:jc w:val="both"/>
      </w:pPr>
      <w:r>
        <w:t xml:space="preserve">обязательное применение тепловой изоляции для сокращения значительных потери теплоты через стенки стальных трубопроводов из-за высокой теплопроводности стали - коэффициент теплопроводности Хст = 50 - 70 Вт/ (м </w:t>
      </w:r>
      <w:r w:rsidR="001C64F7">
        <w:t>*</w:t>
      </w:r>
      <w:r>
        <w:t xml:space="preserve"> °С);</w:t>
      </w:r>
    </w:p>
    <w:p w:rsidR="00C1245D" w:rsidRDefault="004346B2" w:rsidP="002053B1">
      <w:pPr>
        <w:pStyle w:val="24"/>
        <w:numPr>
          <w:ilvl w:val="0"/>
          <w:numId w:val="9"/>
        </w:numPr>
        <w:shd w:val="clear" w:color="auto" w:fill="auto"/>
        <w:tabs>
          <w:tab w:val="left" w:pos="862"/>
        </w:tabs>
        <w:spacing w:line="240" w:lineRule="auto"/>
        <w:ind w:firstLine="600"/>
        <w:jc w:val="both"/>
      </w:pPr>
      <w:r>
        <w:t>значительный вес стальных трубопроводов: масса одного метра стального трубопровода, в зависимости от диаметра, составляет от 0,8 до 482 кг.</w:t>
      </w:r>
    </w:p>
    <w:p w:rsidR="00C1245D" w:rsidRDefault="004346B2" w:rsidP="002053B1">
      <w:pPr>
        <w:pStyle w:val="24"/>
        <w:shd w:val="clear" w:color="auto" w:fill="auto"/>
        <w:spacing w:line="240" w:lineRule="auto"/>
        <w:ind w:firstLine="600"/>
        <w:jc w:val="both"/>
      </w:pPr>
      <w:r>
        <w:t>В связи с вышеизложенным, рекомендуется применять предизолированные гофрированные трубопроводы, преимущества которых описаны ниже.</w:t>
      </w:r>
    </w:p>
    <w:p w:rsidR="00C1245D" w:rsidRDefault="004346B2" w:rsidP="002053B1">
      <w:pPr>
        <w:pStyle w:val="24"/>
        <w:shd w:val="clear" w:color="auto" w:fill="auto"/>
        <w:spacing w:line="240" w:lineRule="auto"/>
        <w:ind w:firstLine="600"/>
        <w:jc w:val="both"/>
      </w:pPr>
      <w:r>
        <w:t>Преимущества гибких гофрированных трубопроводов:</w:t>
      </w:r>
    </w:p>
    <w:p w:rsidR="00C1245D" w:rsidRDefault="004346B2" w:rsidP="002053B1">
      <w:pPr>
        <w:pStyle w:val="24"/>
        <w:shd w:val="clear" w:color="auto" w:fill="auto"/>
        <w:spacing w:line="240" w:lineRule="auto"/>
        <w:ind w:firstLine="600"/>
        <w:jc w:val="both"/>
      </w:pPr>
      <w:r>
        <w:t>-трубопроводы самокомпенсируемые, т.е. при прокладке таких трубопроводов не требуется установка компенсаторов (сальниковых, сильфонных, П-образных);</w:t>
      </w:r>
    </w:p>
    <w:p w:rsidR="00C1245D" w:rsidRDefault="004346B2" w:rsidP="002053B1">
      <w:pPr>
        <w:pStyle w:val="24"/>
        <w:shd w:val="clear" w:color="auto" w:fill="auto"/>
        <w:spacing w:line="240" w:lineRule="auto"/>
        <w:ind w:firstLine="600"/>
        <w:jc w:val="both"/>
      </w:pPr>
      <w:r>
        <w:t>-гибкость трубопроводов позволяет плавно обходить препятствия на трассе тепловых сетей;</w:t>
      </w:r>
    </w:p>
    <w:p w:rsidR="00C1245D" w:rsidRDefault="004346B2" w:rsidP="002053B1">
      <w:pPr>
        <w:pStyle w:val="24"/>
        <w:shd w:val="clear" w:color="auto" w:fill="auto"/>
        <w:spacing w:line="240" w:lineRule="auto"/>
        <w:ind w:firstLine="600"/>
        <w:jc w:val="both"/>
      </w:pPr>
      <w:r>
        <w:t>-по сравнению с традиционными стальными трубопроводами предизолированные гофрированные трубы меньше подвержены наружной и внутренней коррозии (из-за использования нержавеющей хромо-никелевой стали, более устойчивой к коррозии по сравнению с остальными сортами стали).</w:t>
      </w:r>
    </w:p>
    <w:p w:rsidR="00C1245D" w:rsidRDefault="004346B2" w:rsidP="002053B1">
      <w:pPr>
        <w:pStyle w:val="34"/>
        <w:keepNext/>
        <w:keepLines/>
        <w:numPr>
          <w:ilvl w:val="0"/>
          <w:numId w:val="14"/>
        </w:numPr>
        <w:shd w:val="clear" w:color="auto" w:fill="auto"/>
        <w:tabs>
          <w:tab w:val="left" w:pos="1047"/>
        </w:tabs>
        <w:spacing w:after="480" w:line="240" w:lineRule="auto"/>
        <w:jc w:val="both"/>
      </w:pPr>
      <w:bookmarkStart w:id="58" w:name="bookmark60"/>
      <w:bookmarkStart w:id="59" w:name="bookmark61"/>
      <w:r>
        <w:t>Реконструкция тепловых сетей с увеличением диаметра трубопроводов для обеспечения перспективных приростов тепловой нагрузки</w:t>
      </w:r>
      <w:bookmarkEnd w:id="58"/>
      <w:bookmarkEnd w:id="59"/>
    </w:p>
    <w:p w:rsidR="00C1245D" w:rsidRDefault="004346B2" w:rsidP="002053B1">
      <w:pPr>
        <w:pStyle w:val="24"/>
        <w:shd w:val="clear" w:color="auto" w:fill="auto"/>
        <w:spacing w:after="480" w:line="240" w:lineRule="auto"/>
        <w:ind w:firstLine="600"/>
        <w:jc w:val="both"/>
      </w:pPr>
      <w:r>
        <w:t>Реконструкция с увеличением диаметров трубопроводов для обеспечения перспективных нагрузок не планируется.</w:t>
      </w:r>
    </w:p>
    <w:p w:rsidR="00C1245D" w:rsidRDefault="004346B2" w:rsidP="002053B1">
      <w:pPr>
        <w:pStyle w:val="34"/>
        <w:keepNext/>
        <w:keepLines/>
        <w:numPr>
          <w:ilvl w:val="0"/>
          <w:numId w:val="14"/>
        </w:numPr>
        <w:shd w:val="clear" w:color="auto" w:fill="auto"/>
        <w:tabs>
          <w:tab w:val="left" w:pos="1157"/>
        </w:tabs>
        <w:spacing w:after="484" w:line="240" w:lineRule="auto"/>
        <w:jc w:val="both"/>
      </w:pPr>
      <w:bookmarkStart w:id="60" w:name="bookmark62"/>
      <w:bookmarkStart w:id="61" w:name="bookmark63"/>
      <w:r>
        <w:t>Реконструкция тепловых сетей, подлежащих замене в связи с исчерпанием эксплуатационного ресурса</w:t>
      </w:r>
      <w:bookmarkEnd w:id="60"/>
      <w:bookmarkEnd w:id="61"/>
    </w:p>
    <w:p w:rsidR="00C1245D" w:rsidRDefault="004346B2" w:rsidP="002053B1">
      <w:pPr>
        <w:pStyle w:val="24"/>
        <w:shd w:val="clear" w:color="auto" w:fill="auto"/>
        <w:spacing w:line="240" w:lineRule="auto"/>
        <w:ind w:firstLine="600"/>
        <w:jc w:val="both"/>
      </w:pPr>
      <w:r>
        <w:t>Действующие нормативные документы требуют периодического проведения освидетельствования тепловых сетей, а также по истечении нормативного срока эксплуатации (25лет) с целью выявления мест утонения трубопроводов более чем на 20% от первоначальной толщины их прочностной расчет и замену участков, имею</w:t>
      </w:r>
      <w:r w:rsidRPr="001C64F7">
        <w:rPr>
          <w:rStyle w:val="26"/>
          <w:u w:val="none"/>
        </w:rPr>
        <w:t>щ</w:t>
      </w:r>
      <w:r>
        <w:t>их недостаточный ресурс.</w:t>
      </w:r>
    </w:p>
    <w:p w:rsidR="00C1245D" w:rsidRDefault="004346B2" w:rsidP="002053B1">
      <w:pPr>
        <w:pStyle w:val="24"/>
        <w:shd w:val="clear" w:color="auto" w:fill="auto"/>
        <w:spacing w:after="643" w:line="240" w:lineRule="auto"/>
        <w:ind w:firstLine="600"/>
        <w:jc w:val="both"/>
      </w:pPr>
      <w:r>
        <w:t>Предложения по строительству и реконструкции тепловых сетей в связи с исчерпанием эксплуатационного ресурса приведены в таблице 6.1.</w:t>
      </w:r>
    </w:p>
    <w:p w:rsidR="0035032F" w:rsidRPr="0035032F" w:rsidRDefault="004346B2" w:rsidP="002053B1">
      <w:pPr>
        <w:pStyle w:val="ac"/>
        <w:shd w:val="clear" w:color="auto" w:fill="auto"/>
        <w:tabs>
          <w:tab w:val="left" w:leader="underscore" w:pos="10195"/>
        </w:tabs>
        <w:spacing w:line="240" w:lineRule="auto"/>
        <w:rPr>
          <w:rStyle w:val="ad"/>
          <w:u w:val="none"/>
        </w:rPr>
      </w:pPr>
      <w:r>
        <w:t xml:space="preserve">Таблица 6.1 -Перечень участков рекомендуемых к замене в связи с </w:t>
      </w:r>
      <w:r w:rsidRPr="0035032F">
        <w:rPr>
          <w:rStyle w:val="ad"/>
          <w:u w:val="none"/>
        </w:rPr>
        <w:t>исчерпанием эксплуатационного ресурса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3794"/>
        <w:gridCol w:w="2033"/>
        <w:gridCol w:w="1834"/>
        <w:gridCol w:w="2534"/>
      </w:tblGrid>
      <w:tr w:rsidR="00C1245D" w:rsidTr="00CA4407">
        <w:trPr>
          <w:trHeight w:hRule="exact" w:val="595"/>
          <w:jc w:val="center"/>
        </w:trPr>
        <w:tc>
          <w:tcPr>
            <w:tcW w:w="3794" w:type="dxa"/>
            <w:tcBorders>
              <w:top w:val="single" w:sz="4" w:space="0" w:color="auto"/>
              <w:left w:val="single" w:sz="4" w:space="0" w:color="auto"/>
            </w:tcBorders>
            <w:shd w:val="clear" w:color="auto" w:fill="FFFFFF"/>
            <w:vAlign w:val="center"/>
          </w:tcPr>
          <w:p w:rsidR="00C1245D" w:rsidRDefault="004346B2" w:rsidP="002053B1">
            <w:pPr>
              <w:pStyle w:val="24"/>
              <w:shd w:val="clear" w:color="auto" w:fill="auto"/>
              <w:spacing w:line="244" w:lineRule="exact"/>
              <w:jc w:val="center"/>
            </w:pPr>
            <w:r>
              <w:rPr>
                <w:rStyle w:val="211pt0"/>
              </w:rPr>
              <w:t>Наименование котельной</w:t>
            </w:r>
          </w:p>
        </w:tc>
        <w:tc>
          <w:tcPr>
            <w:tcW w:w="2033" w:type="dxa"/>
            <w:tcBorders>
              <w:top w:val="single" w:sz="4" w:space="0" w:color="auto"/>
              <w:left w:val="single" w:sz="4" w:space="0" w:color="auto"/>
            </w:tcBorders>
            <w:shd w:val="clear" w:color="auto" w:fill="FFFFFF"/>
            <w:vAlign w:val="center"/>
          </w:tcPr>
          <w:p w:rsidR="00C1245D" w:rsidRDefault="004346B2" w:rsidP="002053B1">
            <w:pPr>
              <w:pStyle w:val="24"/>
              <w:shd w:val="clear" w:color="auto" w:fill="auto"/>
              <w:spacing w:line="244" w:lineRule="exact"/>
              <w:ind w:left="280"/>
            </w:pPr>
            <w:r>
              <w:rPr>
                <w:rStyle w:val="211pt0"/>
              </w:rPr>
              <w:t>Длина участка, м</w:t>
            </w:r>
          </w:p>
        </w:tc>
        <w:tc>
          <w:tcPr>
            <w:tcW w:w="1834" w:type="dxa"/>
            <w:tcBorders>
              <w:top w:val="single" w:sz="4" w:space="0" w:color="auto"/>
              <w:left w:val="single" w:sz="4" w:space="0" w:color="auto"/>
            </w:tcBorders>
            <w:shd w:val="clear" w:color="auto" w:fill="FFFFFF"/>
            <w:vAlign w:val="center"/>
          </w:tcPr>
          <w:p w:rsidR="00C1245D" w:rsidRDefault="004346B2" w:rsidP="002053B1">
            <w:pPr>
              <w:pStyle w:val="24"/>
              <w:shd w:val="clear" w:color="auto" w:fill="auto"/>
              <w:spacing w:line="244" w:lineRule="exact"/>
              <w:ind w:left="280"/>
            </w:pPr>
            <w:r>
              <w:rPr>
                <w:rStyle w:val="211pt0"/>
              </w:rPr>
              <w:t>Диаметр, мм</w:t>
            </w:r>
          </w:p>
        </w:tc>
        <w:tc>
          <w:tcPr>
            <w:tcW w:w="2534" w:type="dxa"/>
            <w:tcBorders>
              <w:top w:val="single" w:sz="4" w:space="0" w:color="auto"/>
              <w:left w:val="single" w:sz="4" w:space="0" w:color="auto"/>
              <w:right w:val="single" w:sz="4" w:space="0" w:color="auto"/>
            </w:tcBorders>
            <w:shd w:val="clear" w:color="auto" w:fill="FFFFFF"/>
          </w:tcPr>
          <w:p w:rsidR="00C1245D" w:rsidRDefault="004346B2" w:rsidP="002053B1">
            <w:pPr>
              <w:pStyle w:val="24"/>
              <w:shd w:val="clear" w:color="auto" w:fill="auto"/>
              <w:spacing w:line="278" w:lineRule="exact"/>
              <w:jc w:val="center"/>
            </w:pPr>
            <w:r>
              <w:rPr>
                <w:rStyle w:val="211pt0"/>
              </w:rPr>
              <w:t>Рекомендуемый год замены</w:t>
            </w:r>
          </w:p>
        </w:tc>
      </w:tr>
      <w:tr w:rsidR="001C64F7" w:rsidTr="00CA4407">
        <w:trPr>
          <w:trHeight w:hRule="exact" w:val="302"/>
          <w:jc w:val="center"/>
        </w:trPr>
        <w:tc>
          <w:tcPr>
            <w:tcW w:w="3794" w:type="dxa"/>
            <w:vMerge w:val="restart"/>
            <w:tcBorders>
              <w:top w:val="single" w:sz="4" w:space="0" w:color="auto"/>
              <w:left w:val="single" w:sz="4" w:space="0" w:color="auto"/>
            </w:tcBorders>
            <w:shd w:val="clear" w:color="auto" w:fill="FFFFFF"/>
            <w:vAlign w:val="center"/>
          </w:tcPr>
          <w:p w:rsidR="001C64F7" w:rsidRDefault="001C64F7" w:rsidP="001C64F7">
            <w:pPr>
              <w:pStyle w:val="24"/>
              <w:shd w:val="clear" w:color="auto" w:fill="auto"/>
              <w:spacing w:line="244" w:lineRule="exact"/>
              <w:jc w:val="center"/>
            </w:pPr>
            <w:r>
              <w:rPr>
                <w:rStyle w:val="211pt0"/>
              </w:rPr>
              <w:t xml:space="preserve">Котельная ул. </w:t>
            </w:r>
            <w:r w:rsidR="003919C1">
              <w:rPr>
                <w:rStyle w:val="211pt0"/>
              </w:rPr>
              <w:t>Школьная 10</w:t>
            </w:r>
          </w:p>
        </w:tc>
        <w:tc>
          <w:tcPr>
            <w:tcW w:w="2033" w:type="dxa"/>
            <w:tcBorders>
              <w:top w:val="single" w:sz="4" w:space="0" w:color="auto"/>
              <w:left w:val="single" w:sz="4" w:space="0" w:color="auto"/>
            </w:tcBorders>
            <w:shd w:val="clear" w:color="auto" w:fill="FFFFFF"/>
            <w:vAlign w:val="bottom"/>
          </w:tcPr>
          <w:p w:rsidR="001C64F7" w:rsidRPr="00422491" w:rsidRDefault="004110EB" w:rsidP="001C64F7">
            <w:pPr>
              <w:pStyle w:val="24"/>
              <w:shd w:val="clear" w:color="auto" w:fill="auto"/>
              <w:spacing w:line="244" w:lineRule="exact"/>
              <w:jc w:val="center"/>
              <w:rPr>
                <w:rStyle w:val="211pt0"/>
              </w:rPr>
            </w:pPr>
            <w:r>
              <w:rPr>
                <w:rStyle w:val="211pt0"/>
              </w:rPr>
              <w:t>254</w:t>
            </w:r>
          </w:p>
        </w:tc>
        <w:tc>
          <w:tcPr>
            <w:tcW w:w="1834" w:type="dxa"/>
            <w:tcBorders>
              <w:top w:val="single" w:sz="4" w:space="0" w:color="auto"/>
              <w:left w:val="single" w:sz="4" w:space="0" w:color="auto"/>
            </w:tcBorders>
            <w:shd w:val="clear" w:color="auto" w:fill="FFFFFF"/>
            <w:vAlign w:val="bottom"/>
          </w:tcPr>
          <w:p w:rsidR="001C64F7" w:rsidRDefault="001C64F7" w:rsidP="001C64F7">
            <w:pPr>
              <w:pStyle w:val="24"/>
              <w:shd w:val="clear" w:color="auto" w:fill="auto"/>
              <w:spacing w:line="244" w:lineRule="exact"/>
              <w:jc w:val="center"/>
            </w:pPr>
            <w:r>
              <w:rPr>
                <w:rStyle w:val="211pt"/>
              </w:rPr>
              <w:t>57</w:t>
            </w:r>
          </w:p>
        </w:tc>
        <w:tc>
          <w:tcPr>
            <w:tcW w:w="2534" w:type="dxa"/>
            <w:tcBorders>
              <w:top w:val="single" w:sz="4" w:space="0" w:color="auto"/>
              <w:left w:val="single" w:sz="4" w:space="0" w:color="auto"/>
              <w:right w:val="single" w:sz="4" w:space="0" w:color="auto"/>
            </w:tcBorders>
            <w:shd w:val="clear" w:color="auto" w:fill="FFFFFF"/>
            <w:vAlign w:val="bottom"/>
          </w:tcPr>
          <w:p w:rsidR="001C64F7" w:rsidRDefault="00CA4407" w:rsidP="001C64F7">
            <w:pPr>
              <w:pStyle w:val="24"/>
              <w:shd w:val="clear" w:color="auto" w:fill="auto"/>
              <w:spacing w:line="244" w:lineRule="exact"/>
              <w:jc w:val="center"/>
            </w:pPr>
            <w:r>
              <w:rPr>
                <w:rStyle w:val="211pt0"/>
              </w:rPr>
              <w:t>2024-2028</w:t>
            </w:r>
          </w:p>
        </w:tc>
      </w:tr>
      <w:tr w:rsidR="001C64F7" w:rsidTr="00CA4407">
        <w:trPr>
          <w:trHeight w:hRule="exact" w:val="307"/>
          <w:jc w:val="center"/>
        </w:trPr>
        <w:tc>
          <w:tcPr>
            <w:tcW w:w="3794" w:type="dxa"/>
            <w:vMerge/>
            <w:tcBorders>
              <w:left w:val="single" w:sz="4" w:space="0" w:color="auto"/>
            </w:tcBorders>
            <w:shd w:val="clear" w:color="auto" w:fill="FFFFFF"/>
            <w:vAlign w:val="center"/>
          </w:tcPr>
          <w:p w:rsidR="001C64F7" w:rsidRDefault="001C64F7" w:rsidP="001C64F7"/>
        </w:tc>
        <w:tc>
          <w:tcPr>
            <w:tcW w:w="2033" w:type="dxa"/>
            <w:tcBorders>
              <w:top w:val="single" w:sz="4" w:space="0" w:color="auto"/>
              <w:left w:val="single" w:sz="4" w:space="0" w:color="auto"/>
            </w:tcBorders>
            <w:shd w:val="clear" w:color="auto" w:fill="FFFFFF"/>
            <w:vAlign w:val="bottom"/>
          </w:tcPr>
          <w:p w:rsidR="001C64F7" w:rsidRPr="00422491" w:rsidRDefault="004110EB" w:rsidP="001C64F7">
            <w:pPr>
              <w:pStyle w:val="24"/>
              <w:shd w:val="clear" w:color="auto" w:fill="auto"/>
              <w:spacing w:line="244" w:lineRule="exact"/>
              <w:jc w:val="center"/>
              <w:rPr>
                <w:rStyle w:val="211pt0"/>
              </w:rPr>
            </w:pPr>
            <w:r>
              <w:rPr>
                <w:rStyle w:val="211pt0"/>
              </w:rPr>
              <w:t>352</w:t>
            </w:r>
          </w:p>
        </w:tc>
        <w:tc>
          <w:tcPr>
            <w:tcW w:w="1834" w:type="dxa"/>
            <w:tcBorders>
              <w:top w:val="single" w:sz="4" w:space="0" w:color="auto"/>
              <w:left w:val="single" w:sz="4" w:space="0" w:color="auto"/>
            </w:tcBorders>
            <w:shd w:val="clear" w:color="auto" w:fill="FFFFFF"/>
            <w:vAlign w:val="bottom"/>
          </w:tcPr>
          <w:p w:rsidR="001C64F7" w:rsidRDefault="001C64F7" w:rsidP="001C64F7">
            <w:pPr>
              <w:pStyle w:val="24"/>
              <w:shd w:val="clear" w:color="auto" w:fill="auto"/>
              <w:spacing w:line="244" w:lineRule="exact"/>
              <w:jc w:val="center"/>
            </w:pPr>
            <w:r>
              <w:rPr>
                <w:rStyle w:val="211pt"/>
              </w:rPr>
              <w:t>76</w:t>
            </w:r>
          </w:p>
        </w:tc>
        <w:tc>
          <w:tcPr>
            <w:tcW w:w="2534" w:type="dxa"/>
            <w:tcBorders>
              <w:top w:val="single" w:sz="4" w:space="0" w:color="auto"/>
              <w:left w:val="single" w:sz="4" w:space="0" w:color="auto"/>
              <w:right w:val="single" w:sz="4" w:space="0" w:color="auto"/>
            </w:tcBorders>
            <w:shd w:val="clear" w:color="auto" w:fill="FFFFFF"/>
            <w:vAlign w:val="bottom"/>
          </w:tcPr>
          <w:p w:rsidR="001C64F7" w:rsidRDefault="00CA4407" w:rsidP="001C64F7">
            <w:pPr>
              <w:pStyle w:val="24"/>
              <w:shd w:val="clear" w:color="auto" w:fill="auto"/>
              <w:spacing w:line="244" w:lineRule="exact"/>
              <w:jc w:val="center"/>
            </w:pPr>
            <w:r>
              <w:rPr>
                <w:rStyle w:val="211pt0"/>
              </w:rPr>
              <w:t>2024-2028</w:t>
            </w:r>
          </w:p>
        </w:tc>
      </w:tr>
      <w:tr w:rsidR="001C64F7" w:rsidTr="00CA4407">
        <w:trPr>
          <w:trHeight w:hRule="exact" w:val="307"/>
          <w:jc w:val="center"/>
        </w:trPr>
        <w:tc>
          <w:tcPr>
            <w:tcW w:w="3794" w:type="dxa"/>
            <w:vMerge/>
            <w:tcBorders>
              <w:left w:val="single" w:sz="4" w:space="0" w:color="auto"/>
              <w:bottom w:val="single" w:sz="4" w:space="0" w:color="auto"/>
            </w:tcBorders>
            <w:shd w:val="clear" w:color="auto" w:fill="FFFFFF"/>
            <w:vAlign w:val="center"/>
          </w:tcPr>
          <w:p w:rsidR="001C64F7" w:rsidRDefault="001C64F7" w:rsidP="001C64F7"/>
        </w:tc>
        <w:tc>
          <w:tcPr>
            <w:tcW w:w="2033" w:type="dxa"/>
            <w:tcBorders>
              <w:top w:val="single" w:sz="4" w:space="0" w:color="auto"/>
              <w:left w:val="single" w:sz="4" w:space="0" w:color="auto"/>
              <w:bottom w:val="single" w:sz="4" w:space="0" w:color="auto"/>
            </w:tcBorders>
            <w:shd w:val="clear" w:color="auto" w:fill="FFFFFF"/>
            <w:vAlign w:val="bottom"/>
          </w:tcPr>
          <w:p w:rsidR="001C64F7" w:rsidRPr="00422491" w:rsidRDefault="004110EB" w:rsidP="001C64F7">
            <w:pPr>
              <w:pStyle w:val="24"/>
              <w:shd w:val="clear" w:color="auto" w:fill="auto"/>
              <w:spacing w:line="244" w:lineRule="exact"/>
              <w:jc w:val="center"/>
              <w:rPr>
                <w:rStyle w:val="211pt0"/>
              </w:rPr>
            </w:pPr>
            <w:r>
              <w:rPr>
                <w:rStyle w:val="211pt0"/>
              </w:rPr>
              <w:t>273</w:t>
            </w:r>
          </w:p>
        </w:tc>
        <w:tc>
          <w:tcPr>
            <w:tcW w:w="1834" w:type="dxa"/>
            <w:tcBorders>
              <w:top w:val="single" w:sz="4" w:space="0" w:color="auto"/>
              <w:left w:val="single" w:sz="4" w:space="0" w:color="auto"/>
              <w:bottom w:val="single" w:sz="4" w:space="0" w:color="auto"/>
            </w:tcBorders>
            <w:shd w:val="clear" w:color="auto" w:fill="FFFFFF"/>
            <w:vAlign w:val="bottom"/>
          </w:tcPr>
          <w:p w:rsidR="001C64F7" w:rsidRPr="0086483E" w:rsidRDefault="001C64F7" w:rsidP="001C64F7">
            <w:pPr>
              <w:pStyle w:val="24"/>
              <w:shd w:val="clear" w:color="auto" w:fill="auto"/>
              <w:spacing w:line="244" w:lineRule="exact"/>
              <w:jc w:val="center"/>
              <w:rPr>
                <w:color w:val="000000" w:themeColor="text1"/>
              </w:rPr>
            </w:pPr>
            <w:r>
              <w:rPr>
                <w:rStyle w:val="211pt"/>
                <w:color w:val="000000" w:themeColor="text1"/>
              </w:rPr>
              <w:t>89</w:t>
            </w:r>
          </w:p>
        </w:tc>
        <w:tc>
          <w:tcPr>
            <w:tcW w:w="2534" w:type="dxa"/>
            <w:tcBorders>
              <w:top w:val="single" w:sz="4" w:space="0" w:color="auto"/>
              <w:left w:val="single" w:sz="4" w:space="0" w:color="auto"/>
              <w:bottom w:val="single" w:sz="4" w:space="0" w:color="auto"/>
              <w:right w:val="single" w:sz="4" w:space="0" w:color="auto"/>
            </w:tcBorders>
            <w:shd w:val="clear" w:color="auto" w:fill="FFFFFF"/>
            <w:vAlign w:val="bottom"/>
          </w:tcPr>
          <w:p w:rsidR="001C64F7" w:rsidRDefault="00CA4407" w:rsidP="00CA4407">
            <w:pPr>
              <w:pStyle w:val="24"/>
              <w:shd w:val="clear" w:color="auto" w:fill="auto"/>
              <w:spacing w:line="244" w:lineRule="exact"/>
              <w:jc w:val="center"/>
            </w:pPr>
            <w:r>
              <w:rPr>
                <w:rStyle w:val="211pt0"/>
              </w:rPr>
              <w:t>2024</w:t>
            </w:r>
            <w:r w:rsidR="001C64F7">
              <w:rPr>
                <w:rStyle w:val="211pt0"/>
              </w:rPr>
              <w:t>-20</w:t>
            </w:r>
            <w:r>
              <w:rPr>
                <w:rStyle w:val="211pt0"/>
              </w:rPr>
              <w:t>28</w:t>
            </w:r>
          </w:p>
        </w:tc>
      </w:tr>
    </w:tbl>
    <w:p w:rsidR="00C1245D" w:rsidRDefault="00C1245D" w:rsidP="002053B1">
      <w:pPr>
        <w:rPr>
          <w:sz w:val="2"/>
          <w:szCs w:val="2"/>
        </w:rPr>
      </w:pPr>
    </w:p>
    <w:p w:rsidR="00C1245D" w:rsidRDefault="00C1245D">
      <w:pPr>
        <w:rPr>
          <w:sz w:val="2"/>
          <w:szCs w:val="2"/>
        </w:rPr>
      </w:pPr>
    </w:p>
    <w:p w:rsidR="00C1245D" w:rsidRDefault="004346B2">
      <w:pPr>
        <w:pStyle w:val="34"/>
        <w:keepNext/>
        <w:keepLines/>
        <w:numPr>
          <w:ilvl w:val="0"/>
          <w:numId w:val="14"/>
        </w:numPr>
        <w:shd w:val="clear" w:color="auto" w:fill="auto"/>
        <w:tabs>
          <w:tab w:val="left" w:pos="1084"/>
        </w:tabs>
        <w:spacing w:after="0" w:line="480" w:lineRule="exact"/>
        <w:jc w:val="both"/>
      </w:pPr>
      <w:bookmarkStart w:id="62" w:name="bookmark64"/>
      <w:bookmarkStart w:id="63" w:name="bookmark65"/>
      <w:r>
        <w:t>Строительство и реконструкция насосных станций</w:t>
      </w:r>
      <w:bookmarkEnd w:id="62"/>
      <w:bookmarkEnd w:id="63"/>
    </w:p>
    <w:p w:rsidR="00C1245D" w:rsidRDefault="004346B2">
      <w:pPr>
        <w:pStyle w:val="24"/>
        <w:shd w:val="clear" w:color="auto" w:fill="auto"/>
        <w:spacing w:line="480" w:lineRule="exact"/>
        <w:ind w:firstLine="600"/>
        <w:jc w:val="both"/>
        <w:sectPr w:rsidR="00C1245D">
          <w:pgSz w:w="11900" w:h="16840"/>
          <w:pgMar w:top="1315" w:right="541" w:bottom="705" w:left="1096" w:header="0" w:footer="3" w:gutter="0"/>
          <w:cols w:space="720"/>
          <w:noEndnote/>
          <w:docGrid w:linePitch="360"/>
        </w:sectPr>
      </w:pPr>
      <w:r>
        <w:t>На территории муниципального образования отсутствуют подкачивающие насосные станции. Напор, обеспечиваемый оборудованием тепловых источников, достаточен для поддержания расчетного гидравлического режима тепловой сети. Строительство и реконструкция ПНС не планируется.</w:t>
      </w:r>
    </w:p>
    <w:p w:rsidR="00C1245D" w:rsidRPr="009F32A1" w:rsidRDefault="002053B1" w:rsidP="002053B1">
      <w:pPr>
        <w:pStyle w:val="34"/>
        <w:keepNext/>
        <w:keepLines/>
        <w:numPr>
          <w:ilvl w:val="0"/>
          <w:numId w:val="15"/>
        </w:numPr>
        <w:shd w:val="clear" w:color="auto" w:fill="auto"/>
        <w:spacing w:after="480" w:line="240" w:lineRule="auto"/>
        <w:jc w:val="both"/>
        <w:rPr>
          <w:caps/>
        </w:rPr>
      </w:pPr>
      <w:bookmarkStart w:id="64" w:name="bookmark66"/>
      <w:bookmarkStart w:id="65" w:name="bookmark67"/>
      <w:r w:rsidRPr="009F32A1">
        <w:rPr>
          <w:caps/>
        </w:rPr>
        <w:t>Перспективные топливные балансы</w:t>
      </w:r>
      <w:bookmarkEnd w:id="64"/>
      <w:bookmarkEnd w:id="65"/>
    </w:p>
    <w:p w:rsidR="00C1245D" w:rsidRDefault="004346B2" w:rsidP="002053B1">
      <w:pPr>
        <w:pStyle w:val="34"/>
        <w:keepNext/>
        <w:keepLines/>
        <w:shd w:val="clear" w:color="auto" w:fill="auto"/>
        <w:spacing w:after="484" w:line="240" w:lineRule="auto"/>
        <w:jc w:val="both"/>
      </w:pPr>
      <w:bookmarkStart w:id="66" w:name="bookmark68"/>
      <w:bookmarkStart w:id="67" w:name="bookmark69"/>
      <w:r>
        <w:t>7.1 Расчеты по каждому источнику тепловой энергии перспективных максимальных часовых и годовых расходов основного вида топлива</w:t>
      </w:r>
      <w:bookmarkEnd w:id="66"/>
      <w:bookmarkEnd w:id="67"/>
    </w:p>
    <w:p w:rsidR="00C1245D" w:rsidRDefault="004346B2" w:rsidP="002053B1">
      <w:pPr>
        <w:pStyle w:val="24"/>
        <w:shd w:val="clear" w:color="auto" w:fill="auto"/>
        <w:spacing w:line="240" w:lineRule="auto"/>
        <w:ind w:firstLine="600"/>
        <w:jc w:val="both"/>
      </w:pPr>
      <w:r>
        <w:t>Данный раздел содержит перспективные топливные балансы основного вида топлива для каждого источника тепловой энергии, расположенного в границах муниципального образования.</w:t>
      </w:r>
    </w:p>
    <w:p w:rsidR="00C1245D" w:rsidRDefault="004346B2" w:rsidP="002053B1">
      <w:pPr>
        <w:pStyle w:val="24"/>
        <w:shd w:val="clear" w:color="auto" w:fill="auto"/>
        <w:spacing w:line="240" w:lineRule="auto"/>
        <w:ind w:firstLine="600"/>
        <w:jc w:val="both"/>
      </w:pPr>
      <w:r>
        <w:t>Для источников тепловой энергии расположенных на террито</w:t>
      </w:r>
      <w:r w:rsidR="00725C94">
        <w:t>рии муниципального образования с</w:t>
      </w:r>
      <w:r>
        <w:t>ело</w:t>
      </w:r>
      <w:r w:rsidR="00725C94">
        <w:t xml:space="preserve"> </w:t>
      </w:r>
      <w:r w:rsidR="003919C1">
        <w:t>Усть-Пит</w:t>
      </w:r>
      <w:r>
        <w:t xml:space="preserve"> основным вид</w:t>
      </w:r>
      <w:r w:rsidR="00725C94">
        <w:t>ом топлива является уголь</w:t>
      </w:r>
      <w:r>
        <w:t>.</w:t>
      </w:r>
    </w:p>
    <w:p w:rsidR="00C1245D" w:rsidRDefault="004346B2" w:rsidP="002053B1">
      <w:pPr>
        <w:pStyle w:val="24"/>
        <w:shd w:val="clear" w:color="auto" w:fill="auto"/>
        <w:spacing w:line="240" w:lineRule="auto"/>
        <w:ind w:firstLine="600"/>
        <w:jc w:val="both"/>
      </w:pPr>
      <w:r>
        <w:t>В таблице 7.1 приведены результаты расчета перспективных годовых расходов топлива в разрезе каждого источника тепловой энергии.</w:t>
      </w:r>
    </w:p>
    <w:p w:rsidR="00C1245D" w:rsidRDefault="004346B2" w:rsidP="002053B1">
      <w:pPr>
        <w:pStyle w:val="24"/>
        <w:shd w:val="clear" w:color="auto" w:fill="auto"/>
        <w:spacing w:after="524" w:line="240" w:lineRule="auto"/>
        <w:ind w:firstLine="600"/>
        <w:jc w:val="both"/>
      </w:pPr>
      <w:r>
        <w:t>В таблице 7.2 отображены результаты расчета перспективного топливного баланса по каждому тепловому источнику.</w:t>
      </w:r>
    </w:p>
    <w:p w:rsidR="00C1245D" w:rsidRDefault="004346B2">
      <w:pPr>
        <w:pStyle w:val="ac"/>
        <w:framePr w:w="10186" w:wrap="notBeside" w:vAnchor="text" w:hAnchor="text" w:xAlign="center" w:y="1"/>
        <w:shd w:val="clear" w:color="auto" w:fill="auto"/>
      </w:pPr>
      <w:r>
        <w:t>Таблица 7.1 - Максимальные часовые и годовые расчетные расходы основного</w:t>
      </w:r>
    </w:p>
    <w:p w:rsidR="00C1245D" w:rsidRDefault="004346B2">
      <w:pPr>
        <w:pStyle w:val="ac"/>
        <w:framePr w:w="10186" w:wrap="notBeside" w:vAnchor="text" w:hAnchor="text" w:xAlign="center" w:y="1"/>
        <w:shd w:val="clear" w:color="auto" w:fill="auto"/>
      </w:pPr>
      <w:r>
        <w:t>топлива</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816"/>
        <w:gridCol w:w="1070"/>
        <w:gridCol w:w="2899"/>
        <w:gridCol w:w="2400"/>
      </w:tblGrid>
      <w:tr w:rsidR="00C1245D" w:rsidTr="00BC1CA0">
        <w:trPr>
          <w:trHeight w:hRule="exact" w:val="874"/>
          <w:jc w:val="center"/>
        </w:trPr>
        <w:tc>
          <w:tcPr>
            <w:tcW w:w="3816" w:type="dxa"/>
            <w:shd w:val="clear" w:color="auto" w:fill="FFFFFF"/>
            <w:vAlign w:val="center"/>
          </w:tcPr>
          <w:p w:rsidR="00C1245D" w:rsidRDefault="004346B2">
            <w:pPr>
              <w:pStyle w:val="24"/>
              <w:framePr w:w="10186" w:wrap="notBeside" w:vAnchor="text" w:hAnchor="text" w:xAlign="center" w:y="1"/>
              <w:shd w:val="clear" w:color="auto" w:fill="auto"/>
              <w:spacing w:line="244" w:lineRule="exact"/>
              <w:jc w:val="center"/>
            </w:pPr>
            <w:r>
              <w:rPr>
                <w:rStyle w:val="211pt0"/>
              </w:rPr>
              <w:t>Наименование источника</w:t>
            </w:r>
          </w:p>
        </w:tc>
        <w:tc>
          <w:tcPr>
            <w:tcW w:w="1070" w:type="dxa"/>
            <w:shd w:val="clear" w:color="auto" w:fill="FFFFFF"/>
            <w:vAlign w:val="center"/>
          </w:tcPr>
          <w:p w:rsidR="00C1245D" w:rsidRDefault="004346B2">
            <w:pPr>
              <w:pStyle w:val="24"/>
              <w:framePr w:w="10186" w:wrap="notBeside" w:vAnchor="text" w:hAnchor="text" w:xAlign="center" w:y="1"/>
              <w:shd w:val="clear" w:color="auto" w:fill="auto"/>
              <w:spacing w:line="244" w:lineRule="exact"/>
              <w:jc w:val="center"/>
            </w:pPr>
            <w:r>
              <w:rPr>
                <w:rStyle w:val="211pt0"/>
              </w:rPr>
              <w:t>Вид</w:t>
            </w:r>
          </w:p>
          <w:p w:rsidR="00C1245D" w:rsidRDefault="004346B2">
            <w:pPr>
              <w:pStyle w:val="24"/>
              <w:framePr w:w="10186" w:wrap="notBeside" w:vAnchor="text" w:hAnchor="text" w:xAlign="center" w:y="1"/>
              <w:shd w:val="clear" w:color="auto" w:fill="auto"/>
              <w:spacing w:line="244" w:lineRule="exact"/>
            </w:pPr>
            <w:r>
              <w:rPr>
                <w:rStyle w:val="211pt0"/>
              </w:rPr>
              <w:t>топлива</w:t>
            </w:r>
          </w:p>
        </w:tc>
        <w:tc>
          <w:tcPr>
            <w:tcW w:w="2899" w:type="dxa"/>
            <w:shd w:val="clear" w:color="auto" w:fill="FFFFFF"/>
            <w:vAlign w:val="bottom"/>
          </w:tcPr>
          <w:p w:rsidR="00C1245D" w:rsidRDefault="004346B2">
            <w:pPr>
              <w:pStyle w:val="24"/>
              <w:framePr w:w="10186" w:wrap="notBeside" w:vAnchor="text" w:hAnchor="text" w:xAlign="center" w:y="1"/>
              <w:shd w:val="clear" w:color="auto" w:fill="auto"/>
              <w:spacing w:line="278" w:lineRule="exact"/>
              <w:jc w:val="center"/>
            </w:pPr>
            <w:r>
              <w:rPr>
                <w:rStyle w:val="211pt0"/>
              </w:rPr>
              <w:t>Максимальный часовой расход основного топлива, т/час</w:t>
            </w:r>
          </w:p>
        </w:tc>
        <w:tc>
          <w:tcPr>
            <w:tcW w:w="2400" w:type="dxa"/>
            <w:shd w:val="clear" w:color="auto" w:fill="FFFFFF"/>
          </w:tcPr>
          <w:p w:rsidR="00C1245D" w:rsidRDefault="004346B2" w:rsidP="00BC1CA0">
            <w:pPr>
              <w:pStyle w:val="24"/>
              <w:framePr w:w="10186" w:wrap="notBeside" w:vAnchor="text" w:hAnchor="text" w:xAlign="center" w:y="1"/>
              <w:shd w:val="clear" w:color="auto" w:fill="auto"/>
              <w:spacing w:line="274" w:lineRule="exact"/>
              <w:jc w:val="center"/>
            </w:pPr>
            <w:r>
              <w:rPr>
                <w:rStyle w:val="211pt0"/>
              </w:rPr>
              <w:t>Годовой расход основного топлива, т/год</w:t>
            </w:r>
          </w:p>
        </w:tc>
      </w:tr>
      <w:tr w:rsidR="00C1245D" w:rsidTr="00CA4407">
        <w:trPr>
          <w:trHeight w:hRule="exact" w:val="298"/>
          <w:jc w:val="center"/>
        </w:trPr>
        <w:tc>
          <w:tcPr>
            <w:tcW w:w="3816" w:type="dxa"/>
            <w:shd w:val="clear" w:color="auto" w:fill="FFFFFF"/>
            <w:vAlign w:val="bottom"/>
          </w:tcPr>
          <w:p w:rsidR="00C1245D" w:rsidRDefault="00CA4407" w:rsidP="00CA4407">
            <w:pPr>
              <w:pStyle w:val="24"/>
              <w:framePr w:w="10186" w:wrap="notBeside" w:vAnchor="text" w:hAnchor="text" w:xAlign="center" w:y="1"/>
              <w:shd w:val="clear" w:color="auto" w:fill="auto"/>
              <w:spacing w:line="244" w:lineRule="exact"/>
              <w:jc w:val="center"/>
            </w:pPr>
            <w:r>
              <w:rPr>
                <w:rStyle w:val="211pt0"/>
              </w:rPr>
              <w:t xml:space="preserve">Котельная  ул. </w:t>
            </w:r>
            <w:r w:rsidR="003919C1">
              <w:rPr>
                <w:rStyle w:val="211pt0"/>
              </w:rPr>
              <w:t>Школьная 10</w:t>
            </w:r>
          </w:p>
        </w:tc>
        <w:tc>
          <w:tcPr>
            <w:tcW w:w="1070" w:type="dxa"/>
            <w:shd w:val="clear" w:color="auto" w:fill="FFFFFF"/>
            <w:vAlign w:val="bottom"/>
          </w:tcPr>
          <w:p w:rsidR="00C1245D" w:rsidRDefault="00CA4407">
            <w:pPr>
              <w:pStyle w:val="24"/>
              <w:framePr w:w="10186" w:wrap="notBeside" w:vAnchor="text" w:hAnchor="text" w:xAlign="center" w:y="1"/>
              <w:shd w:val="clear" w:color="auto" w:fill="auto"/>
              <w:spacing w:line="244" w:lineRule="exact"/>
              <w:ind w:left="220"/>
            </w:pPr>
            <w:r>
              <w:rPr>
                <w:rStyle w:val="211pt0"/>
              </w:rPr>
              <w:t>Уголь</w:t>
            </w:r>
          </w:p>
        </w:tc>
        <w:tc>
          <w:tcPr>
            <w:tcW w:w="2899" w:type="dxa"/>
            <w:shd w:val="clear" w:color="auto" w:fill="FFFFFF"/>
            <w:vAlign w:val="bottom"/>
          </w:tcPr>
          <w:p w:rsidR="00C1245D" w:rsidRDefault="003D292F">
            <w:pPr>
              <w:pStyle w:val="24"/>
              <w:framePr w:w="10186" w:wrap="notBeside" w:vAnchor="text" w:hAnchor="text" w:xAlign="center" w:y="1"/>
              <w:shd w:val="clear" w:color="auto" w:fill="auto"/>
              <w:spacing w:line="244" w:lineRule="exact"/>
              <w:jc w:val="center"/>
            </w:pPr>
            <w:r>
              <w:rPr>
                <w:rStyle w:val="211pt0"/>
              </w:rPr>
              <w:t>0,063</w:t>
            </w:r>
          </w:p>
        </w:tc>
        <w:tc>
          <w:tcPr>
            <w:tcW w:w="2400" w:type="dxa"/>
            <w:shd w:val="clear" w:color="auto" w:fill="FFFFFF"/>
            <w:vAlign w:val="bottom"/>
          </w:tcPr>
          <w:p w:rsidR="00C1245D" w:rsidRDefault="002A360E">
            <w:pPr>
              <w:pStyle w:val="24"/>
              <w:framePr w:w="10186" w:wrap="notBeside" w:vAnchor="text" w:hAnchor="text" w:xAlign="center" w:y="1"/>
              <w:shd w:val="clear" w:color="auto" w:fill="auto"/>
              <w:spacing w:line="244" w:lineRule="exact"/>
              <w:jc w:val="center"/>
            </w:pPr>
            <w:r w:rsidRPr="002A360E">
              <w:rPr>
                <w:sz w:val="22"/>
              </w:rPr>
              <w:t>365,28</w:t>
            </w:r>
          </w:p>
        </w:tc>
      </w:tr>
    </w:tbl>
    <w:p w:rsidR="00C1245D" w:rsidRDefault="00C1245D">
      <w:pPr>
        <w:framePr w:w="10186" w:wrap="notBeside" w:vAnchor="text" w:hAnchor="text" w:xAlign="center" w:y="1"/>
        <w:rPr>
          <w:sz w:val="2"/>
          <w:szCs w:val="2"/>
        </w:rPr>
      </w:pPr>
    </w:p>
    <w:p w:rsidR="00C1245D" w:rsidRDefault="00C1245D">
      <w:pPr>
        <w:rPr>
          <w:sz w:val="2"/>
          <w:szCs w:val="2"/>
        </w:rPr>
      </w:pPr>
    </w:p>
    <w:p w:rsidR="00C1245D" w:rsidRPr="00430B0B" w:rsidRDefault="004346B2">
      <w:pPr>
        <w:pStyle w:val="ac"/>
        <w:framePr w:w="10243" w:wrap="notBeside" w:vAnchor="text" w:hAnchor="text" w:xAlign="center" w:y="1"/>
        <w:shd w:val="clear" w:color="auto" w:fill="auto"/>
      </w:pPr>
      <w:r w:rsidRPr="00430B0B">
        <w:rPr>
          <w:rStyle w:val="ad"/>
          <w:u w:val="none"/>
        </w:rPr>
        <w:t>Таблица 7.2 - Результаты расчета перспективного топливного баланса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86"/>
        <w:gridCol w:w="1594"/>
        <w:gridCol w:w="1613"/>
        <w:gridCol w:w="1714"/>
        <w:gridCol w:w="1714"/>
        <w:gridCol w:w="1723"/>
      </w:tblGrid>
      <w:tr w:rsidR="00C1245D">
        <w:trPr>
          <w:trHeight w:hRule="exact" w:val="1147"/>
          <w:jc w:val="center"/>
        </w:trPr>
        <w:tc>
          <w:tcPr>
            <w:tcW w:w="1886" w:type="dxa"/>
            <w:tcBorders>
              <w:top w:val="single" w:sz="4" w:space="0" w:color="auto"/>
              <w:left w:val="single" w:sz="4" w:space="0" w:color="auto"/>
            </w:tcBorders>
            <w:shd w:val="clear" w:color="auto" w:fill="FFFFFF"/>
            <w:vAlign w:val="center"/>
          </w:tcPr>
          <w:p w:rsidR="00C1245D" w:rsidRDefault="004346B2">
            <w:pPr>
              <w:pStyle w:val="24"/>
              <w:framePr w:w="10243" w:wrap="notBeside" w:vAnchor="text" w:hAnchor="text" w:xAlign="center" w:y="1"/>
              <w:shd w:val="clear" w:color="auto" w:fill="auto"/>
              <w:spacing w:line="244" w:lineRule="exact"/>
              <w:jc w:val="center"/>
            </w:pPr>
            <w:r>
              <w:rPr>
                <w:rStyle w:val="211pt0"/>
              </w:rPr>
              <w:t>Период</w:t>
            </w:r>
          </w:p>
        </w:tc>
        <w:tc>
          <w:tcPr>
            <w:tcW w:w="1594" w:type="dxa"/>
            <w:tcBorders>
              <w:top w:val="single" w:sz="4" w:space="0" w:color="auto"/>
              <w:left w:val="single" w:sz="4" w:space="0" w:color="auto"/>
            </w:tcBorders>
            <w:shd w:val="clear" w:color="auto" w:fill="FFFFFF"/>
            <w:vAlign w:val="bottom"/>
          </w:tcPr>
          <w:p w:rsidR="00C1245D" w:rsidRDefault="004346B2">
            <w:pPr>
              <w:pStyle w:val="24"/>
              <w:framePr w:w="10243" w:wrap="notBeside" w:vAnchor="text" w:hAnchor="text" w:xAlign="center" w:y="1"/>
              <w:shd w:val="clear" w:color="auto" w:fill="auto"/>
              <w:spacing w:line="274" w:lineRule="exact"/>
              <w:jc w:val="center"/>
            </w:pPr>
            <w:r>
              <w:rPr>
                <w:rStyle w:val="211pt0"/>
              </w:rPr>
              <w:t>Расход топлива на выработку, т.у.т.</w:t>
            </w:r>
          </w:p>
        </w:tc>
        <w:tc>
          <w:tcPr>
            <w:tcW w:w="1613" w:type="dxa"/>
            <w:tcBorders>
              <w:top w:val="single" w:sz="4" w:space="0" w:color="auto"/>
              <w:left w:val="single" w:sz="4" w:space="0" w:color="auto"/>
            </w:tcBorders>
            <w:shd w:val="clear" w:color="auto" w:fill="FFFFFF"/>
            <w:vAlign w:val="bottom"/>
          </w:tcPr>
          <w:p w:rsidR="00C1245D" w:rsidRDefault="004346B2">
            <w:pPr>
              <w:pStyle w:val="24"/>
              <w:framePr w:w="10243" w:wrap="notBeside" w:vAnchor="text" w:hAnchor="text" w:xAlign="center" w:y="1"/>
              <w:shd w:val="clear" w:color="auto" w:fill="auto"/>
              <w:spacing w:line="274" w:lineRule="exact"/>
              <w:jc w:val="center"/>
            </w:pPr>
            <w:r>
              <w:rPr>
                <w:rStyle w:val="211pt0"/>
              </w:rPr>
              <w:t>Расход топлива на собственные нужды, т.у.т.</w:t>
            </w:r>
          </w:p>
        </w:tc>
        <w:tc>
          <w:tcPr>
            <w:tcW w:w="1714" w:type="dxa"/>
            <w:tcBorders>
              <w:top w:val="single" w:sz="4" w:space="0" w:color="auto"/>
              <w:left w:val="single" w:sz="4" w:space="0" w:color="auto"/>
            </w:tcBorders>
            <w:shd w:val="clear" w:color="auto" w:fill="FFFFFF"/>
            <w:vAlign w:val="bottom"/>
          </w:tcPr>
          <w:p w:rsidR="00C1245D" w:rsidRDefault="004346B2">
            <w:pPr>
              <w:pStyle w:val="24"/>
              <w:framePr w:w="10243" w:wrap="notBeside" w:vAnchor="text" w:hAnchor="text" w:xAlign="center" w:y="1"/>
              <w:shd w:val="clear" w:color="auto" w:fill="auto"/>
              <w:spacing w:line="274" w:lineRule="exact"/>
              <w:jc w:val="center"/>
            </w:pPr>
            <w:r>
              <w:rPr>
                <w:rStyle w:val="211pt0"/>
              </w:rPr>
              <w:t>Расход топлива на отпуск в сеть, т.у.т.</w:t>
            </w:r>
          </w:p>
        </w:tc>
        <w:tc>
          <w:tcPr>
            <w:tcW w:w="1714" w:type="dxa"/>
            <w:tcBorders>
              <w:top w:val="single" w:sz="4" w:space="0" w:color="auto"/>
              <w:left w:val="single" w:sz="4" w:space="0" w:color="auto"/>
            </w:tcBorders>
            <w:shd w:val="clear" w:color="auto" w:fill="FFFFFF"/>
            <w:vAlign w:val="center"/>
          </w:tcPr>
          <w:p w:rsidR="00C1245D" w:rsidRDefault="004346B2">
            <w:pPr>
              <w:pStyle w:val="24"/>
              <w:framePr w:w="10243" w:wrap="notBeside" w:vAnchor="text" w:hAnchor="text" w:xAlign="center" w:y="1"/>
              <w:shd w:val="clear" w:color="auto" w:fill="auto"/>
              <w:spacing w:line="274" w:lineRule="exact"/>
              <w:jc w:val="center"/>
            </w:pPr>
            <w:r>
              <w:rPr>
                <w:rStyle w:val="211pt0"/>
              </w:rPr>
              <w:t>Расход топлива на потери, т.у.т.</w:t>
            </w:r>
          </w:p>
        </w:tc>
        <w:tc>
          <w:tcPr>
            <w:tcW w:w="1723" w:type="dxa"/>
            <w:tcBorders>
              <w:top w:val="single" w:sz="4" w:space="0" w:color="auto"/>
              <w:left w:val="single" w:sz="4" w:space="0" w:color="auto"/>
              <w:right w:val="single" w:sz="4" w:space="0" w:color="auto"/>
            </w:tcBorders>
            <w:shd w:val="clear" w:color="auto" w:fill="FFFFFF"/>
            <w:vAlign w:val="bottom"/>
          </w:tcPr>
          <w:p w:rsidR="00C1245D" w:rsidRDefault="004346B2">
            <w:pPr>
              <w:pStyle w:val="24"/>
              <w:framePr w:w="10243" w:wrap="notBeside" w:vAnchor="text" w:hAnchor="text" w:xAlign="center" w:y="1"/>
              <w:shd w:val="clear" w:color="auto" w:fill="auto"/>
              <w:spacing w:line="274" w:lineRule="exact"/>
              <w:jc w:val="center"/>
            </w:pPr>
            <w:r>
              <w:rPr>
                <w:rStyle w:val="211pt0"/>
              </w:rPr>
              <w:t>Расход топлива на полезный отпуск, т.у.т.</w:t>
            </w:r>
          </w:p>
        </w:tc>
      </w:tr>
      <w:tr w:rsidR="00C1245D">
        <w:trPr>
          <w:trHeight w:hRule="exact" w:val="307"/>
          <w:jc w:val="center"/>
        </w:trPr>
        <w:tc>
          <w:tcPr>
            <w:tcW w:w="10244" w:type="dxa"/>
            <w:gridSpan w:val="6"/>
            <w:tcBorders>
              <w:top w:val="single" w:sz="4" w:space="0" w:color="auto"/>
              <w:left w:val="single" w:sz="4" w:space="0" w:color="auto"/>
              <w:right w:val="single" w:sz="4" w:space="0" w:color="auto"/>
            </w:tcBorders>
            <w:shd w:val="clear" w:color="auto" w:fill="FFFFFF"/>
            <w:vAlign w:val="bottom"/>
          </w:tcPr>
          <w:p w:rsidR="00C1245D" w:rsidRDefault="00CA4407">
            <w:pPr>
              <w:pStyle w:val="24"/>
              <w:framePr w:w="10243" w:wrap="notBeside" w:vAnchor="text" w:hAnchor="text" w:xAlign="center" w:y="1"/>
              <w:shd w:val="clear" w:color="auto" w:fill="auto"/>
              <w:spacing w:line="244" w:lineRule="exact"/>
              <w:jc w:val="center"/>
            </w:pPr>
            <w:r>
              <w:rPr>
                <w:rStyle w:val="211pt0"/>
              </w:rPr>
              <w:t xml:space="preserve">Котельная ул. </w:t>
            </w:r>
            <w:r w:rsidR="003919C1">
              <w:rPr>
                <w:rStyle w:val="211pt0"/>
              </w:rPr>
              <w:t>Школьная 10</w:t>
            </w:r>
          </w:p>
        </w:tc>
      </w:tr>
      <w:tr w:rsidR="003D292F">
        <w:trPr>
          <w:trHeight w:hRule="exact" w:val="288"/>
          <w:jc w:val="center"/>
        </w:trPr>
        <w:tc>
          <w:tcPr>
            <w:tcW w:w="1886" w:type="dxa"/>
            <w:tcBorders>
              <w:top w:val="single" w:sz="4" w:space="0" w:color="auto"/>
              <w:left w:val="single" w:sz="4" w:space="0" w:color="auto"/>
            </w:tcBorders>
            <w:shd w:val="clear" w:color="auto" w:fill="FFFFFF"/>
            <w:vAlign w:val="bottom"/>
          </w:tcPr>
          <w:p w:rsidR="003D292F" w:rsidRPr="003D292F" w:rsidRDefault="003D292F" w:rsidP="003D292F">
            <w:pPr>
              <w:framePr w:w="10243" w:wrap="notBeside" w:vAnchor="text" w:hAnchor="text" w:xAlign="center" w:y="1"/>
              <w:spacing w:line="244" w:lineRule="exact"/>
              <w:jc w:val="center"/>
              <w:rPr>
                <w:rFonts w:ascii="Times New Roman" w:hAnsi="Times New Roman" w:cs="Times New Roman"/>
              </w:rPr>
            </w:pPr>
            <w:r w:rsidRPr="003D292F">
              <w:rPr>
                <w:rStyle w:val="211pt0"/>
                <w:rFonts w:eastAsia="Courier New"/>
              </w:rPr>
              <w:t>2022 г.</w:t>
            </w:r>
          </w:p>
        </w:tc>
        <w:tc>
          <w:tcPr>
            <w:tcW w:w="1594" w:type="dxa"/>
            <w:tcBorders>
              <w:top w:val="single" w:sz="4" w:space="0" w:color="auto"/>
              <w:left w:val="single" w:sz="4" w:space="0" w:color="auto"/>
            </w:tcBorders>
            <w:shd w:val="clear" w:color="auto" w:fill="FFFFFF"/>
            <w:vAlign w:val="bottom"/>
          </w:tcPr>
          <w:p w:rsidR="003D292F" w:rsidRPr="003D292F" w:rsidRDefault="003D292F" w:rsidP="003D292F">
            <w:pPr>
              <w:framePr w:w="10243" w:wrap="notBeside" w:vAnchor="text" w:hAnchor="text" w:xAlign="center" w:y="1"/>
              <w:spacing w:line="244" w:lineRule="exact"/>
              <w:jc w:val="center"/>
              <w:rPr>
                <w:rFonts w:ascii="Times New Roman" w:hAnsi="Times New Roman" w:cs="Times New Roman"/>
              </w:rPr>
            </w:pPr>
            <w:r w:rsidRPr="003D292F">
              <w:rPr>
                <w:rFonts w:ascii="Times New Roman" w:hAnsi="Times New Roman" w:cs="Times New Roman"/>
              </w:rPr>
              <w:t>213,96</w:t>
            </w:r>
          </w:p>
        </w:tc>
        <w:tc>
          <w:tcPr>
            <w:tcW w:w="1613" w:type="dxa"/>
            <w:tcBorders>
              <w:top w:val="single" w:sz="4" w:space="0" w:color="auto"/>
              <w:left w:val="single" w:sz="4" w:space="0" w:color="auto"/>
            </w:tcBorders>
            <w:shd w:val="clear" w:color="auto" w:fill="FFFFFF"/>
            <w:vAlign w:val="bottom"/>
          </w:tcPr>
          <w:p w:rsidR="003D292F" w:rsidRPr="003D292F" w:rsidRDefault="003D292F" w:rsidP="003D292F">
            <w:pPr>
              <w:framePr w:w="10243" w:wrap="notBeside" w:vAnchor="text" w:hAnchor="text" w:xAlign="center" w:y="1"/>
              <w:spacing w:line="244" w:lineRule="exact"/>
              <w:jc w:val="center"/>
              <w:rPr>
                <w:rFonts w:ascii="Times New Roman" w:hAnsi="Times New Roman" w:cs="Times New Roman"/>
              </w:rPr>
            </w:pPr>
            <w:r w:rsidRPr="003D292F">
              <w:rPr>
                <w:rFonts w:ascii="Times New Roman" w:hAnsi="Times New Roman" w:cs="Times New Roman"/>
              </w:rPr>
              <w:t>6,10</w:t>
            </w:r>
          </w:p>
        </w:tc>
        <w:tc>
          <w:tcPr>
            <w:tcW w:w="1714" w:type="dxa"/>
            <w:tcBorders>
              <w:top w:val="single" w:sz="4" w:space="0" w:color="auto"/>
              <w:left w:val="single" w:sz="4" w:space="0" w:color="auto"/>
            </w:tcBorders>
            <w:shd w:val="clear" w:color="auto" w:fill="FFFFFF"/>
            <w:vAlign w:val="bottom"/>
          </w:tcPr>
          <w:p w:rsidR="003D292F" w:rsidRPr="003D292F" w:rsidRDefault="003D292F" w:rsidP="003D292F">
            <w:pPr>
              <w:framePr w:w="10243" w:wrap="notBeside" w:vAnchor="text" w:hAnchor="text" w:xAlign="center" w:y="1"/>
              <w:spacing w:line="244" w:lineRule="exact"/>
              <w:jc w:val="center"/>
              <w:rPr>
                <w:rFonts w:ascii="Times New Roman" w:hAnsi="Times New Roman" w:cs="Times New Roman"/>
              </w:rPr>
            </w:pPr>
            <w:r w:rsidRPr="003D292F">
              <w:rPr>
                <w:rFonts w:ascii="Times New Roman" w:hAnsi="Times New Roman" w:cs="Times New Roman"/>
              </w:rPr>
              <w:t>207,86</w:t>
            </w:r>
          </w:p>
        </w:tc>
        <w:tc>
          <w:tcPr>
            <w:tcW w:w="1714" w:type="dxa"/>
            <w:tcBorders>
              <w:top w:val="single" w:sz="4" w:space="0" w:color="auto"/>
              <w:left w:val="single" w:sz="4" w:space="0" w:color="auto"/>
            </w:tcBorders>
            <w:shd w:val="clear" w:color="auto" w:fill="FFFFFF"/>
            <w:vAlign w:val="bottom"/>
          </w:tcPr>
          <w:p w:rsidR="003D292F" w:rsidRPr="003D292F" w:rsidRDefault="003D292F" w:rsidP="003D292F">
            <w:pPr>
              <w:framePr w:w="10243" w:wrap="notBeside" w:vAnchor="text" w:hAnchor="text" w:xAlign="center" w:y="1"/>
              <w:spacing w:line="244" w:lineRule="exact"/>
              <w:jc w:val="center"/>
              <w:rPr>
                <w:rFonts w:ascii="Times New Roman" w:hAnsi="Times New Roman" w:cs="Times New Roman"/>
              </w:rPr>
            </w:pPr>
            <w:r w:rsidRPr="003D292F">
              <w:rPr>
                <w:rFonts w:ascii="Times New Roman" w:hAnsi="Times New Roman" w:cs="Times New Roman"/>
              </w:rPr>
              <w:t>46,79</w:t>
            </w:r>
          </w:p>
        </w:tc>
        <w:tc>
          <w:tcPr>
            <w:tcW w:w="1723" w:type="dxa"/>
            <w:tcBorders>
              <w:top w:val="single" w:sz="4" w:space="0" w:color="auto"/>
              <w:left w:val="single" w:sz="4" w:space="0" w:color="auto"/>
              <w:right w:val="single" w:sz="4" w:space="0" w:color="auto"/>
            </w:tcBorders>
            <w:shd w:val="clear" w:color="auto" w:fill="FFFFFF"/>
            <w:vAlign w:val="bottom"/>
          </w:tcPr>
          <w:p w:rsidR="003D292F" w:rsidRPr="003D292F" w:rsidRDefault="003D292F" w:rsidP="003D292F">
            <w:pPr>
              <w:framePr w:w="10243" w:wrap="notBeside" w:vAnchor="text" w:hAnchor="text" w:xAlign="center" w:y="1"/>
              <w:spacing w:line="244" w:lineRule="exact"/>
              <w:jc w:val="center"/>
              <w:rPr>
                <w:rFonts w:ascii="Times New Roman" w:hAnsi="Times New Roman" w:cs="Times New Roman"/>
              </w:rPr>
            </w:pPr>
            <w:r w:rsidRPr="003D292F">
              <w:rPr>
                <w:rFonts w:ascii="Times New Roman" w:hAnsi="Times New Roman" w:cs="Times New Roman"/>
              </w:rPr>
              <w:t>161,07</w:t>
            </w:r>
          </w:p>
        </w:tc>
      </w:tr>
      <w:tr w:rsidR="003D292F">
        <w:trPr>
          <w:trHeight w:hRule="exact" w:val="293"/>
          <w:jc w:val="center"/>
        </w:trPr>
        <w:tc>
          <w:tcPr>
            <w:tcW w:w="1886" w:type="dxa"/>
            <w:tcBorders>
              <w:top w:val="single" w:sz="4" w:space="0" w:color="auto"/>
              <w:left w:val="single" w:sz="4" w:space="0" w:color="auto"/>
            </w:tcBorders>
            <w:shd w:val="clear" w:color="auto" w:fill="FFFFFF"/>
            <w:vAlign w:val="bottom"/>
          </w:tcPr>
          <w:p w:rsidR="003D292F" w:rsidRPr="003D292F" w:rsidRDefault="003D292F" w:rsidP="003D292F">
            <w:pPr>
              <w:framePr w:w="10243" w:wrap="notBeside" w:vAnchor="text" w:hAnchor="text" w:xAlign="center" w:y="1"/>
              <w:spacing w:line="244" w:lineRule="exact"/>
              <w:jc w:val="center"/>
              <w:rPr>
                <w:rFonts w:ascii="Times New Roman" w:hAnsi="Times New Roman" w:cs="Times New Roman"/>
              </w:rPr>
            </w:pPr>
            <w:r w:rsidRPr="003D292F">
              <w:rPr>
                <w:rStyle w:val="211pt0"/>
                <w:rFonts w:eastAsia="Courier New"/>
              </w:rPr>
              <w:t>2023 г.</w:t>
            </w:r>
          </w:p>
        </w:tc>
        <w:tc>
          <w:tcPr>
            <w:tcW w:w="1594" w:type="dxa"/>
            <w:tcBorders>
              <w:top w:val="single" w:sz="4" w:space="0" w:color="auto"/>
              <w:left w:val="single" w:sz="4" w:space="0" w:color="auto"/>
            </w:tcBorders>
            <w:shd w:val="clear" w:color="auto" w:fill="FFFFFF"/>
            <w:vAlign w:val="bottom"/>
          </w:tcPr>
          <w:p w:rsidR="003D292F" w:rsidRPr="003D292F" w:rsidRDefault="003D292F" w:rsidP="003D292F">
            <w:pPr>
              <w:framePr w:w="10243" w:wrap="notBeside" w:vAnchor="text" w:hAnchor="text" w:xAlign="center" w:y="1"/>
              <w:spacing w:line="244" w:lineRule="exact"/>
              <w:jc w:val="center"/>
              <w:rPr>
                <w:rFonts w:ascii="Times New Roman" w:hAnsi="Times New Roman" w:cs="Times New Roman"/>
              </w:rPr>
            </w:pPr>
            <w:r w:rsidRPr="003D292F">
              <w:rPr>
                <w:rFonts w:ascii="Times New Roman" w:hAnsi="Times New Roman" w:cs="Times New Roman"/>
              </w:rPr>
              <w:t>221,48</w:t>
            </w:r>
          </w:p>
        </w:tc>
        <w:tc>
          <w:tcPr>
            <w:tcW w:w="1613" w:type="dxa"/>
            <w:tcBorders>
              <w:top w:val="single" w:sz="4" w:space="0" w:color="auto"/>
              <w:left w:val="single" w:sz="4" w:space="0" w:color="auto"/>
            </w:tcBorders>
            <w:shd w:val="clear" w:color="auto" w:fill="FFFFFF"/>
            <w:vAlign w:val="bottom"/>
          </w:tcPr>
          <w:p w:rsidR="003D292F" w:rsidRPr="003D292F" w:rsidRDefault="003D292F" w:rsidP="003D292F">
            <w:pPr>
              <w:framePr w:w="10243" w:wrap="notBeside" w:vAnchor="text" w:hAnchor="text" w:xAlign="center" w:y="1"/>
              <w:spacing w:line="244" w:lineRule="exact"/>
              <w:jc w:val="center"/>
              <w:rPr>
                <w:rFonts w:ascii="Times New Roman" w:hAnsi="Times New Roman" w:cs="Times New Roman"/>
              </w:rPr>
            </w:pPr>
            <w:r w:rsidRPr="003D292F">
              <w:rPr>
                <w:rFonts w:ascii="Times New Roman" w:hAnsi="Times New Roman" w:cs="Times New Roman"/>
              </w:rPr>
              <w:t>6,10</w:t>
            </w:r>
          </w:p>
        </w:tc>
        <w:tc>
          <w:tcPr>
            <w:tcW w:w="1714" w:type="dxa"/>
            <w:tcBorders>
              <w:top w:val="single" w:sz="4" w:space="0" w:color="auto"/>
              <w:left w:val="single" w:sz="4" w:space="0" w:color="auto"/>
            </w:tcBorders>
            <w:shd w:val="clear" w:color="auto" w:fill="FFFFFF"/>
            <w:vAlign w:val="bottom"/>
          </w:tcPr>
          <w:p w:rsidR="003D292F" w:rsidRPr="003D292F" w:rsidRDefault="003D292F" w:rsidP="003D292F">
            <w:pPr>
              <w:framePr w:w="10243" w:wrap="notBeside" w:vAnchor="text" w:hAnchor="text" w:xAlign="center" w:y="1"/>
              <w:spacing w:line="244" w:lineRule="exact"/>
              <w:jc w:val="center"/>
              <w:rPr>
                <w:rFonts w:ascii="Times New Roman" w:hAnsi="Times New Roman" w:cs="Times New Roman"/>
              </w:rPr>
            </w:pPr>
            <w:r w:rsidRPr="003D292F">
              <w:rPr>
                <w:rFonts w:ascii="Times New Roman" w:hAnsi="Times New Roman" w:cs="Times New Roman"/>
              </w:rPr>
              <w:t>215,38</w:t>
            </w:r>
          </w:p>
        </w:tc>
        <w:tc>
          <w:tcPr>
            <w:tcW w:w="1714" w:type="dxa"/>
            <w:tcBorders>
              <w:top w:val="single" w:sz="4" w:space="0" w:color="auto"/>
              <w:left w:val="single" w:sz="4" w:space="0" w:color="auto"/>
            </w:tcBorders>
            <w:shd w:val="clear" w:color="auto" w:fill="FFFFFF"/>
            <w:vAlign w:val="bottom"/>
          </w:tcPr>
          <w:p w:rsidR="003D292F" w:rsidRPr="003D292F" w:rsidRDefault="003D292F" w:rsidP="003D292F">
            <w:pPr>
              <w:framePr w:w="10243" w:wrap="notBeside" w:vAnchor="text" w:hAnchor="text" w:xAlign="center" w:y="1"/>
              <w:spacing w:line="244" w:lineRule="exact"/>
              <w:jc w:val="center"/>
              <w:rPr>
                <w:rFonts w:ascii="Times New Roman" w:hAnsi="Times New Roman" w:cs="Times New Roman"/>
              </w:rPr>
            </w:pPr>
            <w:r w:rsidRPr="003D292F">
              <w:rPr>
                <w:rFonts w:ascii="Times New Roman" w:hAnsi="Times New Roman" w:cs="Times New Roman"/>
              </w:rPr>
              <w:t>46,79</w:t>
            </w:r>
          </w:p>
        </w:tc>
        <w:tc>
          <w:tcPr>
            <w:tcW w:w="1723" w:type="dxa"/>
            <w:tcBorders>
              <w:top w:val="single" w:sz="4" w:space="0" w:color="auto"/>
              <w:left w:val="single" w:sz="4" w:space="0" w:color="auto"/>
              <w:right w:val="single" w:sz="4" w:space="0" w:color="auto"/>
            </w:tcBorders>
            <w:shd w:val="clear" w:color="auto" w:fill="FFFFFF"/>
            <w:vAlign w:val="bottom"/>
          </w:tcPr>
          <w:p w:rsidR="003D292F" w:rsidRPr="003D292F" w:rsidRDefault="003D292F" w:rsidP="003D292F">
            <w:pPr>
              <w:framePr w:w="10243" w:wrap="notBeside" w:vAnchor="text" w:hAnchor="text" w:xAlign="center" w:y="1"/>
              <w:spacing w:line="244" w:lineRule="exact"/>
              <w:jc w:val="center"/>
              <w:rPr>
                <w:rFonts w:ascii="Times New Roman" w:hAnsi="Times New Roman" w:cs="Times New Roman"/>
              </w:rPr>
            </w:pPr>
            <w:r w:rsidRPr="003D292F">
              <w:rPr>
                <w:rFonts w:ascii="Times New Roman" w:hAnsi="Times New Roman" w:cs="Times New Roman"/>
              </w:rPr>
              <w:t>168,59</w:t>
            </w:r>
          </w:p>
        </w:tc>
      </w:tr>
      <w:tr w:rsidR="002A360E" w:rsidTr="00CA4407">
        <w:trPr>
          <w:trHeight w:hRule="exact" w:val="293"/>
          <w:jc w:val="center"/>
        </w:trPr>
        <w:tc>
          <w:tcPr>
            <w:tcW w:w="1886" w:type="dxa"/>
            <w:tcBorders>
              <w:top w:val="single" w:sz="4" w:space="0" w:color="auto"/>
              <w:left w:val="single" w:sz="4" w:space="0" w:color="auto"/>
              <w:bottom w:val="single" w:sz="4" w:space="0" w:color="auto"/>
            </w:tcBorders>
            <w:shd w:val="clear" w:color="auto" w:fill="FFFFFF"/>
            <w:vAlign w:val="bottom"/>
          </w:tcPr>
          <w:p w:rsidR="002A360E" w:rsidRPr="003D292F" w:rsidRDefault="002A360E" w:rsidP="002A360E">
            <w:pPr>
              <w:framePr w:w="10243" w:wrap="notBeside" w:vAnchor="text" w:hAnchor="text" w:xAlign="center" w:y="1"/>
              <w:spacing w:line="244" w:lineRule="exact"/>
              <w:ind w:left="280"/>
              <w:rPr>
                <w:rFonts w:ascii="Times New Roman" w:hAnsi="Times New Roman" w:cs="Times New Roman"/>
              </w:rPr>
            </w:pPr>
            <w:r w:rsidRPr="003D292F">
              <w:rPr>
                <w:rStyle w:val="211pt0"/>
                <w:rFonts w:eastAsia="Courier New"/>
              </w:rPr>
              <w:t>2024-2028 гг.</w:t>
            </w:r>
          </w:p>
        </w:tc>
        <w:tc>
          <w:tcPr>
            <w:tcW w:w="1594" w:type="dxa"/>
            <w:tcBorders>
              <w:top w:val="single" w:sz="4" w:space="0" w:color="auto"/>
              <w:left w:val="single" w:sz="4" w:space="0" w:color="auto"/>
              <w:bottom w:val="single" w:sz="4" w:space="0" w:color="auto"/>
            </w:tcBorders>
            <w:shd w:val="clear" w:color="auto" w:fill="FFFFFF"/>
            <w:vAlign w:val="bottom"/>
          </w:tcPr>
          <w:p w:rsidR="002A360E" w:rsidRPr="002A360E" w:rsidRDefault="002A360E" w:rsidP="002A360E">
            <w:pPr>
              <w:framePr w:w="10243" w:wrap="notBeside" w:vAnchor="text" w:hAnchor="text" w:xAlign="center" w:y="1"/>
              <w:spacing w:line="244" w:lineRule="exact"/>
              <w:jc w:val="center"/>
              <w:rPr>
                <w:rFonts w:ascii="Times New Roman" w:hAnsi="Times New Roman" w:cs="Times New Roman"/>
              </w:rPr>
            </w:pPr>
            <w:r w:rsidRPr="002A360E">
              <w:rPr>
                <w:rFonts w:ascii="Times New Roman" w:hAnsi="Times New Roman" w:cs="Times New Roman"/>
              </w:rPr>
              <w:t>218,07</w:t>
            </w:r>
          </w:p>
        </w:tc>
        <w:tc>
          <w:tcPr>
            <w:tcW w:w="1613" w:type="dxa"/>
            <w:tcBorders>
              <w:top w:val="single" w:sz="4" w:space="0" w:color="auto"/>
              <w:left w:val="single" w:sz="4" w:space="0" w:color="auto"/>
              <w:bottom w:val="single" w:sz="4" w:space="0" w:color="auto"/>
            </w:tcBorders>
            <w:shd w:val="clear" w:color="auto" w:fill="FFFFFF"/>
            <w:vAlign w:val="bottom"/>
          </w:tcPr>
          <w:p w:rsidR="002A360E" w:rsidRPr="002A360E" w:rsidRDefault="002A360E" w:rsidP="002A360E">
            <w:pPr>
              <w:framePr w:w="10243" w:wrap="notBeside" w:vAnchor="text" w:hAnchor="text" w:xAlign="center" w:y="1"/>
              <w:spacing w:line="244" w:lineRule="exact"/>
              <w:jc w:val="center"/>
              <w:rPr>
                <w:rFonts w:ascii="Times New Roman" w:hAnsi="Times New Roman" w:cs="Times New Roman"/>
              </w:rPr>
            </w:pPr>
            <w:r w:rsidRPr="002A360E">
              <w:rPr>
                <w:rFonts w:ascii="Times New Roman" w:hAnsi="Times New Roman" w:cs="Times New Roman"/>
              </w:rPr>
              <w:t>6,20</w:t>
            </w:r>
          </w:p>
        </w:tc>
        <w:tc>
          <w:tcPr>
            <w:tcW w:w="1714" w:type="dxa"/>
            <w:tcBorders>
              <w:top w:val="single" w:sz="4" w:space="0" w:color="auto"/>
              <w:left w:val="single" w:sz="4" w:space="0" w:color="auto"/>
              <w:bottom w:val="single" w:sz="4" w:space="0" w:color="auto"/>
            </w:tcBorders>
            <w:shd w:val="clear" w:color="auto" w:fill="FFFFFF"/>
            <w:vAlign w:val="bottom"/>
          </w:tcPr>
          <w:p w:rsidR="002A360E" w:rsidRPr="002A360E" w:rsidRDefault="002A360E" w:rsidP="002A360E">
            <w:pPr>
              <w:framePr w:w="10243" w:wrap="notBeside" w:vAnchor="text" w:hAnchor="text" w:xAlign="center" w:y="1"/>
              <w:spacing w:line="244" w:lineRule="exact"/>
              <w:jc w:val="center"/>
              <w:rPr>
                <w:rFonts w:ascii="Times New Roman" w:hAnsi="Times New Roman" w:cs="Times New Roman"/>
              </w:rPr>
            </w:pPr>
            <w:r w:rsidRPr="002A360E">
              <w:rPr>
                <w:rFonts w:ascii="Times New Roman" w:hAnsi="Times New Roman" w:cs="Times New Roman"/>
              </w:rPr>
              <w:t>211,88</w:t>
            </w:r>
          </w:p>
        </w:tc>
        <w:tc>
          <w:tcPr>
            <w:tcW w:w="1714" w:type="dxa"/>
            <w:tcBorders>
              <w:top w:val="single" w:sz="4" w:space="0" w:color="auto"/>
              <w:left w:val="single" w:sz="4" w:space="0" w:color="auto"/>
              <w:bottom w:val="single" w:sz="4" w:space="0" w:color="auto"/>
            </w:tcBorders>
            <w:shd w:val="clear" w:color="auto" w:fill="FFFFFF"/>
            <w:vAlign w:val="bottom"/>
          </w:tcPr>
          <w:p w:rsidR="002A360E" w:rsidRPr="002A360E" w:rsidRDefault="002A360E" w:rsidP="002A360E">
            <w:pPr>
              <w:framePr w:w="10243" w:wrap="notBeside" w:vAnchor="text" w:hAnchor="text" w:xAlign="center" w:y="1"/>
              <w:spacing w:line="244" w:lineRule="exact"/>
              <w:jc w:val="center"/>
              <w:rPr>
                <w:rFonts w:ascii="Times New Roman" w:hAnsi="Times New Roman" w:cs="Times New Roman"/>
              </w:rPr>
            </w:pPr>
            <w:r w:rsidRPr="002A360E">
              <w:rPr>
                <w:rFonts w:ascii="Times New Roman" w:hAnsi="Times New Roman" w:cs="Times New Roman"/>
              </w:rPr>
              <w:t>49,7</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bottom"/>
          </w:tcPr>
          <w:p w:rsidR="002A360E" w:rsidRPr="002A360E" w:rsidRDefault="002A360E" w:rsidP="002A360E">
            <w:pPr>
              <w:framePr w:w="10243" w:wrap="notBeside" w:vAnchor="text" w:hAnchor="text" w:xAlign="center" w:y="1"/>
              <w:spacing w:line="244" w:lineRule="exact"/>
              <w:jc w:val="center"/>
              <w:rPr>
                <w:rFonts w:ascii="Times New Roman" w:hAnsi="Times New Roman" w:cs="Times New Roman"/>
              </w:rPr>
            </w:pPr>
            <w:r w:rsidRPr="002A360E">
              <w:rPr>
                <w:rFonts w:ascii="Times New Roman" w:hAnsi="Times New Roman" w:cs="Times New Roman"/>
              </w:rPr>
              <w:t>162,17</w:t>
            </w:r>
          </w:p>
        </w:tc>
      </w:tr>
    </w:tbl>
    <w:p w:rsidR="00C1245D" w:rsidRDefault="00C1245D">
      <w:pPr>
        <w:framePr w:w="10243" w:wrap="notBeside" w:vAnchor="text" w:hAnchor="text" w:xAlign="center" w:y="1"/>
        <w:rPr>
          <w:sz w:val="2"/>
          <w:szCs w:val="2"/>
        </w:rPr>
      </w:pPr>
    </w:p>
    <w:p w:rsidR="00C1245D" w:rsidRDefault="00C1245D">
      <w:pPr>
        <w:rPr>
          <w:sz w:val="2"/>
          <w:szCs w:val="2"/>
        </w:rPr>
      </w:pPr>
    </w:p>
    <w:p w:rsidR="00C1245D" w:rsidRDefault="00C1245D">
      <w:pPr>
        <w:rPr>
          <w:sz w:val="2"/>
          <w:szCs w:val="2"/>
        </w:rPr>
      </w:pPr>
    </w:p>
    <w:p w:rsidR="00C1245D" w:rsidRDefault="004346B2">
      <w:pPr>
        <w:pStyle w:val="34"/>
        <w:keepNext/>
        <w:keepLines/>
        <w:numPr>
          <w:ilvl w:val="1"/>
          <w:numId w:val="15"/>
        </w:numPr>
        <w:shd w:val="clear" w:color="auto" w:fill="auto"/>
        <w:tabs>
          <w:tab w:val="left" w:pos="1133"/>
        </w:tabs>
        <w:spacing w:before="344" w:after="544" w:line="485" w:lineRule="exact"/>
        <w:jc w:val="both"/>
      </w:pPr>
      <w:bookmarkStart w:id="68" w:name="bookmark70"/>
      <w:bookmarkStart w:id="69" w:name="bookmark71"/>
      <w:r>
        <w:t>Расчеты по каждому источнику тепловой энергии нормативных запасов аварийных видов топлива</w:t>
      </w:r>
      <w:bookmarkEnd w:id="68"/>
      <w:bookmarkEnd w:id="69"/>
    </w:p>
    <w:p w:rsidR="00C1245D" w:rsidRDefault="004346B2" w:rsidP="002053B1">
      <w:pPr>
        <w:pStyle w:val="24"/>
        <w:shd w:val="clear" w:color="auto" w:fill="auto"/>
        <w:spacing w:line="240" w:lineRule="auto"/>
        <w:ind w:firstLine="600"/>
        <w:jc w:val="both"/>
      </w:pPr>
      <w:r>
        <w:t>Нормативный неснижаемый запас топлива - запас топлива, обеспечивающий работу котельной в режиме "выживания" с минимальной расчетной тепловой нагрузкой и составом оборудования, позволяющим поддерживать готовность к работе всех технологических схем и плюсовые температуры в главном корпусе, вспомогательных зданиях и сооружениях.</w:t>
      </w:r>
    </w:p>
    <w:p w:rsidR="00C1245D" w:rsidRDefault="004346B2" w:rsidP="002053B1">
      <w:pPr>
        <w:pStyle w:val="24"/>
        <w:shd w:val="clear" w:color="auto" w:fill="auto"/>
        <w:spacing w:after="444" w:line="240" w:lineRule="auto"/>
        <w:ind w:firstLine="600"/>
        <w:jc w:val="both"/>
      </w:pPr>
      <w:r>
        <w:t>В таблице 7.3 произведен расчет нормативного неснижаемого запаса основного топлива в разрезе каждого теплоисточника.</w:t>
      </w:r>
    </w:p>
    <w:p w:rsidR="00C1245D" w:rsidRDefault="004346B2" w:rsidP="002053B1">
      <w:pPr>
        <w:pStyle w:val="ac"/>
        <w:framePr w:w="10070" w:wrap="notBeside" w:vAnchor="text" w:hAnchor="text" w:xAlign="center" w:y="1"/>
        <w:shd w:val="clear" w:color="auto" w:fill="auto"/>
        <w:spacing w:line="240" w:lineRule="auto"/>
      </w:pPr>
      <w:r>
        <w:t>Таблица 7.3 - Основные данные и результаты расчета создания нормативного</w:t>
      </w:r>
    </w:p>
    <w:p w:rsidR="00C1245D" w:rsidRDefault="004346B2" w:rsidP="002053B1">
      <w:pPr>
        <w:pStyle w:val="ac"/>
        <w:framePr w:w="10070" w:wrap="notBeside" w:vAnchor="text" w:hAnchor="text" w:xAlign="center" w:y="1"/>
        <w:shd w:val="clear" w:color="auto" w:fill="auto"/>
        <w:spacing w:line="240" w:lineRule="auto"/>
      </w:pPr>
      <w:r>
        <w:t>неснижаемого запаса топлива</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922"/>
        <w:gridCol w:w="2011"/>
        <w:gridCol w:w="1277"/>
        <w:gridCol w:w="1982"/>
        <w:gridCol w:w="1704"/>
        <w:gridCol w:w="989"/>
        <w:gridCol w:w="1186"/>
      </w:tblGrid>
      <w:tr w:rsidR="00C1245D" w:rsidTr="00CA4407">
        <w:trPr>
          <w:trHeight w:hRule="exact" w:val="1426"/>
          <w:jc w:val="center"/>
        </w:trPr>
        <w:tc>
          <w:tcPr>
            <w:tcW w:w="922" w:type="dxa"/>
            <w:shd w:val="clear" w:color="auto" w:fill="FFFFFF"/>
            <w:vAlign w:val="center"/>
          </w:tcPr>
          <w:p w:rsidR="00C1245D" w:rsidRDefault="004346B2">
            <w:pPr>
              <w:pStyle w:val="24"/>
              <w:framePr w:w="10070" w:wrap="notBeside" w:vAnchor="text" w:hAnchor="text" w:xAlign="center" w:y="1"/>
              <w:shd w:val="clear" w:color="auto" w:fill="auto"/>
              <w:spacing w:line="278" w:lineRule="exact"/>
              <w:ind w:left="260"/>
            </w:pPr>
            <w:r>
              <w:rPr>
                <w:rStyle w:val="211pt0"/>
              </w:rPr>
              <w:t>Вид</w:t>
            </w:r>
          </w:p>
          <w:p w:rsidR="00C1245D" w:rsidRDefault="004346B2">
            <w:pPr>
              <w:pStyle w:val="24"/>
              <w:framePr w:w="10070" w:wrap="notBeside" w:vAnchor="text" w:hAnchor="text" w:xAlign="center" w:y="1"/>
              <w:shd w:val="clear" w:color="auto" w:fill="auto"/>
              <w:spacing w:line="278" w:lineRule="exact"/>
              <w:ind w:left="180"/>
            </w:pPr>
            <w:r>
              <w:rPr>
                <w:rStyle w:val="211pt0"/>
              </w:rPr>
              <w:t>топли</w:t>
            </w:r>
          </w:p>
          <w:p w:rsidR="00C1245D" w:rsidRDefault="004346B2">
            <w:pPr>
              <w:pStyle w:val="24"/>
              <w:framePr w:w="10070" w:wrap="notBeside" w:vAnchor="text" w:hAnchor="text" w:xAlign="center" w:y="1"/>
              <w:shd w:val="clear" w:color="auto" w:fill="auto"/>
              <w:spacing w:line="278" w:lineRule="exact"/>
              <w:jc w:val="center"/>
            </w:pPr>
            <w:r>
              <w:rPr>
                <w:rStyle w:val="211pt0"/>
              </w:rPr>
              <w:t>ва</w:t>
            </w:r>
          </w:p>
        </w:tc>
        <w:tc>
          <w:tcPr>
            <w:tcW w:w="2011" w:type="dxa"/>
            <w:shd w:val="clear" w:color="auto" w:fill="FFFFFF"/>
            <w:vAlign w:val="bottom"/>
          </w:tcPr>
          <w:p w:rsidR="00C1245D" w:rsidRDefault="004346B2">
            <w:pPr>
              <w:pStyle w:val="24"/>
              <w:framePr w:w="10070" w:wrap="notBeside" w:vAnchor="text" w:hAnchor="text" w:xAlign="center" w:y="1"/>
              <w:shd w:val="clear" w:color="auto" w:fill="auto"/>
              <w:spacing w:line="274" w:lineRule="exact"/>
              <w:jc w:val="center"/>
            </w:pPr>
            <w:r>
              <w:rPr>
                <w:rStyle w:val="211pt0"/>
              </w:rPr>
              <w:t>Среднесуточная выработка в самый холодный месяц, Гкал/сутки</w:t>
            </w:r>
          </w:p>
        </w:tc>
        <w:tc>
          <w:tcPr>
            <w:tcW w:w="1277" w:type="dxa"/>
            <w:shd w:val="clear" w:color="auto" w:fill="FFFFFF"/>
            <w:vAlign w:val="bottom"/>
          </w:tcPr>
          <w:p w:rsidR="00C1245D" w:rsidRDefault="004346B2">
            <w:pPr>
              <w:pStyle w:val="24"/>
              <w:framePr w:w="10070" w:wrap="notBeside" w:vAnchor="text" w:hAnchor="text" w:xAlign="center" w:y="1"/>
              <w:shd w:val="clear" w:color="auto" w:fill="auto"/>
              <w:spacing w:line="274" w:lineRule="exact"/>
            </w:pPr>
            <w:r>
              <w:rPr>
                <w:rStyle w:val="211pt0"/>
              </w:rPr>
              <w:t>Норматив</w:t>
            </w:r>
          </w:p>
          <w:p w:rsidR="00C1245D" w:rsidRDefault="004346B2">
            <w:pPr>
              <w:pStyle w:val="24"/>
              <w:framePr w:w="10070" w:wrap="notBeside" w:vAnchor="text" w:hAnchor="text" w:xAlign="center" w:y="1"/>
              <w:shd w:val="clear" w:color="auto" w:fill="auto"/>
              <w:spacing w:line="274" w:lineRule="exact"/>
            </w:pPr>
            <w:r>
              <w:rPr>
                <w:rStyle w:val="211pt0"/>
              </w:rPr>
              <w:t>удельного</w:t>
            </w:r>
          </w:p>
          <w:p w:rsidR="00C1245D" w:rsidRDefault="004346B2">
            <w:pPr>
              <w:pStyle w:val="24"/>
              <w:framePr w:w="10070" w:wrap="notBeside" w:vAnchor="text" w:hAnchor="text" w:xAlign="center" w:y="1"/>
              <w:shd w:val="clear" w:color="auto" w:fill="auto"/>
              <w:spacing w:line="274" w:lineRule="exact"/>
              <w:jc w:val="center"/>
            </w:pPr>
            <w:r>
              <w:rPr>
                <w:rStyle w:val="211pt0"/>
              </w:rPr>
              <w:t>расхода</w:t>
            </w:r>
          </w:p>
          <w:p w:rsidR="00C1245D" w:rsidRDefault="004346B2">
            <w:pPr>
              <w:pStyle w:val="24"/>
              <w:framePr w:w="10070" w:wrap="notBeside" w:vAnchor="text" w:hAnchor="text" w:xAlign="center" w:y="1"/>
              <w:shd w:val="clear" w:color="auto" w:fill="auto"/>
              <w:spacing w:line="274" w:lineRule="exact"/>
              <w:ind w:left="220"/>
            </w:pPr>
            <w:r>
              <w:rPr>
                <w:rStyle w:val="211pt0"/>
              </w:rPr>
              <w:t>топлива,</w:t>
            </w:r>
          </w:p>
          <w:p w:rsidR="00C1245D" w:rsidRDefault="004346B2">
            <w:pPr>
              <w:pStyle w:val="24"/>
              <w:framePr w:w="10070" w:wrap="notBeside" w:vAnchor="text" w:hAnchor="text" w:xAlign="center" w:y="1"/>
              <w:shd w:val="clear" w:color="auto" w:fill="auto"/>
              <w:spacing w:line="274" w:lineRule="exact"/>
            </w:pPr>
            <w:r>
              <w:rPr>
                <w:rStyle w:val="211pt0"/>
              </w:rPr>
              <w:t>т.у.т./Гкал</w:t>
            </w:r>
          </w:p>
        </w:tc>
        <w:tc>
          <w:tcPr>
            <w:tcW w:w="1982" w:type="dxa"/>
            <w:shd w:val="clear" w:color="auto" w:fill="FFFFFF"/>
            <w:vAlign w:val="center"/>
          </w:tcPr>
          <w:p w:rsidR="00C1245D" w:rsidRDefault="004346B2">
            <w:pPr>
              <w:pStyle w:val="24"/>
              <w:framePr w:w="10070" w:wrap="notBeside" w:vAnchor="text" w:hAnchor="text" w:xAlign="center" w:y="1"/>
              <w:shd w:val="clear" w:color="auto" w:fill="auto"/>
              <w:spacing w:line="278" w:lineRule="exact"/>
              <w:jc w:val="center"/>
            </w:pPr>
            <w:r>
              <w:rPr>
                <w:rStyle w:val="211pt0"/>
              </w:rPr>
              <w:t>Среднесуточный расход топлива, т.у.т.</w:t>
            </w:r>
          </w:p>
        </w:tc>
        <w:tc>
          <w:tcPr>
            <w:tcW w:w="1704" w:type="dxa"/>
            <w:shd w:val="clear" w:color="auto" w:fill="FFFFFF"/>
            <w:vAlign w:val="bottom"/>
          </w:tcPr>
          <w:p w:rsidR="00C1245D" w:rsidRDefault="004346B2">
            <w:pPr>
              <w:pStyle w:val="24"/>
              <w:framePr w:w="10070" w:wrap="notBeside" w:vAnchor="text" w:hAnchor="text" w:xAlign="center" w:y="1"/>
              <w:shd w:val="clear" w:color="auto" w:fill="auto"/>
              <w:spacing w:line="274" w:lineRule="exact"/>
              <w:jc w:val="center"/>
            </w:pPr>
            <w:r>
              <w:rPr>
                <w:rStyle w:val="211pt0"/>
              </w:rPr>
              <w:t>Коэффициент перевода натурального топлива в условное</w:t>
            </w:r>
          </w:p>
        </w:tc>
        <w:tc>
          <w:tcPr>
            <w:tcW w:w="989" w:type="dxa"/>
            <w:shd w:val="clear" w:color="auto" w:fill="FFFFFF"/>
            <w:vAlign w:val="center"/>
          </w:tcPr>
          <w:p w:rsidR="00C1245D" w:rsidRDefault="004346B2">
            <w:pPr>
              <w:pStyle w:val="24"/>
              <w:framePr w:w="10070" w:wrap="notBeside" w:vAnchor="text" w:hAnchor="text" w:xAlign="center" w:y="1"/>
              <w:shd w:val="clear" w:color="auto" w:fill="auto"/>
              <w:spacing w:line="274" w:lineRule="exact"/>
              <w:ind w:right="160"/>
              <w:jc w:val="right"/>
            </w:pPr>
            <w:r>
              <w:rPr>
                <w:rStyle w:val="211pt0"/>
              </w:rPr>
              <w:t>Кол-во</w:t>
            </w:r>
          </w:p>
          <w:p w:rsidR="00C1245D" w:rsidRDefault="004346B2">
            <w:pPr>
              <w:pStyle w:val="24"/>
              <w:framePr w:w="10070" w:wrap="notBeside" w:vAnchor="text" w:hAnchor="text" w:xAlign="center" w:y="1"/>
              <w:shd w:val="clear" w:color="auto" w:fill="auto"/>
              <w:spacing w:line="274" w:lineRule="exact"/>
              <w:jc w:val="center"/>
            </w:pPr>
            <w:r>
              <w:rPr>
                <w:rStyle w:val="211pt0"/>
              </w:rPr>
              <w:t>суток</w:t>
            </w:r>
          </w:p>
          <w:p w:rsidR="00C1245D" w:rsidRDefault="004346B2">
            <w:pPr>
              <w:pStyle w:val="24"/>
              <w:framePr w:w="10070" w:wrap="notBeside" w:vAnchor="text" w:hAnchor="text" w:xAlign="center" w:y="1"/>
              <w:shd w:val="clear" w:color="auto" w:fill="auto"/>
              <w:spacing w:line="274" w:lineRule="exact"/>
              <w:jc w:val="center"/>
            </w:pPr>
            <w:r>
              <w:rPr>
                <w:rStyle w:val="211pt0"/>
              </w:rPr>
              <w:t>для</w:t>
            </w:r>
          </w:p>
          <w:p w:rsidR="00C1245D" w:rsidRDefault="004346B2">
            <w:pPr>
              <w:pStyle w:val="24"/>
              <w:framePr w:w="10070" w:wrap="notBeside" w:vAnchor="text" w:hAnchor="text" w:xAlign="center" w:y="1"/>
              <w:shd w:val="clear" w:color="auto" w:fill="auto"/>
              <w:spacing w:line="274" w:lineRule="exact"/>
              <w:ind w:right="160"/>
              <w:jc w:val="right"/>
            </w:pPr>
            <w:r>
              <w:rPr>
                <w:rStyle w:val="211pt0"/>
              </w:rPr>
              <w:t>расчета</w:t>
            </w:r>
          </w:p>
        </w:tc>
        <w:tc>
          <w:tcPr>
            <w:tcW w:w="1186" w:type="dxa"/>
            <w:shd w:val="clear" w:color="auto" w:fill="FFFFFF"/>
            <w:vAlign w:val="center"/>
          </w:tcPr>
          <w:p w:rsidR="00C1245D" w:rsidRDefault="004346B2">
            <w:pPr>
              <w:pStyle w:val="24"/>
              <w:framePr w:w="10070" w:wrap="notBeside" w:vAnchor="text" w:hAnchor="text" w:xAlign="center" w:y="1"/>
              <w:shd w:val="clear" w:color="auto" w:fill="auto"/>
              <w:spacing w:line="244" w:lineRule="exact"/>
              <w:ind w:left="240"/>
            </w:pPr>
            <w:r>
              <w:rPr>
                <w:rStyle w:val="211pt0"/>
              </w:rPr>
              <w:t>ННЗТ,</w:t>
            </w:r>
          </w:p>
          <w:p w:rsidR="00C1245D" w:rsidRDefault="004346B2">
            <w:pPr>
              <w:pStyle w:val="24"/>
              <w:framePr w:w="10070" w:wrap="notBeside" w:vAnchor="text" w:hAnchor="text" w:xAlign="center" w:y="1"/>
              <w:shd w:val="clear" w:color="auto" w:fill="auto"/>
              <w:spacing w:line="244" w:lineRule="exact"/>
              <w:jc w:val="center"/>
            </w:pPr>
            <w:r>
              <w:rPr>
                <w:rStyle w:val="211pt0"/>
              </w:rPr>
              <w:t>тонн</w:t>
            </w:r>
          </w:p>
        </w:tc>
      </w:tr>
      <w:tr w:rsidR="00C1245D" w:rsidTr="00CA4407">
        <w:trPr>
          <w:trHeight w:hRule="exact" w:val="307"/>
          <w:jc w:val="center"/>
        </w:trPr>
        <w:tc>
          <w:tcPr>
            <w:tcW w:w="10071" w:type="dxa"/>
            <w:gridSpan w:val="7"/>
            <w:shd w:val="clear" w:color="auto" w:fill="FFFFFF"/>
            <w:vAlign w:val="bottom"/>
          </w:tcPr>
          <w:p w:rsidR="00C1245D" w:rsidRDefault="004346B2" w:rsidP="00CA4407">
            <w:pPr>
              <w:pStyle w:val="24"/>
              <w:framePr w:w="10070" w:wrap="notBeside" w:vAnchor="text" w:hAnchor="text" w:xAlign="center" w:y="1"/>
              <w:shd w:val="clear" w:color="auto" w:fill="auto"/>
              <w:spacing w:line="244" w:lineRule="exact"/>
              <w:jc w:val="center"/>
            </w:pPr>
            <w:r>
              <w:rPr>
                <w:rStyle w:val="211pt0"/>
              </w:rPr>
              <w:t xml:space="preserve">Котельная </w:t>
            </w:r>
            <w:r w:rsidR="00CA4407">
              <w:rPr>
                <w:rStyle w:val="211pt0"/>
              </w:rPr>
              <w:t xml:space="preserve">ул. </w:t>
            </w:r>
            <w:r w:rsidR="003919C1">
              <w:rPr>
                <w:rStyle w:val="211pt0"/>
              </w:rPr>
              <w:t>Школьная 10</w:t>
            </w:r>
          </w:p>
        </w:tc>
      </w:tr>
      <w:tr w:rsidR="00C1245D" w:rsidTr="00CA4407">
        <w:trPr>
          <w:trHeight w:hRule="exact" w:val="307"/>
          <w:jc w:val="center"/>
        </w:trPr>
        <w:tc>
          <w:tcPr>
            <w:tcW w:w="922" w:type="dxa"/>
            <w:shd w:val="clear" w:color="auto" w:fill="FFFFFF"/>
            <w:vAlign w:val="bottom"/>
          </w:tcPr>
          <w:p w:rsidR="00C1245D" w:rsidRDefault="00CA4407">
            <w:pPr>
              <w:pStyle w:val="24"/>
              <w:framePr w:w="10070" w:wrap="notBeside" w:vAnchor="text" w:hAnchor="text" w:xAlign="center" w:y="1"/>
              <w:shd w:val="clear" w:color="auto" w:fill="auto"/>
              <w:spacing w:line="244" w:lineRule="exact"/>
              <w:ind w:left="160"/>
            </w:pPr>
            <w:r>
              <w:rPr>
                <w:rStyle w:val="211pt0"/>
              </w:rPr>
              <w:t>Уголь</w:t>
            </w:r>
          </w:p>
        </w:tc>
        <w:tc>
          <w:tcPr>
            <w:tcW w:w="2011" w:type="dxa"/>
            <w:shd w:val="clear" w:color="auto" w:fill="FFFFFF"/>
            <w:vAlign w:val="bottom"/>
          </w:tcPr>
          <w:p w:rsidR="00C1245D" w:rsidRPr="00E73B5D" w:rsidRDefault="004110EB">
            <w:pPr>
              <w:pStyle w:val="24"/>
              <w:framePr w:w="10070" w:wrap="notBeside" w:vAnchor="text" w:hAnchor="text" w:xAlign="center" w:y="1"/>
              <w:shd w:val="clear" w:color="auto" w:fill="auto"/>
              <w:spacing w:line="244" w:lineRule="exact"/>
              <w:jc w:val="center"/>
              <w:rPr>
                <w:color w:val="auto"/>
              </w:rPr>
            </w:pPr>
            <w:r w:rsidRPr="004110EB">
              <w:rPr>
                <w:color w:val="auto"/>
                <w:sz w:val="22"/>
              </w:rPr>
              <w:t>4,08</w:t>
            </w:r>
          </w:p>
        </w:tc>
        <w:tc>
          <w:tcPr>
            <w:tcW w:w="1277" w:type="dxa"/>
            <w:shd w:val="clear" w:color="auto" w:fill="FFFFFF"/>
            <w:vAlign w:val="bottom"/>
          </w:tcPr>
          <w:p w:rsidR="00C1245D" w:rsidRPr="00E73B5D" w:rsidRDefault="004346B2" w:rsidP="00CA4407">
            <w:pPr>
              <w:pStyle w:val="24"/>
              <w:framePr w:w="10070" w:wrap="notBeside" w:vAnchor="text" w:hAnchor="text" w:xAlign="center" w:y="1"/>
              <w:shd w:val="clear" w:color="auto" w:fill="auto"/>
              <w:spacing w:line="244" w:lineRule="exact"/>
              <w:jc w:val="center"/>
              <w:rPr>
                <w:color w:val="auto"/>
              </w:rPr>
            </w:pPr>
            <w:r w:rsidRPr="00E73B5D">
              <w:rPr>
                <w:rStyle w:val="211pt0"/>
                <w:color w:val="auto"/>
              </w:rPr>
              <w:t>0,</w:t>
            </w:r>
            <w:r w:rsidR="004110EB">
              <w:rPr>
                <w:rStyle w:val="211pt0"/>
                <w:color w:val="auto"/>
              </w:rPr>
              <w:t>2592</w:t>
            </w:r>
            <w:r w:rsidR="00CA4407" w:rsidRPr="00E73B5D">
              <w:rPr>
                <w:rStyle w:val="211pt0"/>
                <w:color w:val="auto"/>
              </w:rPr>
              <w:t>4</w:t>
            </w:r>
          </w:p>
        </w:tc>
        <w:tc>
          <w:tcPr>
            <w:tcW w:w="1982" w:type="dxa"/>
            <w:shd w:val="clear" w:color="auto" w:fill="FFFFFF"/>
            <w:vAlign w:val="bottom"/>
          </w:tcPr>
          <w:p w:rsidR="00C1245D" w:rsidRPr="004110EB" w:rsidRDefault="004110EB">
            <w:pPr>
              <w:pStyle w:val="24"/>
              <w:framePr w:w="10070" w:wrap="notBeside" w:vAnchor="text" w:hAnchor="text" w:xAlign="center" w:y="1"/>
              <w:shd w:val="clear" w:color="auto" w:fill="auto"/>
              <w:spacing w:line="244" w:lineRule="exact"/>
              <w:jc w:val="center"/>
              <w:rPr>
                <w:color w:val="auto"/>
                <w:sz w:val="22"/>
              </w:rPr>
            </w:pPr>
            <w:r>
              <w:rPr>
                <w:color w:val="auto"/>
                <w:sz w:val="22"/>
              </w:rPr>
              <w:t>1,06</w:t>
            </w:r>
          </w:p>
        </w:tc>
        <w:tc>
          <w:tcPr>
            <w:tcW w:w="1704" w:type="dxa"/>
            <w:shd w:val="clear" w:color="auto" w:fill="FFFFFF"/>
            <w:vAlign w:val="bottom"/>
          </w:tcPr>
          <w:p w:rsidR="00C1245D" w:rsidRPr="00CA4407" w:rsidRDefault="00CA4407">
            <w:pPr>
              <w:pStyle w:val="24"/>
              <w:framePr w:w="10070" w:wrap="notBeside" w:vAnchor="text" w:hAnchor="text" w:xAlign="center" w:y="1"/>
              <w:shd w:val="clear" w:color="auto" w:fill="auto"/>
              <w:spacing w:line="244" w:lineRule="exact"/>
              <w:jc w:val="center"/>
              <w:rPr>
                <w:color w:val="auto"/>
              </w:rPr>
            </w:pPr>
            <w:r w:rsidRPr="00CA4407">
              <w:rPr>
                <w:rStyle w:val="211pt0"/>
                <w:color w:val="auto"/>
              </w:rPr>
              <w:t>0,597</w:t>
            </w:r>
          </w:p>
        </w:tc>
        <w:tc>
          <w:tcPr>
            <w:tcW w:w="989" w:type="dxa"/>
            <w:shd w:val="clear" w:color="auto" w:fill="FFFFFF"/>
            <w:vAlign w:val="bottom"/>
          </w:tcPr>
          <w:p w:rsidR="00C1245D" w:rsidRPr="00CA4407" w:rsidRDefault="00E73B5D" w:rsidP="00CA4407">
            <w:pPr>
              <w:pStyle w:val="24"/>
              <w:framePr w:w="10070" w:wrap="notBeside" w:vAnchor="text" w:hAnchor="text" w:xAlign="center" w:y="1"/>
              <w:shd w:val="clear" w:color="auto" w:fill="auto"/>
              <w:spacing w:line="244" w:lineRule="exact"/>
              <w:jc w:val="center"/>
              <w:rPr>
                <w:rStyle w:val="211pt0"/>
                <w:color w:val="FF0000"/>
              </w:rPr>
            </w:pPr>
            <w:r w:rsidRPr="00E73B5D">
              <w:rPr>
                <w:rStyle w:val="211pt0"/>
                <w:color w:val="auto"/>
              </w:rPr>
              <w:t>7</w:t>
            </w:r>
          </w:p>
        </w:tc>
        <w:tc>
          <w:tcPr>
            <w:tcW w:w="1186" w:type="dxa"/>
            <w:shd w:val="clear" w:color="auto" w:fill="FFFFFF"/>
            <w:vAlign w:val="bottom"/>
          </w:tcPr>
          <w:p w:rsidR="00C1245D" w:rsidRPr="004110EB" w:rsidRDefault="004110EB" w:rsidP="00E73B5D">
            <w:pPr>
              <w:pStyle w:val="24"/>
              <w:framePr w:w="10070" w:wrap="notBeside" w:vAnchor="text" w:hAnchor="text" w:xAlign="center" w:y="1"/>
              <w:shd w:val="clear" w:color="auto" w:fill="auto"/>
              <w:spacing w:line="244" w:lineRule="exact"/>
              <w:jc w:val="center"/>
              <w:rPr>
                <w:color w:val="FF0000"/>
                <w:sz w:val="22"/>
              </w:rPr>
            </w:pPr>
            <w:r w:rsidRPr="004110EB">
              <w:rPr>
                <w:color w:val="auto"/>
                <w:sz w:val="22"/>
              </w:rPr>
              <w:t>12,43</w:t>
            </w:r>
          </w:p>
        </w:tc>
      </w:tr>
    </w:tbl>
    <w:p w:rsidR="00C1245D" w:rsidRDefault="00C1245D">
      <w:pPr>
        <w:framePr w:w="10070" w:wrap="notBeside" w:vAnchor="text" w:hAnchor="text" w:xAlign="center" w:y="1"/>
        <w:rPr>
          <w:sz w:val="2"/>
          <w:szCs w:val="2"/>
        </w:rPr>
      </w:pPr>
    </w:p>
    <w:p w:rsidR="00C1245D" w:rsidRDefault="00C1245D">
      <w:pPr>
        <w:rPr>
          <w:sz w:val="2"/>
          <w:szCs w:val="2"/>
        </w:rPr>
      </w:pPr>
    </w:p>
    <w:p w:rsidR="00C1245D" w:rsidRDefault="004346B2" w:rsidP="002053B1">
      <w:pPr>
        <w:pStyle w:val="24"/>
        <w:shd w:val="clear" w:color="auto" w:fill="auto"/>
        <w:spacing w:before="188" w:line="240" w:lineRule="auto"/>
        <w:ind w:firstLine="600"/>
        <w:jc w:val="both"/>
      </w:pPr>
      <w:r>
        <w:t>Нормативный эксплуатационный запас топлива - запас топлива, обеспечивающий надежную и стабильную работу котельной и вовлекаемый в расход для обеспечения выработки тепловой энергии в осеннее - зимний период (I и IV кварталы).</w:t>
      </w:r>
    </w:p>
    <w:p w:rsidR="00C1245D" w:rsidRDefault="004346B2" w:rsidP="00A117C2">
      <w:pPr>
        <w:pStyle w:val="24"/>
        <w:shd w:val="clear" w:color="auto" w:fill="auto"/>
        <w:spacing w:line="240" w:lineRule="auto"/>
        <w:ind w:firstLine="600"/>
        <w:jc w:val="both"/>
      </w:pPr>
      <w:r>
        <w:t>В таблице 7.4 произведен расчет нормативного эксплуатационного запаса основного вида топлива в разрезе каждого теплоисточника.</w:t>
      </w:r>
    </w:p>
    <w:p w:rsidR="00CA4407" w:rsidRDefault="00CA4407" w:rsidP="00A117C2">
      <w:pPr>
        <w:pStyle w:val="24"/>
        <w:shd w:val="clear" w:color="auto" w:fill="auto"/>
        <w:spacing w:line="240" w:lineRule="auto"/>
        <w:ind w:firstLine="600"/>
        <w:jc w:val="both"/>
        <w:rPr>
          <w:sz w:val="19"/>
          <w:szCs w:val="19"/>
        </w:rPr>
      </w:pPr>
    </w:p>
    <w:p w:rsidR="00C1245D" w:rsidRDefault="00A37F7C">
      <w:pPr>
        <w:spacing w:line="360" w:lineRule="exact"/>
      </w:pPr>
      <w:r>
        <w:rPr>
          <w:noProof/>
          <w:lang w:bidi="ar-SA"/>
        </w:rPr>
        <mc:AlternateContent>
          <mc:Choice Requires="wps">
            <w:drawing>
              <wp:anchor distT="0" distB="0" distL="63500" distR="63500" simplePos="0" relativeHeight="251645440" behindDoc="0" locked="0" layoutInCell="1" allowOverlap="1" wp14:anchorId="4FF1CE5E" wp14:editId="0A86C59E">
                <wp:simplePos x="0" y="0"/>
                <wp:positionH relativeFrom="margin">
                  <wp:posOffset>24130</wp:posOffset>
                </wp:positionH>
                <wp:positionV relativeFrom="paragraph">
                  <wp:posOffset>0</wp:posOffset>
                </wp:positionV>
                <wp:extent cx="6461760" cy="1995170"/>
                <wp:effectExtent l="1270" t="0" r="4445" b="0"/>
                <wp:wrapNone/>
                <wp:docPr id="42"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1760" cy="1995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ac"/>
                              <w:shd w:val="clear" w:color="auto" w:fill="auto"/>
                              <w:rPr>
                                <w:rStyle w:val="Exact"/>
                              </w:rPr>
                            </w:pPr>
                            <w:r>
                              <w:rPr>
                                <w:rStyle w:val="Exact"/>
                              </w:rPr>
                              <w:t>Таблица 7.4 - Основные данные и результаты расчета создания нормативного</w:t>
                            </w:r>
                          </w:p>
                          <w:p w:rsidR="00A95A6F" w:rsidRDefault="00A95A6F">
                            <w:pPr>
                              <w:pStyle w:val="ac"/>
                              <w:shd w:val="clear" w:color="auto" w:fill="auto"/>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056"/>
                              <w:gridCol w:w="2011"/>
                              <w:gridCol w:w="1277"/>
                              <w:gridCol w:w="1982"/>
                              <w:gridCol w:w="1704"/>
                              <w:gridCol w:w="989"/>
                              <w:gridCol w:w="1157"/>
                            </w:tblGrid>
                            <w:tr w:rsidR="00A95A6F" w:rsidTr="00CA4407">
                              <w:trPr>
                                <w:trHeight w:hRule="exact" w:val="1632"/>
                                <w:jc w:val="center"/>
                              </w:trPr>
                              <w:tc>
                                <w:tcPr>
                                  <w:tcW w:w="1056" w:type="dxa"/>
                                  <w:shd w:val="clear" w:color="auto" w:fill="FFFFFF"/>
                                  <w:vAlign w:val="center"/>
                                </w:tcPr>
                                <w:p w:rsidR="00A95A6F" w:rsidRDefault="00A95A6F">
                                  <w:pPr>
                                    <w:pStyle w:val="24"/>
                                    <w:shd w:val="clear" w:color="auto" w:fill="auto"/>
                                    <w:spacing w:after="80" w:line="244" w:lineRule="exact"/>
                                    <w:jc w:val="center"/>
                                  </w:pPr>
                                  <w:r>
                                    <w:rPr>
                                      <w:rStyle w:val="211pt0"/>
                                    </w:rPr>
                                    <w:t>Вид</w:t>
                                  </w:r>
                                </w:p>
                                <w:p w:rsidR="00A95A6F" w:rsidRDefault="00A95A6F">
                                  <w:pPr>
                                    <w:pStyle w:val="24"/>
                                    <w:shd w:val="clear" w:color="auto" w:fill="auto"/>
                                    <w:spacing w:before="80" w:line="244" w:lineRule="exact"/>
                                  </w:pPr>
                                  <w:r>
                                    <w:rPr>
                                      <w:rStyle w:val="211pt0"/>
                                    </w:rPr>
                                    <w:t>топлива</w:t>
                                  </w:r>
                                </w:p>
                              </w:tc>
                              <w:tc>
                                <w:tcPr>
                                  <w:tcW w:w="2011" w:type="dxa"/>
                                  <w:shd w:val="clear" w:color="auto" w:fill="FFFFFF"/>
                                  <w:vAlign w:val="bottom"/>
                                </w:tcPr>
                                <w:p w:rsidR="00A95A6F" w:rsidRDefault="00A95A6F">
                                  <w:pPr>
                                    <w:pStyle w:val="24"/>
                                    <w:shd w:val="clear" w:color="auto" w:fill="auto"/>
                                    <w:spacing w:line="312" w:lineRule="exact"/>
                                    <w:jc w:val="center"/>
                                  </w:pPr>
                                  <w:r>
                                    <w:rPr>
                                      <w:rStyle w:val="211pt0"/>
                                    </w:rPr>
                                    <w:t>Среднесуточная выработка за три самых холодных месяца, Гкал/сутки</w:t>
                                  </w:r>
                                </w:p>
                              </w:tc>
                              <w:tc>
                                <w:tcPr>
                                  <w:tcW w:w="1277" w:type="dxa"/>
                                  <w:shd w:val="clear" w:color="auto" w:fill="FFFFFF"/>
                                  <w:vAlign w:val="bottom"/>
                                </w:tcPr>
                                <w:p w:rsidR="00A95A6F" w:rsidRDefault="00A95A6F">
                                  <w:pPr>
                                    <w:pStyle w:val="24"/>
                                    <w:shd w:val="clear" w:color="auto" w:fill="auto"/>
                                    <w:spacing w:line="317" w:lineRule="exact"/>
                                  </w:pPr>
                                  <w:r>
                                    <w:rPr>
                                      <w:rStyle w:val="211pt0"/>
                                    </w:rPr>
                                    <w:t>Норматив</w:t>
                                  </w:r>
                                </w:p>
                                <w:p w:rsidR="00A95A6F" w:rsidRDefault="00A95A6F">
                                  <w:pPr>
                                    <w:pStyle w:val="24"/>
                                    <w:shd w:val="clear" w:color="auto" w:fill="auto"/>
                                    <w:spacing w:line="317" w:lineRule="exact"/>
                                  </w:pPr>
                                  <w:r>
                                    <w:rPr>
                                      <w:rStyle w:val="211pt0"/>
                                    </w:rPr>
                                    <w:t>удельного</w:t>
                                  </w:r>
                                </w:p>
                                <w:p w:rsidR="00A95A6F" w:rsidRDefault="00A95A6F">
                                  <w:pPr>
                                    <w:pStyle w:val="24"/>
                                    <w:shd w:val="clear" w:color="auto" w:fill="auto"/>
                                    <w:spacing w:line="317" w:lineRule="exact"/>
                                    <w:jc w:val="center"/>
                                  </w:pPr>
                                  <w:r>
                                    <w:rPr>
                                      <w:rStyle w:val="211pt0"/>
                                    </w:rPr>
                                    <w:t>расхода</w:t>
                                  </w:r>
                                </w:p>
                                <w:p w:rsidR="00A95A6F" w:rsidRDefault="00A95A6F">
                                  <w:pPr>
                                    <w:pStyle w:val="24"/>
                                    <w:shd w:val="clear" w:color="auto" w:fill="auto"/>
                                    <w:spacing w:line="317" w:lineRule="exact"/>
                                    <w:ind w:left="220"/>
                                  </w:pPr>
                                  <w:r>
                                    <w:rPr>
                                      <w:rStyle w:val="211pt0"/>
                                    </w:rPr>
                                    <w:t>топлива,</w:t>
                                  </w:r>
                                </w:p>
                                <w:p w:rsidR="00A95A6F" w:rsidRDefault="00A95A6F">
                                  <w:pPr>
                                    <w:pStyle w:val="24"/>
                                    <w:shd w:val="clear" w:color="auto" w:fill="auto"/>
                                    <w:spacing w:line="317" w:lineRule="exact"/>
                                  </w:pPr>
                                  <w:r>
                                    <w:rPr>
                                      <w:rStyle w:val="211pt0"/>
                                    </w:rPr>
                                    <w:t>т.у.т./Гкал</w:t>
                                  </w:r>
                                </w:p>
                              </w:tc>
                              <w:tc>
                                <w:tcPr>
                                  <w:tcW w:w="1982" w:type="dxa"/>
                                  <w:shd w:val="clear" w:color="auto" w:fill="FFFFFF"/>
                                  <w:vAlign w:val="center"/>
                                </w:tcPr>
                                <w:p w:rsidR="00A95A6F" w:rsidRDefault="00A95A6F">
                                  <w:pPr>
                                    <w:pStyle w:val="24"/>
                                    <w:shd w:val="clear" w:color="auto" w:fill="auto"/>
                                    <w:spacing w:line="317" w:lineRule="exact"/>
                                    <w:jc w:val="center"/>
                                  </w:pPr>
                                  <w:r>
                                    <w:rPr>
                                      <w:rStyle w:val="211pt0"/>
                                    </w:rPr>
                                    <w:t>Среднесуточный расход топлива, т.у.т.</w:t>
                                  </w:r>
                                </w:p>
                              </w:tc>
                              <w:tc>
                                <w:tcPr>
                                  <w:tcW w:w="1704" w:type="dxa"/>
                                  <w:shd w:val="clear" w:color="auto" w:fill="FFFFFF"/>
                                  <w:vAlign w:val="bottom"/>
                                </w:tcPr>
                                <w:p w:rsidR="00A95A6F" w:rsidRDefault="00A95A6F">
                                  <w:pPr>
                                    <w:pStyle w:val="24"/>
                                    <w:shd w:val="clear" w:color="auto" w:fill="auto"/>
                                    <w:spacing w:line="317" w:lineRule="exact"/>
                                    <w:jc w:val="center"/>
                                  </w:pPr>
                                  <w:r>
                                    <w:rPr>
                                      <w:rStyle w:val="211pt0"/>
                                    </w:rPr>
                                    <w:t>Коэффициент перевода натурального топлива в условное</w:t>
                                  </w:r>
                                </w:p>
                              </w:tc>
                              <w:tc>
                                <w:tcPr>
                                  <w:tcW w:w="989" w:type="dxa"/>
                                  <w:shd w:val="clear" w:color="auto" w:fill="FFFFFF"/>
                                  <w:vAlign w:val="center"/>
                                </w:tcPr>
                                <w:p w:rsidR="00A95A6F" w:rsidRDefault="00A95A6F">
                                  <w:pPr>
                                    <w:pStyle w:val="24"/>
                                    <w:shd w:val="clear" w:color="auto" w:fill="auto"/>
                                    <w:spacing w:line="317" w:lineRule="exact"/>
                                  </w:pPr>
                                  <w:r>
                                    <w:rPr>
                                      <w:rStyle w:val="211pt0"/>
                                    </w:rPr>
                                    <w:t>Кол-во</w:t>
                                  </w:r>
                                </w:p>
                                <w:p w:rsidR="00A95A6F" w:rsidRDefault="00A95A6F">
                                  <w:pPr>
                                    <w:pStyle w:val="24"/>
                                    <w:shd w:val="clear" w:color="auto" w:fill="auto"/>
                                    <w:spacing w:line="317" w:lineRule="exact"/>
                                    <w:ind w:left="220"/>
                                  </w:pPr>
                                  <w:r>
                                    <w:rPr>
                                      <w:rStyle w:val="211pt0"/>
                                    </w:rPr>
                                    <w:t>суток</w:t>
                                  </w:r>
                                </w:p>
                                <w:p w:rsidR="00A95A6F" w:rsidRDefault="00A95A6F">
                                  <w:pPr>
                                    <w:pStyle w:val="24"/>
                                    <w:shd w:val="clear" w:color="auto" w:fill="auto"/>
                                    <w:spacing w:line="317" w:lineRule="exact"/>
                                    <w:jc w:val="center"/>
                                  </w:pPr>
                                  <w:r>
                                    <w:rPr>
                                      <w:rStyle w:val="211pt0"/>
                                    </w:rPr>
                                    <w:t>для</w:t>
                                  </w:r>
                                </w:p>
                                <w:p w:rsidR="00A95A6F" w:rsidRDefault="00A95A6F">
                                  <w:pPr>
                                    <w:pStyle w:val="24"/>
                                    <w:shd w:val="clear" w:color="auto" w:fill="auto"/>
                                    <w:spacing w:line="317" w:lineRule="exact"/>
                                  </w:pPr>
                                  <w:r>
                                    <w:rPr>
                                      <w:rStyle w:val="211pt0"/>
                                    </w:rPr>
                                    <w:t>расчета</w:t>
                                  </w:r>
                                </w:p>
                              </w:tc>
                              <w:tc>
                                <w:tcPr>
                                  <w:tcW w:w="1157" w:type="dxa"/>
                                  <w:shd w:val="clear" w:color="auto" w:fill="FFFFFF"/>
                                  <w:vAlign w:val="center"/>
                                </w:tcPr>
                                <w:p w:rsidR="00A95A6F" w:rsidRDefault="00A95A6F">
                                  <w:pPr>
                                    <w:pStyle w:val="24"/>
                                    <w:shd w:val="clear" w:color="auto" w:fill="auto"/>
                                    <w:spacing w:after="60" w:line="244" w:lineRule="exact"/>
                                    <w:ind w:left="240"/>
                                  </w:pPr>
                                  <w:r>
                                    <w:rPr>
                                      <w:rStyle w:val="211pt0"/>
                                    </w:rPr>
                                    <w:t>НЭЗТ,</w:t>
                                  </w:r>
                                </w:p>
                                <w:p w:rsidR="00A95A6F" w:rsidRDefault="00A95A6F">
                                  <w:pPr>
                                    <w:pStyle w:val="24"/>
                                    <w:shd w:val="clear" w:color="auto" w:fill="auto"/>
                                    <w:spacing w:before="60" w:line="244" w:lineRule="exact"/>
                                    <w:jc w:val="center"/>
                                  </w:pPr>
                                  <w:r>
                                    <w:rPr>
                                      <w:rStyle w:val="211pt0"/>
                                    </w:rPr>
                                    <w:t>тонн</w:t>
                                  </w:r>
                                </w:p>
                              </w:tc>
                            </w:tr>
                            <w:tr w:rsidR="00A95A6F" w:rsidTr="00CA4407">
                              <w:trPr>
                                <w:trHeight w:hRule="exact" w:val="302"/>
                                <w:jc w:val="center"/>
                              </w:trPr>
                              <w:tc>
                                <w:tcPr>
                                  <w:tcW w:w="10176" w:type="dxa"/>
                                  <w:gridSpan w:val="7"/>
                                  <w:shd w:val="clear" w:color="auto" w:fill="FFFFFF"/>
                                  <w:vAlign w:val="bottom"/>
                                </w:tcPr>
                                <w:p w:rsidR="00A95A6F" w:rsidRDefault="00A95A6F">
                                  <w:pPr>
                                    <w:pStyle w:val="24"/>
                                    <w:shd w:val="clear" w:color="auto" w:fill="auto"/>
                                    <w:spacing w:line="244" w:lineRule="exact"/>
                                    <w:jc w:val="center"/>
                                  </w:pPr>
                                  <w:r>
                                    <w:rPr>
                                      <w:rStyle w:val="211pt0"/>
                                    </w:rPr>
                                    <w:t>Котельная ул. Школьная 10</w:t>
                                  </w:r>
                                </w:p>
                              </w:tc>
                            </w:tr>
                            <w:tr w:rsidR="00A95A6F" w:rsidTr="00CA4407">
                              <w:trPr>
                                <w:trHeight w:hRule="exact" w:val="307"/>
                                <w:jc w:val="center"/>
                              </w:trPr>
                              <w:tc>
                                <w:tcPr>
                                  <w:tcW w:w="1056" w:type="dxa"/>
                                  <w:shd w:val="clear" w:color="auto" w:fill="FFFFFF"/>
                                  <w:vAlign w:val="bottom"/>
                                </w:tcPr>
                                <w:p w:rsidR="00A95A6F" w:rsidRDefault="00A95A6F">
                                  <w:pPr>
                                    <w:pStyle w:val="24"/>
                                    <w:shd w:val="clear" w:color="auto" w:fill="auto"/>
                                    <w:spacing w:line="244" w:lineRule="exact"/>
                                    <w:ind w:left="220"/>
                                  </w:pPr>
                                  <w:r>
                                    <w:rPr>
                                      <w:rStyle w:val="211pt0"/>
                                    </w:rPr>
                                    <w:t>Уголь</w:t>
                                  </w:r>
                                </w:p>
                              </w:tc>
                              <w:tc>
                                <w:tcPr>
                                  <w:tcW w:w="2011" w:type="dxa"/>
                                  <w:shd w:val="clear" w:color="auto" w:fill="FFFFFF"/>
                                  <w:vAlign w:val="bottom"/>
                                </w:tcPr>
                                <w:p w:rsidR="00A95A6F" w:rsidRPr="00E73B5D" w:rsidRDefault="00A95A6F" w:rsidP="00E73B5D">
                                  <w:pPr>
                                    <w:pStyle w:val="24"/>
                                    <w:shd w:val="clear" w:color="auto" w:fill="auto"/>
                                    <w:spacing w:line="244" w:lineRule="exact"/>
                                    <w:jc w:val="center"/>
                                    <w:rPr>
                                      <w:color w:val="auto"/>
                                    </w:rPr>
                                  </w:pPr>
                                  <w:r w:rsidRPr="004110EB">
                                    <w:rPr>
                                      <w:color w:val="auto"/>
                                      <w:sz w:val="22"/>
                                    </w:rPr>
                                    <w:t>3,96</w:t>
                                  </w:r>
                                </w:p>
                              </w:tc>
                              <w:tc>
                                <w:tcPr>
                                  <w:tcW w:w="1277" w:type="dxa"/>
                                  <w:shd w:val="clear" w:color="auto" w:fill="FFFFFF"/>
                                  <w:vAlign w:val="bottom"/>
                                </w:tcPr>
                                <w:p w:rsidR="00A95A6F" w:rsidRPr="00E73B5D" w:rsidRDefault="00A95A6F">
                                  <w:pPr>
                                    <w:pStyle w:val="24"/>
                                    <w:shd w:val="clear" w:color="auto" w:fill="auto"/>
                                    <w:spacing w:line="244" w:lineRule="exact"/>
                                    <w:jc w:val="center"/>
                                    <w:rPr>
                                      <w:color w:val="auto"/>
                                    </w:rPr>
                                  </w:pPr>
                                  <w:r>
                                    <w:rPr>
                                      <w:rStyle w:val="211pt0"/>
                                      <w:color w:val="auto"/>
                                    </w:rPr>
                                    <w:t>0,2592</w:t>
                                  </w:r>
                                  <w:r w:rsidRPr="00E73B5D">
                                    <w:rPr>
                                      <w:rStyle w:val="211pt0"/>
                                      <w:color w:val="auto"/>
                                    </w:rPr>
                                    <w:t>4</w:t>
                                  </w:r>
                                </w:p>
                              </w:tc>
                              <w:tc>
                                <w:tcPr>
                                  <w:tcW w:w="1982" w:type="dxa"/>
                                  <w:shd w:val="clear" w:color="auto" w:fill="FFFFFF"/>
                                  <w:vAlign w:val="bottom"/>
                                </w:tcPr>
                                <w:p w:rsidR="00A95A6F" w:rsidRPr="004110EB" w:rsidRDefault="00A95A6F">
                                  <w:pPr>
                                    <w:pStyle w:val="24"/>
                                    <w:shd w:val="clear" w:color="auto" w:fill="auto"/>
                                    <w:spacing w:line="244" w:lineRule="exact"/>
                                    <w:jc w:val="center"/>
                                    <w:rPr>
                                      <w:color w:val="auto"/>
                                      <w:sz w:val="22"/>
                                    </w:rPr>
                                  </w:pPr>
                                  <w:r>
                                    <w:rPr>
                                      <w:color w:val="auto"/>
                                      <w:sz w:val="22"/>
                                    </w:rPr>
                                    <w:t>1,03</w:t>
                                  </w:r>
                                </w:p>
                              </w:tc>
                              <w:tc>
                                <w:tcPr>
                                  <w:tcW w:w="1704" w:type="dxa"/>
                                  <w:shd w:val="clear" w:color="auto" w:fill="FFFFFF"/>
                                  <w:vAlign w:val="bottom"/>
                                </w:tcPr>
                                <w:p w:rsidR="00A95A6F" w:rsidRDefault="00A95A6F">
                                  <w:pPr>
                                    <w:pStyle w:val="24"/>
                                    <w:shd w:val="clear" w:color="auto" w:fill="auto"/>
                                    <w:spacing w:line="244" w:lineRule="exact"/>
                                    <w:jc w:val="center"/>
                                  </w:pPr>
                                  <w:r w:rsidRPr="00CA4407">
                                    <w:rPr>
                                      <w:rStyle w:val="211pt0"/>
                                      <w:color w:val="auto"/>
                                    </w:rPr>
                                    <w:t>0,597</w:t>
                                  </w:r>
                                </w:p>
                              </w:tc>
                              <w:tc>
                                <w:tcPr>
                                  <w:tcW w:w="989" w:type="dxa"/>
                                  <w:shd w:val="clear" w:color="auto" w:fill="FFFFFF"/>
                                  <w:vAlign w:val="bottom"/>
                                </w:tcPr>
                                <w:p w:rsidR="00A95A6F" w:rsidRPr="00CA4407" w:rsidRDefault="00A95A6F">
                                  <w:pPr>
                                    <w:pStyle w:val="24"/>
                                    <w:shd w:val="clear" w:color="auto" w:fill="auto"/>
                                    <w:spacing w:line="244" w:lineRule="exact"/>
                                    <w:jc w:val="center"/>
                                    <w:rPr>
                                      <w:color w:val="FF0000"/>
                                    </w:rPr>
                                  </w:pPr>
                                  <w:r w:rsidRPr="00E73B5D">
                                    <w:rPr>
                                      <w:rStyle w:val="211pt0"/>
                                      <w:color w:val="auto"/>
                                    </w:rPr>
                                    <w:t>45</w:t>
                                  </w:r>
                                </w:p>
                              </w:tc>
                              <w:tc>
                                <w:tcPr>
                                  <w:tcW w:w="1157" w:type="dxa"/>
                                  <w:shd w:val="clear" w:color="auto" w:fill="FFFFFF"/>
                                  <w:vAlign w:val="bottom"/>
                                </w:tcPr>
                                <w:p w:rsidR="00A95A6F" w:rsidRPr="004110EB" w:rsidRDefault="00A95A6F">
                                  <w:pPr>
                                    <w:pStyle w:val="24"/>
                                    <w:shd w:val="clear" w:color="auto" w:fill="auto"/>
                                    <w:spacing w:line="244" w:lineRule="exact"/>
                                    <w:jc w:val="center"/>
                                    <w:rPr>
                                      <w:color w:val="FF0000"/>
                                      <w:sz w:val="22"/>
                                    </w:rPr>
                                  </w:pPr>
                                  <w:r w:rsidRPr="004110EB">
                                    <w:rPr>
                                      <w:color w:val="auto"/>
                                      <w:sz w:val="22"/>
                                    </w:rPr>
                                    <w:t>77,64</w:t>
                                  </w:r>
                                </w:p>
                              </w:tc>
                            </w:tr>
                          </w:tbl>
                          <w:p w:rsidR="00A95A6F" w:rsidRDefault="00A95A6F">
                            <w:pP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F1CE5E" id="Text Box 36" o:spid="_x0000_s1033" type="#_x0000_t202" style="position:absolute;margin-left:1.9pt;margin-top:0;width:508.8pt;height:157.1pt;z-index:251645440;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" filled="f" stroked="f">
                <v:textbox inset="0,0,0,0">
                  <w:txbxContent>
                    <w:p w:rsidR="00A95A6F" w:rsidRDefault="00A95A6F">
                      <w:pPr>
                        <w:pStyle w:val="ac"/>
                        <w:shd w:val="clear" w:color="auto" w:fill="auto"/>
                        <w:rPr>
                          <w:rStyle w:val="Exact"/>
                        </w:rPr>
                      </w:pPr>
                      <w:r>
                        <w:rPr>
                          <w:rStyle w:val="Exact"/>
                        </w:rPr>
                        <w:t>Таблица 7.4 - Основные данные и результаты расчета создания нормативного</w:t>
                      </w:r>
                    </w:p>
                    <w:p w:rsidR="00A95A6F" w:rsidRDefault="00A95A6F">
                      <w:pPr>
                        <w:pStyle w:val="ac"/>
                        <w:shd w:val="clear" w:color="auto" w:fill="auto"/>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056"/>
                        <w:gridCol w:w="2011"/>
                        <w:gridCol w:w="1277"/>
                        <w:gridCol w:w="1982"/>
                        <w:gridCol w:w="1704"/>
                        <w:gridCol w:w="989"/>
                        <w:gridCol w:w="1157"/>
                      </w:tblGrid>
                      <w:tr w:rsidR="00A95A6F" w:rsidTr="00CA4407">
                        <w:trPr>
                          <w:trHeight w:hRule="exact" w:val="1632"/>
                          <w:jc w:val="center"/>
                        </w:trPr>
                        <w:tc>
                          <w:tcPr>
                            <w:tcW w:w="1056" w:type="dxa"/>
                            <w:shd w:val="clear" w:color="auto" w:fill="FFFFFF"/>
                            <w:vAlign w:val="center"/>
                          </w:tcPr>
                          <w:p w:rsidR="00A95A6F" w:rsidRDefault="00A95A6F">
                            <w:pPr>
                              <w:pStyle w:val="24"/>
                              <w:shd w:val="clear" w:color="auto" w:fill="auto"/>
                              <w:spacing w:after="80" w:line="244" w:lineRule="exact"/>
                              <w:jc w:val="center"/>
                            </w:pPr>
                            <w:r>
                              <w:rPr>
                                <w:rStyle w:val="211pt0"/>
                              </w:rPr>
                              <w:t>Вид</w:t>
                            </w:r>
                          </w:p>
                          <w:p w:rsidR="00A95A6F" w:rsidRDefault="00A95A6F">
                            <w:pPr>
                              <w:pStyle w:val="24"/>
                              <w:shd w:val="clear" w:color="auto" w:fill="auto"/>
                              <w:spacing w:before="80" w:line="244" w:lineRule="exact"/>
                            </w:pPr>
                            <w:r>
                              <w:rPr>
                                <w:rStyle w:val="211pt0"/>
                              </w:rPr>
                              <w:t>топлива</w:t>
                            </w:r>
                          </w:p>
                        </w:tc>
                        <w:tc>
                          <w:tcPr>
                            <w:tcW w:w="2011" w:type="dxa"/>
                            <w:shd w:val="clear" w:color="auto" w:fill="FFFFFF"/>
                            <w:vAlign w:val="bottom"/>
                          </w:tcPr>
                          <w:p w:rsidR="00A95A6F" w:rsidRDefault="00A95A6F">
                            <w:pPr>
                              <w:pStyle w:val="24"/>
                              <w:shd w:val="clear" w:color="auto" w:fill="auto"/>
                              <w:spacing w:line="312" w:lineRule="exact"/>
                              <w:jc w:val="center"/>
                            </w:pPr>
                            <w:r>
                              <w:rPr>
                                <w:rStyle w:val="211pt0"/>
                              </w:rPr>
                              <w:t>Среднесуточная выработка за три самых холодных месяца, Гкал/сутки</w:t>
                            </w:r>
                          </w:p>
                        </w:tc>
                        <w:tc>
                          <w:tcPr>
                            <w:tcW w:w="1277" w:type="dxa"/>
                            <w:shd w:val="clear" w:color="auto" w:fill="FFFFFF"/>
                            <w:vAlign w:val="bottom"/>
                          </w:tcPr>
                          <w:p w:rsidR="00A95A6F" w:rsidRDefault="00A95A6F">
                            <w:pPr>
                              <w:pStyle w:val="24"/>
                              <w:shd w:val="clear" w:color="auto" w:fill="auto"/>
                              <w:spacing w:line="317" w:lineRule="exact"/>
                            </w:pPr>
                            <w:r>
                              <w:rPr>
                                <w:rStyle w:val="211pt0"/>
                              </w:rPr>
                              <w:t>Норматив</w:t>
                            </w:r>
                          </w:p>
                          <w:p w:rsidR="00A95A6F" w:rsidRDefault="00A95A6F">
                            <w:pPr>
                              <w:pStyle w:val="24"/>
                              <w:shd w:val="clear" w:color="auto" w:fill="auto"/>
                              <w:spacing w:line="317" w:lineRule="exact"/>
                            </w:pPr>
                            <w:r>
                              <w:rPr>
                                <w:rStyle w:val="211pt0"/>
                              </w:rPr>
                              <w:t>удельного</w:t>
                            </w:r>
                          </w:p>
                          <w:p w:rsidR="00A95A6F" w:rsidRDefault="00A95A6F">
                            <w:pPr>
                              <w:pStyle w:val="24"/>
                              <w:shd w:val="clear" w:color="auto" w:fill="auto"/>
                              <w:spacing w:line="317" w:lineRule="exact"/>
                              <w:jc w:val="center"/>
                            </w:pPr>
                            <w:r>
                              <w:rPr>
                                <w:rStyle w:val="211pt0"/>
                              </w:rPr>
                              <w:t>расхода</w:t>
                            </w:r>
                          </w:p>
                          <w:p w:rsidR="00A95A6F" w:rsidRDefault="00A95A6F">
                            <w:pPr>
                              <w:pStyle w:val="24"/>
                              <w:shd w:val="clear" w:color="auto" w:fill="auto"/>
                              <w:spacing w:line="317" w:lineRule="exact"/>
                              <w:ind w:left="220"/>
                            </w:pPr>
                            <w:r>
                              <w:rPr>
                                <w:rStyle w:val="211pt0"/>
                              </w:rPr>
                              <w:t>топлива,</w:t>
                            </w:r>
                          </w:p>
                          <w:p w:rsidR="00A95A6F" w:rsidRDefault="00A95A6F">
                            <w:pPr>
                              <w:pStyle w:val="24"/>
                              <w:shd w:val="clear" w:color="auto" w:fill="auto"/>
                              <w:spacing w:line="317" w:lineRule="exact"/>
                            </w:pPr>
                            <w:r>
                              <w:rPr>
                                <w:rStyle w:val="211pt0"/>
                              </w:rPr>
                              <w:t>т.у.т./Гкал</w:t>
                            </w:r>
                          </w:p>
                        </w:tc>
                        <w:tc>
                          <w:tcPr>
                            <w:tcW w:w="1982" w:type="dxa"/>
                            <w:shd w:val="clear" w:color="auto" w:fill="FFFFFF"/>
                            <w:vAlign w:val="center"/>
                          </w:tcPr>
                          <w:p w:rsidR="00A95A6F" w:rsidRDefault="00A95A6F">
                            <w:pPr>
                              <w:pStyle w:val="24"/>
                              <w:shd w:val="clear" w:color="auto" w:fill="auto"/>
                              <w:spacing w:line="317" w:lineRule="exact"/>
                              <w:jc w:val="center"/>
                            </w:pPr>
                            <w:r>
                              <w:rPr>
                                <w:rStyle w:val="211pt0"/>
                              </w:rPr>
                              <w:t>Среднесуточный расход топлива, т.у.т.</w:t>
                            </w:r>
                          </w:p>
                        </w:tc>
                        <w:tc>
                          <w:tcPr>
                            <w:tcW w:w="1704" w:type="dxa"/>
                            <w:shd w:val="clear" w:color="auto" w:fill="FFFFFF"/>
                            <w:vAlign w:val="bottom"/>
                          </w:tcPr>
                          <w:p w:rsidR="00A95A6F" w:rsidRDefault="00A95A6F">
                            <w:pPr>
                              <w:pStyle w:val="24"/>
                              <w:shd w:val="clear" w:color="auto" w:fill="auto"/>
                              <w:spacing w:line="317" w:lineRule="exact"/>
                              <w:jc w:val="center"/>
                            </w:pPr>
                            <w:r>
                              <w:rPr>
                                <w:rStyle w:val="211pt0"/>
                              </w:rPr>
                              <w:t>Коэффициент перевода натурального топлива в условное</w:t>
                            </w:r>
                          </w:p>
                        </w:tc>
                        <w:tc>
                          <w:tcPr>
                            <w:tcW w:w="989" w:type="dxa"/>
                            <w:shd w:val="clear" w:color="auto" w:fill="FFFFFF"/>
                            <w:vAlign w:val="center"/>
                          </w:tcPr>
                          <w:p w:rsidR="00A95A6F" w:rsidRDefault="00A95A6F">
                            <w:pPr>
                              <w:pStyle w:val="24"/>
                              <w:shd w:val="clear" w:color="auto" w:fill="auto"/>
                              <w:spacing w:line="317" w:lineRule="exact"/>
                            </w:pPr>
                            <w:r>
                              <w:rPr>
                                <w:rStyle w:val="211pt0"/>
                              </w:rPr>
                              <w:t>Кол-во</w:t>
                            </w:r>
                          </w:p>
                          <w:p w:rsidR="00A95A6F" w:rsidRDefault="00A95A6F">
                            <w:pPr>
                              <w:pStyle w:val="24"/>
                              <w:shd w:val="clear" w:color="auto" w:fill="auto"/>
                              <w:spacing w:line="317" w:lineRule="exact"/>
                              <w:ind w:left="220"/>
                            </w:pPr>
                            <w:r>
                              <w:rPr>
                                <w:rStyle w:val="211pt0"/>
                              </w:rPr>
                              <w:t>суток</w:t>
                            </w:r>
                          </w:p>
                          <w:p w:rsidR="00A95A6F" w:rsidRDefault="00A95A6F">
                            <w:pPr>
                              <w:pStyle w:val="24"/>
                              <w:shd w:val="clear" w:color="auto" w:fill="auto"/>
                              <w:spacing w:line="317" w:lineRule="exact"/>
                              <w:jc w:val="center"/>
                            </w:pPr>
                            <w:r>
                              <w:rPr>
                                <w:rStyle w:val="211pt0"/>
                              </w:rPr>
                              <w:t>для</w:t>
                            </w:r>
                          </w:p>
                          <w:p w:rsidR="00A95A6F" w:rsidRDefault="00A95A6F">
                            <w:pPr>
                              <w:pStyle w:val="24"/>
                              <w:shd w:val="clear" w:color="auto" w:fill="auto"/>
                              <w:spacing w:line="317" w:lineRule="exact"/>
                            </w:pPr>
                            <w:r>
                              <w:rPr>
                                <w:rStyle w:val="211pt0"/>
                              </w:rPr>
                              <w:t>расчета</w:t>
                            </w:r>
                          </w:p>
                        </w:tc>
                        <w:tc>
                          <w:tcPr>
                            <w:tcW w:w="1157" w:type="dxa"/>
                            <w:shd w:val="clear" w:color="auto" w:fill="FFFFFF"/>
                            <w:vAlign w:val="center"/>
                          </w:tcPr>
                          <w:p w:rsidR="00A95A6F" w:rsidRDefault="00A95A6F">
                            <w:pPr>
                              <w:pStyle w:val="24"/>
                              <w:shd w:val="clear" w:color="auto" w:fill="auto"/>
                              <w:spacing w:after="60" w:line="244" w:lineRule="exact"/>
                              <w:ind w:left="240"/>
                            </w:pPr>
                            <w:r>
                              <w:rPr>
                                <w:rStyle w:val="211pt0"/>
                              </w:rPr>
                              <w:t>НЭЗТ,</w:t>
                            </w:r>
                          </w:p>
                          <w:p w:rsidR="00A95A6F" w:rsidRDefault="00A95A6F">
                            <w:pPr>
                              <w:pStyle w:val="24"/>
                              <w:shd w:val="clear" w:color="auto" w:fill="auto"/>
                              <w:spacing w:before="60" w:line="244" w:lineRule="exact"/>
                              <w:jc w:val="center"/>
                            </w:pPr>
                            <w:r>
                              <w:rPr>
                                <w:rStyle w:val="211pt0"/>
                              </w:rPr>
                              <w:t>тонн</w:t>
                            </w:r>
                          </w:p>
                        </w:tc>
                      </w:tr>
                      <w:tr w:rsidR="00A95A6F" w:rsidTr="00CA4407">
                        <w:trPr>
                          <w:trHeight w:hRule="exact" w:val="302"/>
                          <w:jc w:val="center"/>
                        </w:trPr>
                        <w:tc>
                          <w:tcPr>
                            <w:tcW w:w="10176" w:type="dxa"/>
                            <w:gridSpan w:val="7"/>
                            <w:shd w:val="clear" w:color="auto" w:fill="FFFFFF"/>
                            <w:vAlign w:val="bottom"/>
                          </w:tcPr>
                          <w:p w:rsidR="00A95A6F" w:rsidRDefault="00A95A6F">
                            <w:pPr>
                              <w:pStyle w:val="24"/>
                              <w:shd w:val="clear" w:color="auto" w:fill="auto"/>
                              <w:spacing w:line="244" w:lineRule="exact"/>
                              <w:jc w:val="center"/>
                            </w:pPr>
                            <w:r>
                              <w:rPr>
                                <w:rStyle w:val="211pt0"/>
                              </w:rPr>
                              <w:t>Котельная ул. Школьная 10</w:t>
                            </w:r>
                          </w:p>
                        </w:tc>
                      </w:tr>
                      <w:tr w:rsidR="00A95A6F" w:rsidTr="00CA4407">
                        <w:trPr>
                          <w:trHeight w:hRule="exact" w:val="307"/>
                          <w:jc w:val="center"/>
                        </w:trPr>
                        <w:tc>
                          <w:tcPr>
                            <w:tcW w:w="1056" w:type="dxa"/>
                            <w:shd w:val="clear" w:color="auto" w:fill="FFFFFF"/>
                            <w:vAlign w:val="bottom"/>
                          </w:tcPr>
                          <w:p w:rsidR="00A95A6F" w:rsidRDefault="00A95A6F">
                            <w:pPr>
                              <w:pStyle w:val="24"/>
                              <w:shd w:val="clear" w:color="auto" w:fill="auto"/>
                              <w:spacing w:line="244" w:lineRule="exact"/>
                              <w:ind w:left="220"/>
                            </w:pPr>
                            <w:r>
                              <w:rPr>
                                <w:rStyle w:val="211pt0"/>
                              </w:rPr>
                              <w:t>Уголь</w:t>
                            </w:r>
                          </w:p>
                        </w:tc>
                        <w:tc>
                          <w:tcPr>
                            <w:tcW w:w="2011" w:type="dxa"/>
                            <w:shd w:val="clear" w:color="auto" w:fill="FFFFFF"/>
                            <w:vAlign w:val="bottom"/>
                          </w:tcPr>
                          <w:p w:rsidR="00A95A6F" w:rsidRPr="00E73B5D" w:rsidRDefault="00A95A6F" w:rsidP="00E73B5D">
                            <w:pPr>
                              <w:pStyle w:val="24"/>
                              <w:shd w:val="clear" w:color="auto" w:fill="auto"/>
                              <w:spacing w:line="244" w:lineRule="exact"/>
                              <w:jc w:val="center"/>
                              <w:rPr>
                                <w:color w:val="auto"/>
                              </w:rPr>
                            </w:pPr>
                            <w:r w:rsidRPr="004110EB">
                              <w:rPr>
                                <w:color w:val="auto"/>
                                <w:sz w:val="22"/>
                              </w:rPr>
                              <w:t>3,96</w:t>
                            </w:r>
                          </w:p>
                        </w:tc>
                        <w:tc>
                          <w:tcPr>
                            <w:tcW w:w="1277" w:type="dxa"/>
                            <w:shd w:val="clear" w:color="auto" w:fill="FFFFFF"/>
                            <w:vAlign w:val="bottom"/>
                          </w:tcPr>
                          <w:p w:rsidR="00A95A6F" w:rsidRPr="00E73B5D" w:rsidRDefault="00A95A6F">
                            <w:pPr>
                              <w:pStyle w:val="24"/>
                              <w:shd w:val="clear" w:color="auto" w:fill="auto"/>
                              <w:spacing w:line="244" w:lineRule="exact"/>
                              <w:jc w:val="center"/>
                              <w:rPr>
                                <w:color w:val="auto"/>
                              </w:rPr>
                            </w:pPr>
                            <w:r>
                              <w:rPr>
                                <w:rStyle w:val="211pt0"/>
                                <w:color w:val="auto"/>
                              </w:rPr>
                              <w:t>0,2592</w:t>
                            </w:r>
                            <w:r w:rsidRPr="00E73B5D">
                              <w:rPr>
                                <w:rStyle w:val="211pt0"/>
                                <w:color w:val="auto"/>
                              </w:rPr>
                              <w:t>4</w:t>
                            </w:r>
                          </w:p>
                        </w:tc>
                        <w:tc>
                          <w:tcPr>
                            <w:tcW w:w="1982" w:type="dxa"/>
                            <w:shd w:val="clear" w:color="auto" w:fill="FFFFFF"/>
                            <w:vAlign w:val="bottom"/>
                          </w:tcPr>
                          <w:p w:rsidR="00A95A6F" w:rsidRPr="004110EB" w:rsidRDefault="00A95A6F">
                            <w:pPr>
                              <w:pStyle w:val="24"/>
                              <w:shd w:val="clear" w:color="auto" w:fill="auto"/>
                              <w:spacing w:line="244" w:lineRule="exact"/>
                              <w:jc w:val="center"/>
                              <w:rPr>
                                <w:color w:val="auto"/>
                                <w:sz w:val="22"/>
                              </w:rPr>
                            </w:pPr>
                            <w:r>
                              <w:rPr>
                                <w:color w:val="auto"/>
                                <w:sz w:val="22"/>
                              </w:rPr>
                              <w:t>1,03</w:t>
                            </w:r>
                          </w:p>
                        </w:tc>
                        <w:tc>
                          <w:tcPr>
                            <w:tcW w:w="1704" w:type="dxa"/>
                            <w:shd w:val="clear" w:color="auto" w:fill="FFFFFF"/>
                            <w:vAlign w:val="bottom"/>
                          </w:tcPr>
                          <w:p w:rsidR="00A95A6F" w:rsidRDefault="00A95A6F">
                            <w:pPr>
                              <w:pStyle w:val="24"/>
                              <w:shd w:val="clear" w:color="auto" w:fill="auto"/>
                              <w:spacing w:line="244" w:lineRule="exact"/>
                              <w:jc w:val="center"/>
                            </w:pPr>
                            <w:r w:rsidRPr="00CA4407">
                              <w:rPr>
                                <w:rStyle w:val="211pt0"/>
                                <w:color w:val="auto"/>
                              </w:rPr>
                              <w:t>0,597</w:t>
                            </w:r>
                          </w:p>
                        </w:tc>
                        <w:tc>
                          <w:tcPr>
                            <w:tcW w:w="989" w:type="dxa"/>
                            <w:shd w:val="clear" w:color="auto" w:fill="FFFFFF"/>
                            <w:vAlign w:val="bottom"/>
                          </w:tcPr>
                          <w:p w:rsidR="00A95A6F" w:rsidRPr="00CA4407" w:rsidRDefault="00A95A6F">
                            <w:pPr>
                              <w:pStyle w:val="24"/>
                              <w:shd w:val="clear" w:color="auto" w:fill="auto"/>
                              <w:spacing w:line="244" w:lineRule="exact"/>
                              <w:jc w:val="center"/>
                              <w:rPr>
                                <w:color w:val="FF0000"/>
                              </w:rPr>
                            </w:pPr>
                            <w:r w:rsidRPr="00E73B5D">
                              <w:rPr>
                                <w:rStyle w:val="211pt0"/>
                                <w:color w:val="auto"/>
                              </w:rPr>
                              <w:t>45</w:t>
                            </w:r>
                          </w:p>
                        </w:tc>
                        <w:tc>
                          <w:tcPr>
                            <w:tcW w:w="1157" w:type="dxa"/>
                            <w:shd w:val="clear" w:color="auto" w:fill="FFFFFF"/>
                            <w:vAlign w:val="bottom"/>
                          </w:tcPr>
                          <w:p w:rsidR="00A95A6F" w:rsidRPr="004110EB" w:rsidRDefault="00A95A6F">
                            <w:pPr>
                              <w:pStyle w:val="24"/>
                              <w:shd w:val="clear" w:color="auto" w:fill="auto"/>
                              <w:spacing w:line="244" w:lineRule="exact"/>
                              <w:jc w:val="center"/>
                              <w:rPr>
                                <w:color w:val="FF0000"/>
                                <w:sz w:val="22"/>
                              </w:rPr>
                            </w:pPr>
                            <w:r w:rsidRPr="004110EB">
                              <w:rPr>
                                <w:color w:val="auto"/>
                                <w:sz w:val="22"/>
                              </w:rPr>
                              <w:t>77,64</w:t>
                            </w:r>
                          </w:p>
                        </w:tc>
                      </w:tr>
                    </w:tbl>
                    <w:p w:rsidR="00A95A6F" w:rsidRDefault="00A95A6F">
                      <w:pPr>
                        <w:rPr>
                          <w:sz w:val="2"/>
                          <w:szCs w:val="2"/>
                        </w:rPr>
                      </w:pPr>
                    </w:p>
                  </w:txbxContent>
                </v:textbox>
                <w10:wrap anchorx="margin"/>
              </v:shape>
            </w:pict>
          </mc:Fallback>
        </mc:AlternateContent>
      </w:r>
      <w:r>
        <w:rPr>
          <w:noProof/>
          <w:lang w:bidi="ar-SA"/>
        </w:rPr>
        <mc:AlternateContent>
          <mc:Choice Requires="wps">
            <w:drawing>
              <wp:anchor distT="0" distB="0" distL="63500" distR="63500" simplePos="0" relativeHeight="251644416" behindDoc="0" locked="0" layoutInCell="1" allowOverlap="1" wp14:anchorId="6F57ED3A" wp14:editId="1B34B811">
                <wp:simplePos x="0" y="0"/>
                <wp:positionH relativeFrom="margin">
                  <wp:posOffset>635</wp:posOffset>
                </wp:positionH>
                <wp:positionV relativeFrom="paragraph">
                  <wp:posOffset>168910</wp:posOffset>
                </wp:positionV>
                <wp:extent cx="2685415" cy="196850"/>
                <wp:effectExtent l="0" t="2540" r="3810" b="635"/>
                <wp:wrapNone/>
                <wp:docPr id="41"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5415"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24"/>
                              <w:shd w:val="clear" w:color="auto" w:fill="auto"/>
                              <w:spacing w:line="310" w:lineRule="exact"/>
                            </w:pPr>
                            <w:r>
                              <w:rPr>
                                <w:rStyle w:val="2Exact0"/>
                              </w:rPr>
                              <w:t>эксплуатационного запаса топлива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F57ED3A" id="Text Box 37" o:spid="_x0000_s1034" type="#_x0000_t202" style="position:absolute;margin-left:.05pt;margin-top:13.3pt;width:211.45pt;height:15.5pt;z-index:2516444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" filled="f" stroked="f">
                <v:textbox style="mso-fit-shape-to-text:t" inset="0,0,0,0">
                  <w:txbxContent>
                    <w:p w:rsidR="00A95A6F" w:rsidRDefault="00A95A6F">
                      <w:pPr>
                        <w:pStyle w:val="24"/>
                        <w:shd w:val="clear" w:color="auto" w:fill="auto"/>
                        <w:spacing w:line="310" w:lineRule="exact"/>
                      </w:pPr>
                      <w:r>
                        <w:rPr>
                          <w:rStyle w:val="2Exact0"/>
                        </w:rPr>
                        <w:t>эксплуатационного запаса топлива</w:t>
                      </w:r>
                    </w:p>
                  </w:txbxContent>
                </v:textbox>
                <w10:wrap anchorx="margin"/>
              </v:shape>
            </w:pict>
          </mc:Fallback>
        </mc:AlternateContent>
      </w: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360" w:lineRule="exact"/>
      </w:pPr>
    </w:p>
    <w:p w:rsidR="00C1245D" w:rsidRDefault="00C1245D">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pPr>
        <w:spacing w:line="597" w:lineRule="exact"/>
      </w:pPr>
    </w:p>
    <w:p w:rsidR="009F32A1" w:rsidRDefault="009F32A1" w:rsidP="00430B0B"/>
    <w:p w:rsidR="00430B0B" w:rsidRDefault="00430B0B" w:rsidP="00430B0B"/>
    <w:p w:rsidR="00430B0B" w:rsidRDefault="00430B0B" w:rsidP="00430B0B"/>
    <w:p w:rsidR="00430B0B" w:rsidRDefault="00430B0B" w:rsidP="00430B0B"/>
    <w:p w:rsidR="00430B0B" w:rsidRDefault="00430B0B" w:rsidP="00430B0B"/>
    <w:p w:rsidR="009F32A1" w:rsidRDefault="009F32A1" w:rsidP="00430B0B"/>
    <w:p w:rsidR="009F32A1" w:rsidRDefault="009F32A1" w:rsidP="00430B0B"/>
    <w:p w:rsidR="00C1245D" w:rsidRDefault="002053B1" w:rsidP="00430B0B">
      <w:pPr>
        <w:pStyle w:val="40"/>
        <w:numPr>
          <w:ilvl w:val="0"/>
          <w:numId w:val="15"/>
        </w:numPr>
        <w:shd w:val="clear" w:color="auto" w:fill="auto"/>
        <w:tabs>
          <w:tab w:val="left" w:pos="927"/>
        </w:tabs>
        <w:spacing w:after="0" w:line="240" w:lineRule="auto"/>
        <w:ind w:firstLine="601"/>
        <w:rPr>
          <w:caps/>
        </w:rPr>
      </w:pPr>
      <w:bookmarkStart w:id="70" w:name="bookmark72"/>
      <w:r w:rsidRPr="009F32A1">
        <w:rPr>
          <w:caps/>
        </w:rPr>
        <w:t>Оценка надежности теплоснабжения</w:t>
      </w:r>
      <w:bookmarkEnd w:id="70"/>
    </w:p>
    <w:p w:rsidR="00E2551B" w:rsidRPr="009F32A1" w:rsidRDefault="00E2551B" w:rsidP="00430B0B">
      <w:pPr>
        <w:pStyle w:val="40"/>
        <w:shd w:val="clear" w:color="auto" w:fill="auto"/>
        <w:tabs>
          <w:tab w:val="left" w:pos="927"/>
        </w:tabs>
        <w:spacing w:after="0" w:line="240" w:lineRule="auto"/>
        <w:ind w:left="601"/>
        <w:rPr>
          <w:caps/>
        </w:rPr>
      </w:pPr>
    </w:p>
    <w:p w:rsidR="00C1245D" w:rsidRDefault="004346B2" w:rsidP="00430B0B">
      <w:pPr>
        <w:pStyle w:val="24"/>
        <w:shd w:val="clear" w:color="auto" w:fill="auto"/>
        <w:spacing w:line="240" w:lineRule="auto"/>
        <w:ind w:firstLine="601"/>
        <w:jc w:val="both"/>
      </w:pPr>
      <w:r>
        <w:t>Показатели надежности и энергетической эффективности объектов теплоснабжения устанавливаются на срок действия инвестиционной программы, концессионного соглашения и (или) на срок действия долгосрочных тарифов в случае, если для теплоснабжающей организации устанавливаются долгосрочные тарифы. Расчет плановых и фактических значений показателей надежности и энергетической эффективности объектов теплоснабжения осуществляется на каждый год в течение срока действия инвестиционных программ, концессионных соглашений, тарифов.</w:t>
      </w:r>
    </w:p>
    <w:p w:rsidR="00C1245D" w:rsidRDefault="004346B2" w:rsidP="002053B1">
      <w:pPr>
        <w:pStyle w:val="24"/>
        <w:shd w:val="clear" w:color="auto" w:fill="auto"/>
        <w:spacing w:line="240" w:lineRule="auto"/>
        <w:ind w:firstLine="600"/>
        <w:jc w:val="both"/>
      </w:pPr>
      <w:r>
        <w:t>В целях контроля за результатами реализации инвестиционной программы и в целях регулирования тарифов уполномоченный орган исполнительной власти субъекта Российской Федерации или орган местного самоуправления поселения (городского округа) в случае, если законом субъекта Российской Федерации ему переданы полномочия по утверждению плановых значений показателей надежности и энергетической эффективности объектов теплоснабжения (далее - орган регулирования), устанавливает плановые значения показателей надежности и энергетической эффективности в отношении объектов теплоснабжения, создание и (или) реконструкция которых предусмотрены инвестиционной программой, на период, следующий за последним годом ее реализации.</w:t>
      </w:r>
    </w:p>
    <w:p w:rsidR="00C1245D" w:rsidRDefault="004346B2" w:rsidP="002053B1">
      <w:pPr>
        <w:pStyle w:val="24"/>
        <w:shd w:val="clear" w:color="auto" w:fill="auto"/>
        <w:spacing w:line="240" w:lineRule="auto"/>
        <w:ind w:firstLine="600"/>
        <w:jc w:val="both"/>
      </w:pPr>
      <w:r>
        <w:t>К показателям надежности объектов теплоснабжения относятся:</w:t>
      </w:r>
    </w:p>
    <w:p w:rsidR="00C1245D" w:rsidRDefault="004346B2" w:rsidP="002053B1">
      <w:pPr>
        <w:pStyle w:val="24"/>
        <w:shd w:val="clear" w:color="auto" w:fill="auto"/>
        <w:spacing w:line="240" w:lineRule="auto"/>
        <w:ind w:firstLine="600"/>
        <w:jc w:val="both"/>
      </w:pPr>
      <w:r>
        <w:t>а) количество прекращений подачи тепловой энергии, теплоносителя в результате технологических нарушений на тепловых сетях на 1 км тепловых сетей;</w:t>
      </w:r>
    </w:p>
    <w:p w:rsidR="00C1245D" w:rsidRDefault="004346B2" w:rsidP="002053B1">
      <w:pPr>
        <w:pStyle w:val="24"/>
        <w:shd w:val="clear" w:color="auto" w:fill="auto"/>
        <w:spacing w:line="240" w:lineRule="auto"/>
        <w:ind w:firstLine="600"/>
        <w:jc w:val="both"/>
      </w:pPr>
      <w:r>
        <w:t>б)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p w:rsidR="00C1245D" w:rsidRDefault="004346B2" w:rsidP="00B61375">
      <w:pPr>
        <w:pStyle w:val="24"/>
        <w:shd w:val="clear" w:color="auto" w:fill="auto"/>
        <w:spacing w:line="240" w:lineRule="auto"/>
        <w:ind w:firstLine="709"/>
        <w:jc w:val="both"/>
      </w:pPr>
      <w:r>
        <w:t>К показателям энергетической эффективности объектов теплоснабжения относятся:</w:t>
      </w:r>
    </w:p>
    <w:p w:rsidR="00C1245D" w:rsidRDefault="004346B2" w:rsidP="00B61375">
      <w:pPr>
        <w:pStyle w:val="24"/>
        <w:shd w:val="clear" w:color="auto" w:fill="auto"/>
        <w:tabs>
          <w:tab w:val="left" w:pos="917"/>
        </w:tabs>
        <w:spacing w:line="240" w:lineRule="auto"/>
        <w:ind w:firstLine="709"/>
        <w:jc w:val="both"/>
      </w:pPr>
      <w:r>
        <w:t>а)</w:t>
      </w:r>
      <w:r>
        <w:tab/>
        <w:t>удельный расход топлива на производство единицы тепловой энергии, отпускаемой с коллекторов источников тепловой энергии;</w:t>
      </w:r>
    </w:p>
    <w:p w:rsidR="00C1245D" w:rsidRDefault="004346B2" w:rsidP="00B61375">
      <w:pPr>
        <w:pStyle w:val="24"/>
        <w:shd w:val="clear" w:color="auto" w:fill="auto"/>
        <w:spacing w:line="240" w:lineRule="auto"/>
        <w:ind w:firstLine="600"/>
        <w:jc w:val="both"/>
      </w:pPr>
      <w:r>
        <w:t>б)</w:t>
      </w:r>
      <w:r>
        <w:tab/>
        <w:t>отношение величины технологических потерь тепловой энергии, теплоносителя к материальной характеристике тепловой сети;</w:t>
      </w:r>
    </w:p>
    <w:p w:rsidR="00C1245D" w:rsidRDefault="004346B2" w:rsidP="00B61375">
      <w:pPr>
        <w:pStyle w:val="24"/>
        <w:shd w:val="clear" w:color="auto" w:fill="auto"/>
        <w:spacing w:after="480" w:line="240" w:lineRule="auto"/>
        <w:ind w:firstLine="600"/>
        <w:jc w:val="both"/>
      </w:pPr>
      <w:r>
        <w:t>в)</w:t>
      </w:r>
      <w:r>
        <w:tab/>
        <w:t>величина технологических потерь при передаче тепловой энергии, теплоносителя по тепловым сетям.</w:t>
      </w:r>
    </w:p>
    <w:p w:rsidR="00C1245D" w:rsidRPr="00430B0B" w:rsidRDefault="004346B2" w:rsidP="002053B1">
      <w:pPr>
        <w:pStyle w:val="24"/>
        <w:shd w:val="clear" w:color="auto" w:fill="auto"/>
        <w:spacing w:after="484" w:line="240" w:lineRule="auto"/>
        <w:ind w:firstLine="600"/>
        <w:jc w:val="both"/>
        <w:rPr>
          <w:b/>
          <w:u w:val="single"/>
        </w:rPr>
      </w:pPr>
      <w:r w:rsidRPr="00430B0B">
        <w:rPr>
          <w:b/>
          <w:u w:val="single"/>
        </w:rPr>
        <w:t>Правила определения плановых значений показателей надежности и энергетической эффективности объектов теплоснабжения</w:t>
      </w:r>
      <w:r w:rsidR="00430B0B">
        <w:rPr>
          <w:b/>
          <w:u w:val="single"/>
        </w:rPr>
        <w:t>:</w:t>
      </w:r>
    </w:p>
    <w:p w:rsidR="00C1245D" w:rsidRDefault="004346B2" w:rsidP="002053B1">
      <w:pPr>
        <w:pStyle w:val="24"/>
        <w:shd w:val="clear" w:color="auto" w:fill="auto"/>
        <w:spacing w:line="240" w:lineRule="auto"/>
        <w:ind w:firstLine="600"/>
        <w:jc w:val="both"/>
      </w:pPr>
      <w:r>
        <w:t>Плановые значения показателей надежности и энергетической эффективности объектов теплоснабжения определяются на срок реализации инвестиционной программы (с разбивкой по годам), увеличенный на 1 год, в случае если органами регулирования принято решение об установлении плановых значений показателей надежности и энергетической эффективности на период, следующий за последним годом ее реализации.</w:t>
      </w:r>
    </w:p>
    <w:p w:rsidR="00C1245D" w:rsidRDefault="004346B2" w:rsidP="002053B1">
      <w:pPr>
        <w:pStyle w:val="24"/>
        <w:shd w:val="clear" w:color="auto" w:fill="auto"/>
        <w:spacing w:line="240" w:lineRule="auto"/>
        <w:ind w:firstLine="600"/>
        <w:jc w:val="both"/>
      </w:pPr>
      <w:r>
        <w:t>Плановые значения показателей надежности объектов теплоснабжения, определяемые количеством прекращений подачи тепловой энергии, рассчитываются исходя из фактического показателя прекращений подачи тепловой энергии за год, предшествующий году реализации инвестиционной программы, и планового значения протяженности тепловых сетей (мощности источников тепловой энергии), вводимых в эксплуатацию, реконструируемых и модернизируемых в соответствии с инвестиционной программой теплоснабжающей организации.</w:t>
      </w:r>
    </w:p>
    <w:p w:rsidR="00C1245D" w:rsidRDefault="004346B2" w:rsidP="002053B1">
      <w:pPr>
        <w:pStyle w:val="24"/>
        <w:shd w:val="clear" w:color="auto" w:fill="auto"/>
        <w:spacing w:line="240" w:lineRule="auto"/>
        <w:ind w:firstLine="600"/>
        <w:jc w:val="both"/>
      </w:pPr>
      <w:r>
        <w:t>Плановые значения показателя прекращений подачи тепловой энергии, возникших в результате технологических нарушений в тепловых сетях и (или) на источниках тепловой энергии, определяются как в целом по теплоснабжающей организации, так и по участкам сети, с указанием протяженности каждого участка и наименования иных объектов, расположенных на тепловой сети, а также по источникам тепловой энергии с указанием мощности каждого источника.</w:t>
      </w:r>
    </w:p>
    <w:p w:rsidR="00C1245D" w:rsidRDefault="004346B2" w:rsidP="002053B1">
      <w:pPr>
        <w:pStyle w:val="24"/>
        <w:shd w:val="clear" w:color="auto" w:fill="auto"/>
        <w:spacing w:line="240" w:lineRule="auto"/>
        <w:ind w:firstLine="600"/>
        <w:jc w:val="both"/>
      </w:pPr>
      <w:r>
        <w:t>На участке тепловой сети или на источнике тепловой энергии, вводимом в эксплуатацию в соответствии с инвестиционной программой, количество технологических нарушений принимается равным нулю.</w:t>
      </w:r>
    </w:p>
    <w:p w:rsidR="00C1245D" w:rsidRDefault="004346B2" w:rsidP="002053B1">
      <w:pPr>
        <w:pStyle w:val="24"/>
        <w:shd w:val="clear" w:color="auto" w:fill="auto"/>
        <w:spacing w:line="240" w:lineRule="auto"/>
        <w:ind w:firstLine="600"/>
        <w:jc w:val="both"/>
      </w:pPr>
      <w:r>
        <w:t>В отношении тепловых сетей и (или) источников тепловой энергии, создание, реконструкция, модернизация которых не предусмотрены инвести</w:t>
      </w:r>
      <w:r>
        <w:rPr>
          <w:rStyle w:val="26"/>
        </w:rPr>
        <w:t>ц</w:t>
      </w:r>
      <w:r>
        <w:t>ионной программой, устанавливается величина значения показателя надежности, определяемая фактическим значением соответствующего показателя на начало года, предшествующего году начала реализации инвестиционной программы.</w:t>
      </w:r>
    </w:p>
    <w:p w:rsidR="00C1245D" w:rsidRDefault="004346B2" w:rsidP="002053B1">
      <w:pPr>
        <w:pStyle w:val="24"/>
        <w:shd w:val="clear" w:color="auto" w:fill="auto"/>
        <w:spacing w:line="240" w:lineRule="auto"/>
        <w:ind w:firstLine="600"/>
        <w:jc w:val="both"/>
      </w:pPr>
      <w:r>
        <w:t>Плановые значения показателей энергетической эффективности объектов теплоснабжения на долгосрочный период определяются с учетом целевых показателей энергосбережения и повышения энергетической эффективности, утвержденных уполномоченным федеральным органом исполнительной власти, достижение которых обеспечивается теплоснабжающей организацией при реализации программы энергосбережения и которые устанавливаются в порядке, предусмотренном законодательством Российской Федерации в сфере энергосбережения.</w:t>
      </w:r>
    </w:p>
    <w:p w:rsidR="00C1245D" w:rsidRDefault="004346B2" w:rsidP="002053B1">
      <w:pPr>
        <w:pStyle w:val="24"/>
        <w:shd w:val="clear" w:color="auto" w:fill="auto"/>
        <w:spacing w:line="240" w:lineRule="auto"/>
        <w:ind w:firstLine="600"/>
        <w:jc w:val="both"/>
      </w:pPr>
      <w:r>
        <w:t>Подготовка первичной информации, используемой при расчете значений показателей надежности и энергетической эффективности, производится теплоснабжающей организацией на основании данных, содержащихся в журнале учета текущей информации о нарушениях подачи тепловой энергии, теплоносителя теплоснабжающей организации в отопительный и межотопительный периоды, который заполняется в строго хронологическом порядке с фиксацией каждого случая нарушения подачи тепловой энергии, теплоносителя теплоснабжающей организацией в течение соответствующего отопительного или межотопительного периода, а также в журнале учета текущей информации по расходу натурального топлива на производство тепловой энергии и потерь тепловой энергии на тепловых сетях теплоснабжающей организации.</w:t>
      </w:r>
    </w:p>
    <w:p w:rsidR="00C1245D" w:rsidRDefault="004346B2" w:rsidP="002053B1">
      <w:pPr>
        <w:pStyle w:val="24"/>
        <w:shd w:val="clear" w:color="auto" w:fill="auto"/>
        <w:spacing w:line="240" w:lineRule="auto"/>
        <w:ind w:firstLine="600"/>
        <w:jc w:val="both"/>
      </w:pPr>
      <w:r>
        <w:t>С целью установления плановых значений показателей надежности и энергетической эффективности объектов теплоснабжения орган регулирования направляет запрос в теплоснабжающую организацию о предоставлении информации, необходимой для формирования и расчета указанных показателей, в том числе о фактических значениях этих показателей за последние 3 года.</w:t>
      </w:r>
    </w:p>
    <w:p w:rsidR="00C1245D" w:rsidRDefault="004346B2" w:rsidP="002053B1">
      <w:pPr>
        <w:pStyle w:val="24"/>
        <w:shd w:val="clear" w:color="auto" w:fill="auto"/>
        <w:spacing w:line="240" w:lineRule="auto"/>
        <w:ind w:firstLine="600"/>
        <w:jc w:val="both"/>
      </w:pPr>
      <w:r>
        <w:t>Теплоснабжающая организация обязана направить запрашиваемую информацию в орган регулирования не позднее 15 календарных дней со дня получения запроса. В случае если плановые значения показателей надежности и энергетической эффективности объектов теплоснабжения определяются не в целях заключения концессионного соглашения, значения указанных показателей должны быть рассчитаны в соответствии с мероприятиями, включенными в инвестиционную программу.</w:t>
      </w:r>
    </w:p>
    <w:p w:rsidR="00C1245D" w:rsidRDefault="004346B2" w:rsidP="002053B1">
      <w:pPr>
        <w:pStyle w:val="24"/>
        <w:shd w:val="clear" w:color="auto" w:fill="auto"/>
        <w:spacing w:line="240" w:lineRule="auto"/>
        <w:ind w:firstLine="600"/>
        <w:jc w:val="both"/>
      </w:pPr>
      <w:r>
        <w:t>При расчете плановых значений показателей надежности и энергетической эффективности объектов теплоснабжения орган регулирования использует следующую информацию:</w:t>
      </w:r>
    </w:p>
    <w:p w:rsidR="00C1245D" w:rsidRDefault="004346B2" w:rsidP="002053B1">
      <w:pPr>
        <w:pStyle w:val="24"/>
        <w:shd w:val="clear" w:color="auto" w:fill="auto"/>
        <w:tabs>
          <w:tab w:val="left" w:pos="1073"/>
        </w:tabs>
        <w:spacing w:line="240" w:lineRule="auto"/>
        <w:ind w:firstLine="600"/>
        <w:jc w:val="both"/>
      </w:pPr>
      <w:r>
        <w:t>а)</w:t>
      </w:r>
      <w:r>
        <w:tab/>
        <w:t>отчетные данные, представляемые теплоснабжающей организацией уполномоченному органу (график реализации мероприятий инвестиционной программы, финансовые отчеты о выполнении мероприятий инвестиционной программы, отчет о достижении плановых значений показателей надежности и энергетической эффективности);</w:t>
      </w:r>
    </w:p>
    <w:p w:rsidR="00C1245D" w:rsidRDefault="004346B2" w:rsidP="002053B1">
      <w:pPr>
        <w:pStyle w:val="24"/>
        <w:shd w:val="clear" w:color="auto" w:fill="auto"/>
        <w:tabs>
          <w:tab w:val="left" w:pos="927"/>
        </w:tabs>
        <w:spacing w:line="240" w:lineRule="auto"/>
        <w:ind w:firstLine="600"/>
        <w:jc w:val="both"/>
      </w:pPr>
      <w:r>
        <w:t>б)</w:t>
      </w:r>
      <w:r>
        <w:tab/>
        <w:t>информация, которая подлежит раскрытию теплоснабжающей организацией в соответствии с законодательством Российской Федерации;</w:t>
      </w:r>
    </w:p>
    <w:p w:rsidR="00C1245D" w:rsidRDefault="004346B2" w:rsidP="002053B1">
      <w:pPr>
        <w:pStyle w:val="24"/>
        <w:shd w:val="clear" w:color="auto" w:fill="auto"/>
        <w:tabs>
          <w:tab w:val="left" w:pos="1073"/>
        </w:tabs>
        <w:spacing w:line="240" w:lineRule="auto"/>
        <w:ind w:firstLine="600"/>
        <w:jc w:val="both"/>
      </w:pPr>
      <w:r>
        <w:t>в)</w:t>
      </w:r>
      <w:r>
        <w:tab/>
        <w:t xml:space="preserve">данные, предоставляемые Федеральной службой по экологическому, технологическому и атомному надзору, Федеральной антимонопольной службой, Федеральной службой по надзору в сфере защиты прав потребителей и благополучия человека и их территориальными органами в соответствии с пунктом 15 Положения об определении применяемых при установлении долгосрочных тарифов показателей надежности и качества поставляемых товаров и оказываемых услуг, утвержденного постановлением Правительства Российской Федерации от 31 декабря 2009 г. </w:t>
      </w:r>
      <w:r>
        <w:rPr>
          <w:lang w:val="en-US" w:eastAsia="en-US" w:bidi="en-US"/>
        </w:rPr>
        <w:t>N</w:t>
      </w:r>
      <w:r w:rsidRPr="00496535">
        <w:rPr>
          <w:lang w:eastAsia="en-US" w:bidi="en-US"/>
        </w:rPr>
        <w:t xml:space="preserve"> </w:t>
      </w:r>
      <w:r>
        <w:t>1220 "Об определении применяемых при установлении долгосрочных тарифов показателей надежности и качества поставляемых товаров и оказываемых услуг";</w:t>
      </w:r>
    </w:p>
    <w:p w:rsidR="00C1245D" w:rsidRDefault="004346B2" w:rsidP="002053B1">
      <w:pPr>
        <w:pStyle w:val="24"/>
        <w:shd w:val="clear" w:color="auto" w:fill="auto"/>
        <w:spacing w:line="240" w:lineRule="auto"/>
        <w:ind w:firstLine="600"/>
        <w:jc w:val="both"/>
      </w:pPr>
      <w:r>
        <w:t>г) фактические значения показателей деятельности теплоснабжающей организации за предыдущий период действия инвестиционной программы.</w:t>
      </w:r>
    </w:p>
    <w:p w:rsidR="00C1245D" w:rsidRDefault="004346B2" w:rsidP="002053B1">
      <w:pPr>
        <w:pStyle w:val="24"/>
        <w:shd w:val="clear" w:color="auto" w:fill="auto"/>
        <w:spacing w:line="240" w:lineRule="auto"/>
        <w:ind w:firstLine="600"/>
        <w:jc w:val="both"/>
      </w:pPr>
      <w:r>
        <w:t>Плановые значения показателей надежности и энергетической эффективности объектов теплоснабжения сравниваются органом регулирования с фактическими значениями указанных показателей (за предыдущий период действия</w:t>
      </w:r>
      <w:r w:rsidR="00A117C2">
        <w:t xml:space="preserve"> </w:t>
      </w:r>
      <w:r>
        <w:t>инвестиционной программы), достигнутыми за истекший период регулирования, с целью выявления динамики изменения значений таких показателей.</w:t>
      </w:r>
    </w:p>
    <w:p w:rsidR="00C1245D" w:rsidRDefault="004346B2" w:rsidP="002053B1">
      <w:pPr>
        <w:pStyle w:val="24"/>
        <w:shd w:val="clear" w:color="auto" w:fill="auto"/>
        <w:spacing w:line="240" w:lineRule="auto"/>
        <w:ind w:firstLine="600"/>
        <w:jc w:val="both"/>
      </w:pPr>
      <w:r>
        <w:t>Плановые значения показателей надежности и энергетической эффективности объектов теплоснабжения рассчитываются органом регулирования до 15 марта года, предшествующего началу очередного периода регулирования.</w:t>
      </w:r>
    </w:p>
    <w:p w:rsidR="00C1245D" w:rsidRDefault="004346B2" w:rsidP="002053B1">
      <w:pPr>
        <w:pStyle w:val="24"/>
        <w:shd w:val="clear" w:color="auto" w:fill="auto"/>
        <w:spacing w:line="240" w:lineRule="auto"/>
        <w:ind w:firstLine="660"/>
        <w:jc w:val="both"/>
      </w:pPr>
      <w:r>
        <w:t>В случае если рассчитанное значение указанного показателя выше значения, предусмотренного концессионным соглашением на соответствующий год, то устанавливается значение показателя, предусмотренное концессионным соглашением.</w:t>
      </w:r>
    </w:p>
    <w:p w:rsidR="00C1245D" w:rsidRDefault="004346B2" w:rsidP="002053B1">
      <w:pPr>
        <w:pStyle w:val="24"/>
        <w:shd w:val="clear" w:color="auto" w:fill="auto"/>
        <w:spacing w:line="240" w:lineRule="auto"/>
        <w:ind w:firstLine="600"/>
        <w:jc w:val="both"/>
      </w:pPr>
      <w:r>
        <w:t>В случае если рассчитанное значение указанного показателя выше значения, предусмотренного концессионным соглашением на соответствующий год, то устанавливается значение показателя, предусмотренное концессионным соглашением.</w:t>
      </w:r>
    </w:p>
    <w:p w:rsidR="00C1245D" w:rsidRDefault="004346B2" w:rsidP="002053B1">
      <w:pPr>
        <w:pStyle w:val="24"/>
        <w:shd w:val="clear" w:color="auto" w:fill="auto"/>
        <w:tabs>
          <w:tab w:val="left" w:pos="1531"/>
          <w:tab w:val="left" w:pos="2784"/>
          <w:tab w:val="left" w:pos="4037"/>
          <w:tab w:val="left" w:pos="4522"/>
          <w:tab w:val="left" w:pos="6470"/>
          <w:tab w:val="left" w:pos="7723"/>
          <w:tab w:val="left" w:pos="9115"/>
        </w:tabs>
        <w:spacing w:line="240" w:lineRule="auto"/>
        <w:ind w:firstLine="600"/>
        <w:jc w:val="both"/>
      </w:pPr>
      <w:r>
        <w:t>Плановые значения показателя энергетической эффективности, определяемого удельным</w:t>
      </w:r>
      <w:r>
        <w:tab/>
        <w:t>расходом</w:t>
      </w:r>
      <w:r>
        <w:tab/>
        <w:t>топлива</w:t>
      </w:r>
      <w:r>
        <w:tab/>
        <w:t>на</w:t>
      </w:r>
      <w:r>
        <w:tab/>
        <w:t>производство</w:t>
      </w:r>
      <w:r>
        <w:tab/>
        <w:t>единицы</w:t>
      </w:r>
      <w:r>
        <w:tab/>
        <w:t>тепловой</w:t>
      </w:r>
      <w:r>
        <w:tab/>
        <w:t>энергии,</w:t>
      </w:r>
    </w:p>
    <w:p w:rsidR="00C1245D" w:rsidRDefault="004346B2" w:rsidP="002053B1">
      <w:pPr>
        <w:pStyle w:val="24"/>
        <w:shd w:val="clear" w:color="auto" w:fill="auto"/>
        <w:tabs>
          <w:tab w:val="left" w:pos="2149"/>
          <w:tab w:val="right" w:pos="5283"/>
          <w:tab w:val="right" w:pos="6603"/>
          <w:tab w:val="left" w:pos="6745"/>
        </w:tabs>
        <w:spacing w:line="240" w:lineRule="auto"/>
        <w:jc w:val="both"/>
      </w:pPr>
      <w:r>
        <w:t>отпускаемой с</w:t>
      </w:r>
      <w:r>
        <w:tab/>
        <w:t>коллекторов</w:t>
      </w:r>
      <w:r>
        <w:tab/>
        <w:t>источников</w:t>
      </w:r>
      <w:r>
        <w:tab/>
        <w:t>тепловой</w:t>
      </w:r>
      <w:r>
        <w:tab/>
        <w:t>энергии, для организаций,</w:t>
      </w:r>
    </w:p>
    <w:p w:rsidR="00C1245D" w:rsidRDefault="004346B2" w:rsidP="002053B1">
      <w:pPr>
        <w:pStyle w:val="24"/>
        <w:shd w:val="clear" w:color="auto" w:fill="auto"/>
        <w:tabs>
          <w:tab w:val="left" w:pos="2149"/>
          <w:tab w:val="right" w:pos="5283"/>
          <w:tab w:val="right" w:pos="6603"/>
          <w:tab w:val="left" w:pos="6754"/>
        </w:tabs>
        <w:spacing w:line="240" w:lineRule="auto"/>
        <w:jc w:val="both"/>
      </w:pPr>
      <w:r>
        <w:t>эксплуатирующих объекты теплоснабжения на основании концессионного соглашения, должны быть установлены как в целом для организации, так и для каждого предусмотренного утвержденной инвестиционной программой объекта теплоснабжения таким образом, чтобы обеспечивать достижение предусмотренных концессионным</w:t>
      </w:r>
      <w:r>
        <w:tab/>
        <w:t>соглашением</w:t>
      </w:r>
      <w:r>
        <w:tab/>
        <w:t>плановых</w:t>
      </w:r>
      <w:r>
        <w:tab/>
        <w:t>значений</w:t>
      </w:r>
      <w:r>
        <w:tab/>
        <w:t>показателей надежности и</w:t>
      </w:r>
    </w:p>
    <w:p w:rsidR="00C1245D" w:rsidRDefault="004346B2" w:rsidP="002053B1">
      <w:pPr>
        <w:pStyle w:val="24"/>
        <w:shd w:val="clear" w:color="auto" w:fill="auto"/>
        <w:spacing w:line="240" w:lineRule="auto"/>
        <w:jc w:val="both"/>
      </w:pPr>
      <w:r>
        <w:t>энергетической эффективности объектов теплоснабжения в сроки, предусмотренные концессионным соглашением.</w:t>
      </w:r>
    </w:p>
    <w:p w:rsidR="00C1245D" w:rsidRDefault="004346B2" w:rsidP="002053B1">
      <w:pPr>
        <w:pStyle w:val="24"/>
        <w:shd w:val="clear" w:color="auto" w:fill="auto"/>
        <w:tabs>
          <w:tab w:val="left" w:pos="1531"/>
          <w:tab w:val="left" w:pos="2784"/>
          <w:tab w:val="left" w:pos="4037"/>
          <w:tab w:val="left" w:pos="4522"/>
          <w:tab w:val="left" w:pos="6470"/>
          <w:tab w:val="left" w:pos="7723"/>
          <w:tab w:val="left" w:pos="9115"/>
        </w:tabs>
        <w:spacing w:line="240" w:lineRule="auto"/>
        <w:ind w:firstLine="600"/>
        <w:jc w:val="both"/>
      </w:pPr>
      <w:r>
        <w:t>Плановые значения показателя энергетической эффективности, определяемого удельным</w:t>
      </w:r>
      <w:r>
        <w:tab/>
        <w:t>расходом</w:t>
      </w:r>
      <w:r>
        <w:tab/>
        <w:t>топлива</w:t>
      </w:r>
      <w:r>
        <w:tab/>
        <w:t>на</w:t>
      </w:r>
      <w:r>
        <w:tab/>
        <w:t>производство</w:t>
      </w:r>
      <w:r>
        <w:tab/>
        <w:t>единицы</w:t>
      </w:r>
      <w:r>
        <w:tab/>
        <w:t>тепловой</w:t>
      </w:r>
      <w:r>
        <w:tab/>
        <w:t>энергии,</w:t>
      </w:r>
    </w:p>
    <w:p w:rsidR="00C1245D" w:rsidRDefault="004346B2" w:rsidP="002053B1">
      <w:pPr>
        <w:pStyle w:val="24"/>
        <w:shd w:val="clear" w:color="auto" w:fill="auto"/>
        <w:tabs>
          <w:tab w:val="left" w:pos="2149"/>
          <w:tab w:val="right" w:pos="5283"/>
          <w:tab w:val="right" w:pos="6603"/>
          <w:tab w:val="left" w:pos="6745"/>
        </w:tabs>
        <w:spacing w:line="240" w:lineRule="auto"/>
        <w:jc w:val="both"/>
      </w:pPr>
      <w:r>
        <w:t>отпускаемой с</w:t>
      </w:r>
      <w:r>
        <w:tab/>
        <w:t>коллекторов</w:t>
      </w:r>
      <w:r>
        <w:tab/>
        <w:t>источников</w:t>
      </w:r>
      <w:r>
        <w:tab/>
        <w:t>тепловой</w:t>
      </w:r>
      <w:r>
        <w:tab/>
        <w:t>энергии, для организаций,</w:t>
      </w:r>
    </w:p>
    <w:p w:rsidR="00C1245D" w:rsidRDefault="004346B2" w:rsidP="002053B1">
      <w:pPr>
        <w:pStyle w:val="24"/>
        <w:shd w:val="clear" w:color="auto" w:fill="auto"/>
        <w:tabs>
          <w:tab w:val="left" w:pos="6721"/>
        </w:tabs>
        <w:spacing w:line="240" w:lineRule="auto"/>
        <w:jc w:val="both"/>
      </w:pPr>
      <w:r>
        <w:t>эксплуатирующих объекты теплоснабжения не на</w:t>
      </w:r>
      <w:r>
        <w:tab/>
        <w:t>основании концессионного</w:t>
      </w:r>
    </w:p>
    <w:p w:rsidR="00C1245D" w:rsidRDefault="004346B2" w:rsidP="002053B1">
      <w:pPr>
        <w:pStyle w:val="24"/>
        <w:shd w:val="clear" w:color="auto" w:fill="auto"/>
        <w:spacing w:line="240" w:lineRule="auto"/>
        <w:jc w:val="both"/>
      </w:pPr>
      <w:r>
        <w:t>соглашения, должны быть установлены на уровне нормативов удельного расхода топлива.</w:t>
      </w:r>
    </w:p>
    <w:p w:rsidR="00C1245D" w:rsidRDefault="004346B2" w:rsidP="002053B1">
      <w:pPr>
        <w:pStyle w:val="24"/>
        <w:shd w:val="clear" w:color="auto" w:fill="auto"/>
        <w:spacing w:line="240" w:lineRule="auto"/>
        <w:ind w:firstLine="600"/>
        <w:jc w:val="both"/>
      </w:pPr>
      <w:r>
        <w:t>Плановые значения показателя энергетической эффективности, определяемого отношением величины технологических потерь тепловой энергии, теплоносителя к материальной характеристике тепловой сети, для организаций, эксплуатирующих объекты теплоснабжения на основании концессионного соглашения, должны быть установлены как в целом для организации, так и для каждого предусмотренного утвержденной инвестиционной программой участка тепловой сети таким образом, чтобы обеспечивать достижение предусмотренного концессионным соглашением планового значения указанного показателя в сроки, предусмотренные концессионным соглашением.</w:t>
      </w:r>
    </w:p>
    <w:p w:rsidR="00C1245D" w:rsidRDefault="004346B2" w:rsidP="002053B1">
      <w:pPr>
        <w:pStyle w:val="24"/>
        <w:shd w:val="clear" w:color="auto" w:fill="auto"/>
        <w:spacing w:line="240" w:lineRule="auto"/>
        <w:ind w:firstLine="600"/>
        <w:jc w:val="both"/>
      </w:pPr>
      <w:r>
        <w:t>Плановые значения показателя энергетической эффективности, определяемого отношением величины технологических потерь тепловой энергии к материальной характеристике тепловой сети, для организаций, эксплуатирующих объекты теплоснабжения не на основании концессионного соглашения, должны быть установлены на уровне нормативных технологических потерь, устанавливаемых в соответствии с нормативными правовыми актами в сфере теплоснабжения.</w:t>
      </w:r>
    </w:p>
    <w:p w:rsidR="00C1245D" w:rsidRDefault="004346B2" w:rsidP="002053B1">
      <w:pPr>
        <w:pStyle w:val="24"/>
        <w:shd w:val="clear" w:color="auto" w:fill="auto"/>
        <w:spacing w:line="240" w:lineRule="auto"/>
        <w:ind w:firstLine="600"/>
        <w:jc w:val="both"/>
      </w:pPr>
      <w:r>
        <w:t>Плановые значения показателей величины технологических потерь при передаче тепловой энергии, теплоносителя по тепловым сетям для теплоснабжающих организаций, эксплуатирующих объекты теплоснабжения на основании концессионного соглашения, должны быть установлены как в целом для организации, так и для каждого предусмотренного утвержденной инвестиционной программой участка тепловой сети таким образом, чтобы обеспечивать достижение предусмотренного концессионным соглашением планового значения показателя в сроки, предусмотренные концессионным соглашением.</w:t>
      </w:r>
    </w:p>
    <w:p w:rsidR="00C1245D" w:rsidRDefault="004346B2" w:rsidP="002053B1">
      <w:pPr>
        <w:pStyle w:val="24"/>
        <w:shd w:val="clear" w:color="auto" w:fill="auto"/>
        <w:spacing w:line="240" w:lineRule="auto"/>
        <w:ind w:firstLine="600"/>
        <w:jc w:val="both"/>
      </w:pPr>
      <w:r>
        <w:t>Плановые значения показателей величины технологических потерь при передаче тепловой энергии, теплоносителя по тепловым сетям для теплоснабжающих организаций, эксплуатирующих объекты теплоснабжения не на основании концессионного соглашения, устанавливаются на уровне нормативных технологических потерь, определяемых в соответствии с нормативными правовыми актами в сфере теплоснабжения.</w:t>
      </w:r>
    </w:p>
    <w:p w:rsidR="00C1245D" w:rsidRDefault="004346B2" w:rsidP="002053B1">
      <w:pPr>
        <w:pStyle w:val="24"/>
        <w:shd w:val="clear" w:color="auto" w:fill="auto"/>
        <w:spacing w:line="240" w:lineRule="auto"/>
        <w:ind w:firstLine="600"/>
        <w:jc w:val="both"/>
      </w:pPr>
      <w:r>
        <w:t>Плановые значения показателей надежности для теплоснабжающей организации, эксплуатирующей объекты теплоснабжения не на основании концессионного соглашения, подлежат корректировке в случае корректировки инвестиционной программы, в том числе в случае корректировки программы на оставшийся период регулирования тарифов, если первоначально тарифы были утверждены на срок не менее 3 лет.</w:t>
      </w:r>
    </w:p>
    <w:p w:rsidR="00C1245D" w:rsidRDefault="004346B2" w:rsidP="002053B1">
      <w:pPr>
        <w:pStyle w:val="24"/>
        <w:shd w:val="clear" w:color="auto" w:fill="auto"/>
        <w:spacing w:line="240" w:lineRule="auto"/>
        <w:ind w:firstLine="600"/>
        <w:jc w:val="both"/>
      </w:pPr>
      <w:r>
        <w:t>Решение о корректировке плановых значений показателей надежности и энергетической эффективности объектов теплоснабжения принимается органом регулирования. Решение о корректировке плановых значений показателей надежности и энергетической эффективности для изменения условий концессионного соглашения согласовывается с антимонопольным органом.</w:t>
      </w:r>
    </w:p>
    <w:p w:rsidR="00C1245D" w:rsidRDefault="004346B2" w:rsidP="002053B1">
      <w:pPr>
        <w:pStyle w:val="24"/>
        <w:shd w:val="clear" w:color="auto" w:fill="auto"/>
        <w:spacing w:line="240" w:lineRule="auto"/>
        <w:ind w:firstLine="600"/>
        <w:jc w:val="both"/>
      </w:pPr>
      <w:r>
        <w:t>В случае если теплоснабжающая организация обратилась в орган регулирования с заявлением о корректировке плановых показателей надежности и энергетической эффективности объектов теплоснабжения, орган регулирования рассматривает обращение теплоснабжающей организации и при наличии оснований осуществляет корректировку таких показателей в течение 30 календарных дней после получения заявления теплоснабжающей организации. Для корректировки плановых показателей надежности и энергетической эффективности объектов теплоснабжения орган регулирования запрашивает у теплоснабжающей организации информацию, необходимую для такой корректировки.</w:t>
      </w:r>
    </w:p>
    <w:p w:rsidR="00C1245D" w:rsidRDefault="004346B2" w:rsidP="002053B1">
      <w:pPr>
        <w:pStyle w:val="24"/>
        <w:shd w:val="clear" w:color="auto" w:fill="auto"/>
        <w:spacing w:line="240" w:lineRule="auto"/>
        <w:ind w:firstLine="600"/>
        <w:jc w:val="both"/>
      </w:pPr>
      <w:r>
        <w:t>Орган регулирования обязан пересмотреть плановые значения показателей надежности и энергетической эффективности объектов теплоснабжения по причинам, указанным в пункте 22 настоящих Правил, в течение 30 дней со дня обращения теплоснабжающей организации либо по собственной инициативе при установлении указанных причин пересмотра установленных плановых значений показателей надежности и энергетической эффективности объектов теплоснабжения.</w:t>
      </w:r>
    </w:p>
    <w:p w:rsidR="00C1245D" w:rsidRDefault="004346B2" w:rsidP="002053B1">
      <w:pPr>
        <w:pStyle w:val="24"/>
        <w:shd w:val="clear" w:color="auto" w:fill="auto"/>
        <w:spacing w:line="240" w:lineRule="auto"/>
        <w:ind w:firstLine="600"/>
        <w:jc w:val="both"/>
      </w:pPr>
      <w:r>
        <w:t>Теплоснабжающая организация обязана до 15 февраля года, предшествующего началу очередного периода регулирования, предоставить в орган регулирования данные об изменениях в объектах инженерной инфраструктуры за истекший период регулирования с указанием изменения установленной мощности источника тепловой энергии, договорной нагрузки, объемов производства и потребления и (или) протяженности тепловых сетей в абсолютном или относительном выражении.</w:t>
      </w:r>
    </w:p>
    <w:p w:rsidR="00C1245D" w:rsidRDefault="004346B2" w:rsidP="002053B1">
      <w:pPr>
        <w:pStyle w:val="24"/>
        <w:shd w:val="clear" w:color="auto" w:fill="auto"/>
        <w:spacing w:line="240" w:lineRule="auto"/>
        <w:ind w:firstLine="600"/>
        <w:jc w:val="both"/>
      </w:pPr>
      <w:r>
        <w:t>Фактические и плановые значения показателей надежности и энергетической эффективности объектов теплоснабжения утверждаются органом регулирования не позднее 30 дней до начала планируемого срока действия инвестиционной программы, концессионного соглашения.</w:t>
      </w:r>
    </w:p>
    <w:p w:rsidR="00C1245D" w:rsidRDefault="004346B2" w:rsidP="002053B1">
      <w:pPr>
        <w:pStyle w:val="24"/>
        <w:shd w:val="clear" w:color="auto" w:fill="auto"/>
        <w:spacing w:line="240" w:lineRule="auto"/>
        <w:ind w:firstLine="600"/>
        <w:jc w:val="both"/>
      </w:pPr>
      <w:r>
        <w:t>В целях определения фактических и плановых значений показателей надежности и энергетической эффективности объектов теплоснабжения орган регулирования вправе запрашивать информацию у уполномоченных федеральных органов исполнительной власти и их территориальных органов. Уполномоченные федеральные органы исполнительной власти и их территориальные органы должны представить ответ в течение 30 календарных дней со дня получения соответствующего запроса.</w:t>
      </w:r>
    </w:p>
    <w:p w:rsidR="00C1245D" w:rsidRPr="00430B0B" w:rsidRDefault="004346B2" w:rsidP="002053B1">
      <w:pPr>
        <w:pStyle w:val="24"/>
        <w:shd w:val="clear" w:color="auto" w:fill="auto"/>
        <w:spacing w:line="240" w:lineRule="auto"/>
        <w:ind w:firstLine="600"/>
        <w:jc w:val="both"/>
        <w:rPr>
          <w:b/>
          <w:u w:val="single"/>
        </w:rPr>
      </w:pPr>
      <w:r w:rsidRPr="00430B0B">
        <w:rPr>
          <w:b/>
          <w:u w:val="single"/>
        </w:rPr>
        <w:t>Правила расчета фактических значений показателей надежности и энергетической эффективности объектов теплоснабжения</w:t>
      </w:r>
      <w:r w:rsidR="00430B0B">
        <w:rPr>
          <w:b/>
          <w:u w:val="single"/>
        </w:rPr>
        <w:t>:</w:t>
      </w:r>
    </w:p>
    <w:p w:rsidR="00C1245D" w:rsidRDefault="004346B2" w:rsidP="002053B1">
      <w:pPr>
        <w:pStyle w:val="24"/>
        <w:shd w:val="clear" w:color="auto" w:fill="auto"/>
        <w:spacing w:line="240" w:lineRule="auto"/>
        <w:ind w:firstLine="600"/>
        <w:jc w:val="both"/>
      </w:pPr>
      <w:r>
        <w:t>Фактические значения показателей надежности объектов теплоснабжения определяются исходя из числа нарушений, возникающих в результате аварий, инцидентов на таких объектах, а также в результате перерывов, прекращений, ограничений в подаче тепловой энергии и (или) теплоносителя на границах раздела балансовой принадлежности с потребителями тепловой энергии и (или) другими объектами теплоснабжения, определяемых по приборам учета тепловой энергии либо в соответствии с актами, предусмотренными договором поставки тепловой энергии.</w:t>
      </w:r>
    </w:p>
    <w:p w:rsidR="00C1245D" w:rsidRDefault="004346B2" w:rsidP="002053B1">
      <w:pPr>
        <w:pStyle w:val="24"/>
        <w:shd w:val="clear" w:color="auto" w:fill="auto"/>
        <w:spacing w:line="240" w:lineRule="auto"/>
        <w:ind w:firstLine="600"/>
        <w:jc w:val="both"/>
      </w:pPr>
      <w:r>
        <w:t>Для целей настоящих Правил под продолжительностью прекращения подачи тепловой энергии и (или) теплоносителя понимается интервал времени от момента возникновения прекращения подачи тепловой энергии и (или) теплоносителя до момента его окончания, но не позднее момента ликвидации последствий технологического нарушения в рассматриваемой теплоснабжающей организации, приведшего к прекращению подачи тепловой энергии и (или) теплоносителя. Если до момента ликвидации технологического нарушения у стороны договора возникло несколько случаев прекращения подачи тепловой энергии и (или) теплоносителя, обусловленных этим технологическим нарушением, то все эти случаи считаются одним технологическим нарушением, а их продолжительность у соответствующей стороны договора суммируется для определения продолжительности прекращения подачи тепловой энергии и (или) теплоносителя. В случае если технологическое нарушение одновременно затронуло несколько сторон договора, то его продолжительность определяется как максимальная из всех таких нарушений.</w:t>
      </w:r>
    </w:p>
    <w:p w:rsidR="00C1245D" w:rsidRDefault="004346B2" w:rsidP="002053B1">
      <w:pPr>
        <w:pStyle w:val="24"/>
        <w:shd w:val="clear" w:color="auto" w:fill="auto"/>
        <w:spacing w:line="240" w:lineRule="auto"/>
        <w:ind w:firstLine="600"/>
        <w:jc w:val="both"/>
      </w:pPr>
      <w:r>
        <w:t>В случае если продолжительность одного прекращения подачи тепловой энергии превысила 12 часов с момента его начала, такое прекращение разбивается на несколько прекращений подачи тепловой энергии исходя из продолжительности каждого прекращения подачи тепловой энергии не более 12 часов.</w:t>
      </w:r>
    </w:p>
    <w:p w:rsidR="00C1245D" w:rsidRDefault="004346B2" w:rsidP="002053B1">
      <w:pPr>
        <w:pStyle w:val="24"/>
        <w:shd w:val="clear" w:color="auto" w:fill="auto"/>
        <w:spacing w:line="240" w:lineRule="auto"/>
        <w:ind w:firstLine="600"/>
        <w:jc w:val="both"/>
      </w:pPr>
      <w:r>
        <w:t>Для целей расчета фактических значений показателей надежности объектов теплоснабжения рассматриваются все случаи прекращения подачи тепловой энергии и (или) теплоносителя, превышающие время, предусмотренное договором, или (в случае если в договорах не предусмотрено допустимое время прекращения подачи тепловой энергии и (или) теплоносителя) свыше 4 часов и (или) повлекшие за собой причинение вреда жизни или здоровью людей. Прекращения подачи тепловой энергии, произошедшие в результате технологических нарушений, отключений, переключений на объектах теплосетевого хозяйства, источниках тепловой энергии, не относящихся к этой теплоснабжающей организации, или теплопотребляющих установках потребителя, а также в результате наступления обстоятельств непреодолимой силы, исключаются из расчета фактических значений показателей надежности объектов теплоснабжения.</w:t>
      </w:r>
    </w:p>
    <w:p w:rsidR="00C1245D" w:rsidRDefault="004346B2" w:rsidP="002053B1">
      <w:pPr>
        <w:pStyle w:val="24"/>
        <w:shd w:val="clear" w:color="auto" w:fill="auto"/>
        <w:spacing w:line="240" w:lineRule="auto"/>
        <w:ind w:firstLine="600"/>
        <w:jc w:val="both"/>
      </w:pPr>
      <w:r>
        <w:t xml:space="preserve">Обстоятельства и причины возникновения технологических нарушений, повлекших прекращение подачи тепловой энергии, теплоносителя, определяются в установленном порядке в соответствии с постановлением Правительства Российской Федерации от 8 августа 2012 г. </w:t>
      </w:r>
      <w:r>
        <w:rPr>
          <w:lang w:val="en-US" w:eastAsia="en-US" w:bidi="en-US"/>
        </w:rPr>
        <w:t>N</w:t>
      </w:r>
      <w:r w:rsidRPr="00496535">
        <w:rPr>
          <w:lang w:eastAsia="en-US" w:bidi="en-US"/>
        </w:rPr>
        <w:t xml:space="preserve"> </w:t>
      </w:r>
      <w:r>
        <w:t>808 "Об организации теплоснабжения в Российской Федерации и о внесении изменений в некоторые акты Правительства Российской Федерации". Оформленные по результатам выяснения причин и обстоятельств документы наряду с зарегистрированными в установленном порядке сообщениями сторон договора и данными приборов коммерческого учета тепловой энергии, теплоносителя служат основанием для расчета значений показателей надежности для соответствующих объектов теплоснабжения теплоснабжающих организаций, являются обосновывающими материалами и предоставляются (по запросу) органу регулирования.</w:t>
      </w:r>
    </w:p>
    <w:p w:rsidR="00C1245D" w:rsidRDefault="004346B2" w:rsidP="002053B1">
      <w:pPr>
        <w:pStyle w:val="24"/>
        <w:shd w:val="clear" w:color="auto" w:fill="auto"/>
        <w:spacing w:line="240" w:lineRule="auto"/>
        <w:ind w:firstLine="600"/>
        <w:jc w:val="both"/>
      </w:pPr>
      <w:r>
        <w:t>Значения показателей надежности объектов теплоснабжения, указанные в пункте 5 настоящих Правил, рассчитываются как совокупные за расчетный период характеристики нарушений подачи тепловой энергии, теплоносителя, снижение которых ведет к увеличению надежности.</w:t>
      </w:r>
    </w:p>
    <w:p w:rsidR="00C1245D" w:rsidRDefault="004346B2" w:rsidP="002053B1">
      <w:pPr>
        <w:pStyle w:val="24"/>
        <w:shd w:val="clear" w:color="auto" w:fill="auto"/>
        <w:spacing w:line="240" w:lineRule="auto"/>
        <w:ind w:firstLine="600"/>
        <w:jc w:val="both"/>
      </w:pPr>
      <w:r>
        <w:t>Нарушение подачи тепловой энергии, теплоносителя, затронувшее несколько расчетных периодов регулирования, учитывается в каждом расчетном периоде регулирования в части, относящейся к этому периоду.</w:t>
      </w:r>
    </w:p>
    <w:p w:rsidR="00C1245D" w:rsidRDefault="004346B2" w:rsidP="002053B1">
      <w:pPr>
        <w:pStyle w:val="24"/>
        <w:shd w:val="clear" w:color="auto" w:fill="auto"/>
        <w:spacing w:line="240" w:lineRule="auto"/>
        <w:ind w:firstLine="600"/>
        <w:jc w:val="both"/>
      </w:pPr>
      <w:r>
        <w:t>Фактическое значение показателя надежности объектов теплоснабжения, определяемого количеством нарушений подачи тепловой энергии, теплоносителя в расчете на единицу тепловой мощности источника тепловой энергии теплоснабжающей организации, рассчитывается по формуле:</w:t>
      </w:r>
    </w:p>
    <w:p w:rsidR="00BC1CA0" w:rsidRDefault="00BC1CA0" w:rsidP="002053B1">
      <w:pPr>
        <w:pStyle w:val="24"/>
        <w:shd w:val="clear" w:color="auto" w:fill="auto"/>
        <w:spacing w:line="240" w:lineRule="auto"/>
        <w:ind w:firstLine="600"/>
        <w:jc w:val="both"/>
      </w:pPr>
    </w:p>
    <w:p w:rsidR="00BC1CA0" w:rsidRDefault="000664B6" w:rsidP="00BC1CA0">
      <w:pPr>
        <w:pStyle w:val="24"/>
        <w:shd w:val="clear" w:color="auto" w:fill="auto"/>
        <w:spacing w:line="240" w:lineRule="auto"/>
        <w:ind w:firstLine="600"/>
        <w:jc w:val="center"/>
      </w:pPr>
      <m:oMathPara>
        <m:oMath>
          <m:sSub>
            <m:sSubPr>
              <m:ctrlPr>
                <w:rPr>
                  <w:rFonts w:ascii="Cambria Math" w:hAnsi="Cambria Math"/>
                  <w:i/>
                </w:rPr>
              </m:ctrlPr>
            </m:sSubPr>
            <m:e>
              <m:r>
                <w:rPr>
                  <w:rFonts w:ascii="Cambria Math" w:hAnsi="Cambria Math"/>
                </w:rPr>
                <m:t>Р</m:t>
              </m:r>
            </m:e>
            <m:sub>
              <m:r>
                <w:rPr>
                  <w:rFonts w:ascii="Cambria Math" w:hAnsi="Cambria Math"/>
                </w:rPr>
                <m:t>п ист от</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 ист от</m:t>
              </m:r>
            </m:sub>
          </m:sSub>
          <m:r>
            <w:rPr>
              <w:rFonts w:ascii="Cambria Math" w:hAnsi="Cambria Math"/>
            </w:rPr>
            <m:t>/М</m:t>
          </m:r>
        </m:oMath>
      </m:oMathPara>
    </w:p>
    <w:p w:rsidR="00C1245D" w:rsidRDefault="004346B2" w:rsidP="002053B1">
      <w:pPr>
        <w:pStyle w:val="24"/>
        <w:shd w:val="clear" w:color="auto" w:fill="auto"/>
        <w:spacing w:line="240" w:lineRule="auto"/>
        <w:ind w:firstLine="600"/>
        <w:jc w:val="both"/>
      </w:pPr>
      <w:r>
        <w:t>где:</w:t>
      </w:r>
    </w:p>
    <w:p w:rsidR="00C1245D" w:rsidRDefault="004346B2" w:rsidP="002053B1">
      <w:pPr>
        <w:pStyle w:val="24"/>
        <w:shd w:val="clear" w:color="auto" w:fill="auto"/>
        <w:spacing w:line="240" w:lineRule="auto"/>
        <w:ind w:firstLine="600"/>
        <w:jc w:val="both"/>
      </w:pPr>
      <w:r>
        <w:rPr>
          <w:lang w:val="en-US" w:eastAsia="en-US" w:bidi="en-US"/>
        </w:rPr>
        <w:t>N</w:t>
      </w:r>
      <w:r>
        <w:rPr>
          <w:vertAlign w:val="subscript"/>
          <w:lang w:val="en-US" w:eastAsia="en-US" w:bidi="en-US"/>
        </w:rPr>
        <w:t>n</w:t>
      </w:r>
      <w:r w:rsidRPr="00496535">
        <w:rPr>
          <w:vertAlign w:val="subscript"/>
          <w:lang w:eastAsia="en-US" w:bidi="en-US"/>
        </w:rPr>
        <w:t xml:space="preserve"> </w:t>
      </w:r>
      <w:r>
        <w:rPr>
          <w:vertAlign w:val="subscript"/>
        </w:rPr>
        <w:t>ист от</w:t>
      </w:r>
      <w:r>
        <w:t xml:space="preserve"> - количество прекращений подачи тепловой энергии, зафиксированное на границе балансовой принадлежности сторон договора, причиной которых явились технологические нарушения на источниках тепловой энергии. В случае если у организации установлены приборы учета на источниках тепловой энергии,при определении фактического количества прекращений подачи тепловой энергии, теплоносителя используются данные таких приборов учета.</w:t>
      </w:r>
    </w:p>
    <w:p w:rsidR="00C1245D" w:rsidRDefault="004346B2" w:rsidP="002053B1">
      <w:pPr>
        <w:pStyle w:val="24"/>
        <w:shd w:val="clear" w:color="auto" w:fill="auto"/>
        <w:spacing w:line="240" w:lineRule="auto"/>
        <w:ind w:firstLine="600"/>
        <w:jc w:val="both"/>
      </w:pPr>
      <w:r>
        <w:t>В случае если в разных точках одновременно были зафиксированы несколько случаев прекращений подачи тепловой энергии, теплоносителя, они могут быть определены теплоснабжающей организацией как одно прекращение при условии, что такие точки находятся в одной системе теплоснабжения;</w:t>
      </w:r>
    </w:p>
    <w:p w:rsidR="00C1245D" w:rsidRDefault="004346B2" w:rsidP="002053B1">
      <w:pPr>
        <w:pStyle w:val="24"/>
        <w:shd w:val="clear" w:color="auto" w:fill="auto"/>
        <w:spacing w:line="240" w:lineRule="auto"/>
        <w:ind w:firstLine="600"/>
        <w:jc w:val="both"/>
      </w:pPr>
      <w:r>
        <w:rPr>
          <w:lang w:val="en-US" w:eastAsia="en-US" w:bidi="en-US"/>
        </w:rPr>
        <w:t>M</w:t>
      </w:r>
      <w:r w:rsidRPr="00496535">
        <w:rPr>
          <w:lang w:eastAsia="en-US" w:bidi="en-US"/>
        </w:rPr>
        <w:t xml:space="preserve"> </w:t>
      </w:r>
      <w:r>
        <w:t>- суммарная располагаемая мощность источников тепловой энергии, Гкал/час.</w:t>
      </w:r>
    </w:p>
    <w:p w:rsidR="00C1245D" w:rsidRDefault="004346B2" w:rsidP="002053B1">
      <w:pPr>
        <w:pStyle w:val="24"/>
        <w:shd w:val="clear" w:color="auto" w:fill="auto"/>
        <w:spacing w:line="240" w:lineRule="auto"/>
        <w:ind w:firstLine="600"/>
        <w:jc w:val="both"/>
      </w:pPr>
      <w:r>
        <w:t>Фактическое значение показателя энергетической эффективности, определяемого удельным расходом топлива на производство единицы тепловой энергии, отпускаемой с коллекторов источников тепловой энергии, рассчитывается в соответствии с порядком определения нормативов удельного расхода топлива при производстве тепловой энергии, установленным федеральным органом исполнительной власти, осуществляющим выработку и реализацию государственной политики в сфере топливно-энергетического комплекса.</w:t>
      </w:r>
    </w:p>
    <w:p w:rsidR="00C1245D" w:rsidRDefault="004346B2" w:rsidP="002053B1">
      <w:pPr>
        <w:pStyle w:val="24"/>
        <w:shd w:val="clear" w:color="auto" w:fill="auto"/>
        <w:spacing w:line="240" w:lineRule="auto"/>
        <w:ind w:firstLine="600"/>
        <w:jc w:val="both"/>
      </w:pPr>
      <w:r>
        <w:t>Фактическое значение показателя величины технологических потерь при передаче тепловой энергии (Гкал/год), теплоносителя (тонн/год) по тепловым сетям рассчитывается в соответствии с порядком определения нормативов технологических потерь при передаче тепловой энергии, теплоносителя, утвержденным федеральным органом исполнительной власти, осуществляющим выработку и реализацию государственной политики в сфере топливно - энергетического комплекса.</w:t>
      </w:r>
    </w:p>
    <w:p w:rsidR="00C1245D" w:rsidRDefault="004D322E" w:rsidP="002053B1">
      <w:pPr>
        <w:pStyle w:val="24"/>
        <w:shd w:val="clear" w:color="auto" w:fill="auto"/>
        <w:spacing w:after="604" w:line="240" w:lineRule="auto"/>
        <w:ind w:firstLine="600"/>
        <w:jc w:val="both"/>
      </w:pPr>
      <w:r>
        <w:rPr>
          <w:noProof/>
          <w:lang w:bidi="ar-SA"/>
        </w:rPr>
        <w:drawing>
          <wp:anchor distT="0" distB="0" distL="114300" distR="114300" simplePos="0" relativeHeight="251672064" behindDoc="0" locked="0" layoutInCell="1" allowOverlap="1" wp14:anchorId="50863087" wp14:editId="47008867">
            <wp:simplePos x="0" y="0"/>
            <wp:positionH relativeFrom="column">
              <wp:posOffset>2426970</wp:posOffset>
            </wp:positionH>
            <wp:positionV relativeFrom="paragraph">
              <wp:posOffset>1219200</wp:posOffset>
            </wp:positionV>
            <wp:extent cx="1637665" cy="294005"/>
            <wp:effectExtent l="0" t="0" r="635" b="0"/>
            <wp:wrapNone/>
            <wp:docPr id="17" name="Рисунок 5" descr="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37665" cy="294005"/>
                    </a:xfrm>
                    <a:prstGeom prst="rect">
                      <a:avLst/>
                    </a:prstGeom>
                    <a:noFill/>
                    <a:ln>
                      <a:noFill/>
                    </a:ln>
                  </pic:spPr>
                </pic:pic>
              </a:graphicData>
            </a:graphic>
            <wp14:sizeRelH relativeFrom="page">
              <wp14:pctWidth>0</wp14:pctWidth>
            </wp14:sizeRelH>
            <wp14:sizeRelV relativeFrom="page">
              <wp14:pctHeight>0</wp14:pctHeight>
            </wp14:sizeRelV>
          </wp:anchor>
        </w:drawing>
      </w:r>
      <w:r w:rsidR="004346B2">
        <w:t>Фактическое значение показателя энергетической эффективности объектов теплоснабжения, определяемого отношением величины технологических потерь тепловой энергии, теплоносителя к материальной характеристике тепловой сети (Птп), рассчитывается по формуле:</w:t>
      </w:r>
    </w:p>
    <w:p w:rsidR="00C1245D" w:rsidRDefault="00C1245D" w:rsidP="004D322E">
      <w:pPr>
        <w:framePr w:h="466" w:hSpace="595" w:wrap="notBeside" w:vAnchor="text" w:hAnchor="text" w:x="596" w:y="1"/>
        <w:jc w:val="center"/>
        <w:rPr>
          <w:sz w:val="2"/>
          <w:szCs w:val="2"/>
        </w:rPr>
      </w:pPr>
    </w:p>
    <w:p w:rsidR="00C1245D" w:rsidRDefault="00C1245D" w:rsidP="002053B1">
      <w:pPr>
        <w:rPr>
          <w:sz w:val="2"/>
          <w:szCs w:val="2"/>
        </w:rPr>
      </w:pPr>
    </w:p>
    <w:p w:rsidR="00C1245D" w:rsidRDefault="004346B2" w:rsidP="002053B1">
      <w:pPr>
        <w:pStyle w:val="24"/>
        <w:shd w:val="clear" w:color="auto" w:fill="auto"/>
        <w:spacing w:before="706" w:line="240" w:lineRule="auto"/>
        <w:ind w:firstLine="600"/>
        <w:jc w:val="both"/>
      </w:pPr>
      <w:r>
        <w:t>где:</w:t>
      </w:r>
    </w:p>
    <w:p w:rsidR="00C1245D" w:rsidRDefault="009F32A1" w:rsidP="002053B1">
      <w:pPr>
        <w:pStyle w:val="24"/>
        <w:shd w:val="clear" w:color="auto" w:fill="auto"/>
        <w:spacing w:line="240" w:lineRule="auto"/>
        <w:ind w:firstLine="600"/>
        <w:jc w:val="both"/>
      </w:pPr>
      <w:r>
        <w:rPr>
          <w:lang w:val="en-US"/>
        </w:rPr>
        <w:t>Q</w:t>
      </w:r>
      <w:r w:rsidR="00A117C2">
        <w:t>техн.пот</w:t>
      </w:r>
      <w:r w:rsidR="004346B2">
        <w:t xml:space="preserve"> - величина технологических потерь при передаче тепловой энергии, теплоносителя по тепловым сетям, Гкал, тонн;</w:t>
      </w:r>
    </w:p>
    <w:p w:rsidR="00C1245D" w:rsidRDefault="004346B2" w:rsidP="002053B1">
      <w:pPr>
        <w:pStyle w:val="24"/>
        <w:shd w:val="clear" w:color="auto" w:fill="auto"/>
        <w:spacing w:line="240" w:lineRule="auto"/>
        <w:ind w:firstLine="600"/>
        <w:jc w:val="both"/>
      </w:pPr>
      <w:r>
        <w:t>М</w:t>
      </w:r>
      <w:r>
        <w:rPr>
          <w:vertAlign w:val="subscript"/>
        </w:rPr>
        <w:t>пкв</w:t>
      </w:r>
      <w:r>
        <w:t xml:space="preserve"> - материальная характеристика тепловой сети (по видам теплоносителя - пар, конденсат, вода), определенная значением суммы произведений значений наружных диаметров трубопроводов отдельных участков тепловой сети (метров) на длину этих участков (метров). Материальная характеристика тепловой сети (квадратных метров) включает материальную характеристику всех участков тепловой сети.</w:t>
      </w:r>
    </w:p>
    <w:p w:rsidR="00C1245D" w:rsidRDefault="004346B2" w:rsidP="002053B1">
      <w:pPr>
        <w:pStyle w:val="24"/>
        <w:shd w:val="clear" w:color="auto" w:fill="auto"/>
        <w:spacing w:line="240" w:lineRule="auto"/>
        <w:ind w:firstLine="600"/>
        <w:jc w:val="both"/>
      </w:pPr>
      <w:r>
        <w:t>Определение органом регулирования факта достижения теплоснабжающей организацией плановых значений показателей надежности и энергетической эффективности объектов теплоснабжения</w:t>
      </w:r>
    </w:p>
    <w:p w:rsidR="00C1245D" w:rsidRDefault="004346B2" w:rsidP="002053B1">
      <w:pPr>
        <w:pStyle w:val="24"/>
        <w:shd w:val="clear" w:color="auto" w:fill="auto"/>
        <w:spacing w:line="240" w:lineRule="auto"/>
        <w:ind w:firstLine="600"/>
        <w:jc w:val="both"/>
      </w:pPr>
      <w:r>
        <w:t>Орган регулирования определяет факт достижения теплоснабжающей организацией плановых значений показателей надежности и энергетической эффективности объекта теплоснабжения на основании данных, содержащихся в следующих источниках:</w:t>
      </w:r>
    </w:p>
    <w:p w:rsidR="00C1245D" w:rsidRDefault="004346B2" w:rsidP="002053B1">
      <w:pPr>
        <w:pStyle w:val="24"/>
        <w:shd w:val="clear" w:color="auto" w:fill="auto"/>
        <w:tabs>
          <w:tab w:val="left" w:pos="924"/>
        </w:tabs>
        <w:spacing w:line="240" w:lineRule="auto"/>
        <w:ind w:firstLine="600"/>
        <w:jc w:val="both"/>
      </w:pPr>
      <w:r>
        <w:t>а)</w:t>
      </w:r>
      <w:r>
        <w:tab/>
        <w:t>журнал учета текущей информации о нарушениях в подаче тепловой энергии теплоснабжающей организации в отопительный и межотопительный периоды;</w:t>
      </w:r>
    </w:p>
    <w:p w:rsidR="00C1245D" w:rsidRDefault="004346B2" w:rsidP="002053B1">
      <w:pPr>
        <w:pStyle w:val="24"/>
        <w:shd w:val="clear" w:color="auto" w:fill="auto"/>
        <w:tabs>
          <w:tab w:val="left" w:pos="943"/>
        </w:tabs>
        <w:spacing w:line="240" w:lineRule="auto"/>
        <w:ind w:firstLine="600"/>
        <w:jc w:val="both"/>
      </w:pPr>
      <w:r>
        <w:t>б)</w:t>
      </w:r>
      <w:r>
        <w:tab/>
        <w:t>журнал учета текущей информации по расходу натурального топлива на производство тепловой энергии и учета потерь тепловой энергии на тепловых сетях теплоснабжающей организации;</w:t>
      </w:r>
    </w:p>
    <w:p w:rsidR="00C1245D" w:rsidRDefault="004346B2" w:rsidP="002053B1">
      <w:pPr>
        <w:pStyle w:val="24"/>
        <w:shd w:val="clear" w:color="auto" w:fill="auto"/>
        <w:tabs>
          <w:tab w:val="left" w:pos="963"/>
        </w:tabs>
        <w:spacing w:line="240" w:lineRule="auto"/>
        <w:ind w:firstLine="600"/>
        <w:jc w:val="both"/>
      </w:pPr>
      <w:r>
        <w:t>в)</w:t>
      </w:r>
      <w:r>
        <w:tab/>
        <w:t>ведомость учета суточного отпуска тепловой энергии и теплоносителя;</w:t>
      </w:r>
    </w:p>
    <w:p w:rsidR="00C1245D" w:rsidRDefault="004346B2" w:rsidP="002053B1">
      <w:pPr>
        <w:pStyle w:val="24"/>
        <w:shd w:val="clear" w:color="auto" w:fill="auto"/>
        <w:tabs>
          <w:tab w:val="left" w:pos="1157"/>
        </w:tabs>
        <w:spacing w:line="240" w:lineRule="auto"/>
        <w:ind w:firstLine="600"/>
        <w:jc w:val="both"/>
      </w:pPr>
      <w:r>
        <w:t>г)</w:t>
      </w:r>
      <w:r>
        <w:tab/>
        <w:t>отчеты о фактических значениях показателей, представляемые теплоснабжающими организациями по следующим формам федеральной государственной статистической отчетности:</w:t>
      </w:r>
    </w:p>
    <w:p w:rsidR="00C1245D" w:rsidRDefault="004346B2" w:rsidP="002053B1">
      <w:pPr>
        <w:pStyle w:val="24"/>
        <w:shd w:val="clear" w:color="auto" w:fill="auto"/>
        <w:spacing w:line="240" w:lineRule="auto"/>
        <w:ind w:firstLine="600"/>
        <w:jc w:val="both"/>
      </w:pPr>
      <w:r>
        <w:t>форма 11-ТЭР "Сведения об использовании топлива, теплоэнергии и электроэнергии на производство отдельных видов продукции, работ (услуг)";</w:t>
      </w:r>
    </w:p>
    <w:p w:rsidR="00C1245D" w:rsidRDefault="004346B2" w:rsidP="002053B1">
      <w:pPr>
        <w:pStyle w:val="24"/>
        <w:shd w:val="clear" w:color="auto" w:fill="auto"/>
        <w:spacing w:line="240" w:lineRule="auto"/>
        <w:ind w:firstLine="600"/>
        <w:jc w:val="both"/>
      </w:pPr>
      <w:r>
        <w:t>форма 1-ТЕП "Сведения о снабжении теплоэнергией";</w:t>
      </w:r>
    </w:p>
    <w:p w:rsidR="00C1245D" w:rsidRDefault="004346B2" w:rsidP="002053B1">
      <w:pPr>
        <w:pStyle w:val="24"/>
        <w:shd w:val="clear" w:color="auto" w:fill="auto"/>
        <w:spacing w:line="240" w:lineRule="auto"/>
        <w:ind w:firstLine="600"/>
        <w:jc w:val="both"/>
      </w:pPr>
      <w:r>
        <w:t>форма 6-ТП "Сведения о работе тепловой электростанции";</w:t>
      </w:r>
    </w:p>
    <w:p w:rsidR="00C1245D" w:rsidRDefault="004346B2" w:rsidP="002053B1">
      <w:pPr>
        <w:pStyle w:val="24"/>
        <w:shd w:val="clear" w:color="auto" w:fill="auto"/>
        <w:spacing w:line="240" w:lineRule="auto"/>
        <w:ind w:firstLine="600"/>
        <w:jc w:val="both"/>
      </w:pPr>
      <w:r>
        <w:t>форма 46-ТЭ "Сведения о полезном отпуске (продаже) тепловой энергии отдельным категориям потребителей".</w:t>
      </w:r>
    </w:p>
    <w:p w:rsidR="00C1245D" w:rsidRDefault="004346B2" w:rsidP="002053B1">
      <w:pPr>
        <w:pStyle w:val="24"/>
        <w:shd w:val="clear" w:color="auto" w:fill="auto"/>
        <w:spacing w:line="240" w:lineRule="auto"/>
        <w:ind w:firstLine="600"/>
        <w:jc w:val="both"/>
      </w:pPr>
      <w:r>
        <w:t>Фактические значения показателей надежности и энергетической эффективности объектов теплоснабжения, представленные теплоснабжающими организациями в орган регулирования, сверяются с данными, содержащимися в акте проверки готовности к отопительному периоду и паспорте готовности к отопительному периоду.</w:t>
      </w:r>
    </w:p>
    <w:p w:rsidR="00C1245D" w:rsidRDefault="004346B2" w:rsidP="002053B1">
      <w:pPr>
        <w:pStyle w:val="24"/>
        <w:shd w:val="clear" w:color="auto" w:fill="auto"/>
        <w:spacing w:line="240" w:lineRule="auto"/>
        <w:ind w:firstLine="600"/>
        <w:jc w:val="both"/>
      </w:pPr>
      <w:r>
        <w:t>Расчет фактических значений показателей надежности и энергетической эффективности объектов теплоснабжения осуществляется органом регулирования на основании данных, представленных теплоснабжающей организацией не позднее 1 марта года, следующего за годом, на который были установлены плановые показатели надежности и энергетической эффективности объектов теплоснабжения. Информация о фактических значениях указанных показателей направляется теплоснабжающей организацией в органы регулирования и публикуется в открытом доступе на официальном сайте теплоснабжающей организации в информационно - телекоммуникационной сети "Интернет".</w:t>
      </w:r>
    </w:p>
    <w:p w:rsidR="00C1245D" w:rsidRDefault="004346B2" w:rsidP="002053B1">
      <w:pPr>
        <w:pStyle w:val="24"/>
        <w:shd w:val="clear" w:color="auto" w:fill="auto"/>
        <w:spacing w:line="240" w:lineRule="auto"/>
        <w:ind w:firstLine="600"/>
        <w:jc w:val="both"/>
      </w:pPr>
      <w:r>
        <w:t>Отчетные данные теплоснабжающей организации о достижении плановых значений показателей надежности и энергетической эффективности объектов теплоснабжения направляются в орган регулирования одновременно с информацией о фактических значениях указанных показателей не позднее 15 календарных дней со дня получения запроса от органа регулирования любым доступным способом, позволяющим подтвердить получение информации органом регулирования.</w:t>
      </w:r>
    </w:p>
    <w:p w:rsidR="00C1245D" w:rsidRDefault="004346B2" w:rsidP="002053B1">
      <w:pPr>
        <w:pStyle w:val="24"/>
        <w:shd w:val="clear" w:color="auto" w:fill="auto"/>
        <w:spacing w:line="240" w:lineRule="auto"/>
        <w:ind w:firstLine="600"/>
        <w:jc w:val="both"/>
      </w:pPr>
      <w:r>
        <w:t xml:space="preserve">Поскольку предоставленные статистические данные о технологических нарушениях, недостаточно полные, то среднее значение интенсивности отказов принимается равным </w:t>
      </w:r>
      <w:r>
        <w:rPr>
          <w:rStyle w:val="21pt"/>
        </w:rPr>
        <w:t>Х</w:t>
      </w:r>
      <w:r>
        <w:rPr>
          <w:rStyle w:val="21pt"/>
          <w:vertAlign w:val="subscript"/>
        </w:rPr>
        <w:t>0</w:t>
      </w:r>
      <w:r w:rsidR="000762AE">
        <w:t xml:space="preserve"> = 0,05</w:t>
      </w:r>
      <w:r>
        <w:t>1/(годкм).</w:t>
      </w:r>
    </w:p>
    <w:p w:rsidR="00C1245D" w:rsidRDefault="004346B2" w:rsidP="002053B1">
      <w:pPr>
        <w:pStyle w:val="24"/>
        <w:shd w:val="clear" w:color="auto" w:fill="auto"/>
        <w:spacing w:line="240" w:lineRule="auto"/>
        <w:ind w:firstLine="600"/>
        <w:jc w:val="both"/>
      </w:pPr>
      <w:r>
        <w:t xml:space="preserve">Значения интенсивности отказов </w:t>
      </w:r>
      <w:r w:rsidRPr="00496535">
        <w:rPr>
          <w:lang w:eastAsia="en-US" w:bidi="en-US"/>
        </w:rPr>
        <w:t>^(</w:t>
      </w:r>
      <w:r>
        <w:rPr>
          <w:lang w:val="en-US" w:eastAsia="en-US" w:bidi="en-US"/>
        </w:rPr>
        <w:t>t</w:t>
      </w:r>
      <w:r w:rsidRPr="00496535">
        <w:rPr>
          <w:lang w:eastAsia="en-US" w:bidi="en-US"/>
        </w:rPr>
        <w:t xml:space="preserve"> </w:t>
      </w:r>
      <w:r>
        <w:t xml:space="preserve">) в зависимости от продолжительности эксплуатации т при значении </w:t>
      </w:r>
      <w:r>
        <w:rPr>
          <w:rStyle w:val="21pt"/>
        </w:rPr>
        <w:t>Х</w:t>
      </w:r>
      <w:r>
        <w:rPr>
          <w:rStyle w:val="21pt"/>
          <w:vertAlign w:val="subscript"/>
        </w:rPr>
        <w:t>0</w:t>
      </w:r>
      <w:r w:rsidR="000762AE">
        <w:t xml:space="preserve"> = 0,05</w:t>
      </w:r>
      <w:r>
        <w:t>1/(годкм). представлены в таблице 8.1</w:t>
      </w:r>
    </w:p>
    <w:p w:rsidR="00C1245D" w:rsidRDefault="004346B2" w:rsidP="002053B1">
      <w:pPr>
        <w:pStyle w:val="ac"/>
        <w:framePr w:w="6106" w:h="372" w:wrap="notBeside" w:vAnchor="text" w:hAnchor="text" w:x="673" w:y="-50"/>
        <w:shd w:val="clear" w:color="auto" w:fill="auto"/>
        <w:spacing w:line="240" w:lineRule="auto"/>
      </w:pPr>
      <w:r>
        <w:rPr>
          <w:rStyle w:val="ad"/>
        </w:rPr>
        <w:t xml:space="preserve">Таблица 8.1 - Значения интенсивности отказов </w:t>
      </w:r>
      <w:r>
        <w:rPr>
          <w:rStyle w:val="ad"/>
          <w:lang w:val="en-US" w:eastAsia="en-US" w:bidi="en-US"/>
        </w:rPr>
        <w:t>l</w:t>
      </w:r>
      <w:r w:rsidRPr="00496535">
        <w:rPr>
          <w:rStyle w:val="ad"/>
          <w:lang w:eastAsia="en-US" w:bidi="en-US"/>
        </w:rPr>
        <w:t>(</w:t>
      </w:r>
      <w:r>
        <w:rPr>
          <w:rStyle w:val="ad"/>
          <w:lang w:val="en-US" w:eastAsia="en-US" w:bidi="en-US"/>
        </w:rPr>
        <w:t>t</w:t>
      </w:r>
      <w:r w:rsidRPr="00496535">
        <w:rPr>
          <w:rStyle w:val="ad"/>
          <w:lang w:eastAsia="en-US" w:bidi="en-US"/>
        </w:rPr>
        <w:t>)</w:t>
      </w:r>
    </w:p>
    <w:p w:rsidR="00C1245D" w:rsidRDefault="00C1245D" w:rsidP="002053B1">
      <w:pPr>
        <w:rPr>
          <w:sz w:val="2"/>
          <w:szCs w:val="2"/>
        </w:rPr>
      </w:pPr>
    </w:p>
    <w:tbl>
      <w:tblPr>
        <w:tblpPr w:leftFromText="180" w:rightFromText="180" w:vertAnchor="text" w:horzAnchor="margin" w:tblpY="18"/>
        <w:tblOverlap w:val="never"/>
        <w:tblW w:w="10549" w:type="dxa"/>
        <w:tblLayout w:type="fixed"/>
        <w:tblCellMar>
          <w:left w:w="10" w:type="dxa"/>
          <w:right w:w="10" w:type="dxa"/>
        </w:tblCellMar>
        <w:tblLook w:val="0000" w:firstRow="0" w:lastRow="0" w:firstColumn="0" w:lastColumn="0" w:noHBand="0" w:noVBand="0"/>
      </w:tblPr>
      <w:tblGrid>
        <w:gridCol w:w="2010"/>
        <w:gridCol w:w="770"/>
        <w:gridCol w:w="775"/>
        <w:gridCol w:w="775"/>
        <w:gridCol w:w="775"/>
        <w:gridCol w:w="775"/>
        <w:gridCol w:w="775"/>
        <w:gridCol w:w="775"/>
        <w:gridCol w:w="775"/>
        <w:gridCol w:w="775"/>
        <w:gridCol w:w="775"/>
        <w:gridCol w:w="794"/>
      </w:tblGrid>
      <w:tr w:rsidR="009043B7" w:rsidTr="009043B7">
        <w:trPr>
          <w:trHeight w:hRule="exact" w:val="473"/>
        </w:trPr>
        <w:tc>
          <w:tcPr>
            <w:tcW w:w="2010" w:type="dxa"/>
            <w:vMerge w:val="restart"/>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40"/>
            </w:pPr>
            <w:r>
              <w:rPr>
                <w:rStyle w:val="211pt0"/>
              </w:rPr>
              <w:t>Наименование</w:t>
            </w:r>
          </w:p>
          <w:p w:rsidR="009043B7" w:rsidRDefault="009043B7" w:rsidP="009043B7">
            <w:pPr>
              <w:pStyle w:val="24"/>
              <w:shd w:val="clear" w:color="auto" w:fill="auto"/>
              <w:spacing w:line="240" w:lineRule="auto"/>
              <w:jc w:val="center"/>
            </w:pPr>
            <w:r>
              <w:rPr>
                <w:rStyle w:val="211pt0"/>
              </w:rPr>
              <w:t>показателя</w:t>
            </w:r>
          </w:p>
        </w:tc>
        <w:tc>
          <w:tcPr>
            <w:tcW w:w="8537" w:type="dxa"/>
            <w:gridSpan w:val="11"/>
            <w:tcBorders>
              <w:top w:val="single" w:sz="4" w:space="0" w:color="auto"/>
              <w:left w:val="single" w:sz="4" w:space="0" w:color="auto"/>
              <w:right w:val="single" w:sz="4" w:space="0" w:color="auto"/>
            </w:tcBorders>
            <w:shd w:val="clear" w:color="auto" w:fill="FFFFFF"/>
            <w:vAlign w:val="bottom"/>
          </w:tcPr>
          <w:p w:rsidR="009043B7" w:rsidRDefault="009043B7" w:rsidP="009043B7">
            <w:pPr>
              <w:pStyle w:val="24"/>
              <w:shd w:val="clear" w:color="auto" w:fill="auto"/>
              <w:spacing w:line="240" w:lineRule="auto"/>
              <w:jc w:val="center"/>
            </w:pPr>
            <w:r>
              <w:rPr>
                <w:rStyle w:val="211pt0"/>
              </w:rPr>
              <w:t>Продолжительность работы участка тепловой сети, лет</w:t>
            </w:r>
          </w:p>
        </w:tc>
      </w:tr>
      <w:tr w:rsidR="009043B7" w:rsidTr="009043B7">
        <w:trPr>
          <w:trHeight w:hRule="exact" w:val="456"/>
        </w:trPr>
        <w:tc>
          <w:tcPr>
            <w:tcW w:w="2010" w:type="dxa"/>
            <w:vMerge/>
            <w:tcBorders>
              <w:left w:val="single" w:sz="4" w:space="0" w:color="auto"/>
            </w:tcBorders>
            <w:shd w:val="clear" w:color="auto" w:fill="FFFFFF"/>
            <w:vAlign w:val="center"/>
          </w:tcPr>
          <w:p w:rsidR="009043B7" w:rsidRDefault="009043B7" w:rsidP="009043B7"/>
        </w:tc>
        <w:tc>
          <w:tcPr>
            <w:tcW w:w="770"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jc w:val="center"/>
            </w:pPr>
            <w:r>
              <w:rPr>
                <w:rStyle w:val="211pt0"/>
              </w:rPr>
              <w:t>1</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jc w:val="center"/>
            </w:pPr>
            <w:r>
              <w:rPr>
                <w:rStyle w:val="211pt0"/>
              </w:rPr>
              <w:t>3</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jc w:val="center"/>
            </w:pPr>
            <w:r>
              <w:rPr>
                <w:rStyle w:val="211pt0"/>
              </w:rPr>
              <w:t>4</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jc w:val="center"/>
            </w:pPr>
            <w:r>
              <w:rPr>
                <w:rStyle w:val="211pt0"/>
              </w:rPr>
              <w:t>5</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300"/>
            </w:pPr>
            <w:r>
              <w:rPr>
                <w:rStyle w:val="211pt0"/>
              </w:rPr>
              <w:t>10</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300"/>
            </w:pPr>
            <w:r>
              <w:rPr>
                <w:rStyle w:val="211pt0"/>
              </w:rPr>
              <w:t>15</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40"/>
            </w:pPr>
            <w:r>
              <w:rPr>
                <w:rStyle w:val="211pt0"/>
              </w:rPr>
              <w:t>20</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40"/>
            </w:pPr>
            <w:r>
              <w:rPr>
                <w:rStyle w:val="211pt0"/>
              </w:rPr>
              <w:t>25</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80"/>
            </w:pPr>
            <w:r>
              <w:rPr>
                <w:rStyle w:val="211pt0"/>
              </w:rPr>
              <w:t>30</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80"/>
            </w:pPr>
            <w:r>
              <w:rPr>
                <w:rStyle w:val="211pt0"/>
              </w:rPr>
              <w:t>35</w:t>
            </w:r>
          </w:p>
        </w:tc>
        <w:tc>
          <w:tcPr>
            <w:tcW w:w="794" w:type="dxa"/>
            <w:tcBorders>
              <w:top w:val="single" w:sz="4" w:space="0" w:color="auto"/>
              <w:left w:val="single" w:sz="4" w:space="0" w:color="auto"/>
              <w:right w:val="single" w:sz="4" w:space="0" w:color="auto"/>
            </w:tcBorders>
            <w:shd w:val="clear" w:color="auto" w:fill="FFFFFF"/>
            <w:vAlign w:val="center"/>
          </w:tcPr>
          <w:p w:rsidR="009043B7" w:rsidRDefault="009043B7" w:rsidP="009043B7">
            <w:pPr>
              <w:pStyle w:val="24"/>
              <w:shd w:val="clear" w:color="auto" w:fill="auto"/>
              <w:spacing w:line="240" w:lineRule="auto"/>
              <w:ind w:left="260"/>
            </w:pPr>
            <w:r>
              <w:rPr>
                <w:rStyle w:val="211pt0"/>
              </w:rPr>
              <w:t>40</w:t>
            </w:r>
          </w:p>
        </w:tc>
      </w:tr>
      <w:tr w:rsidR="009043B7" w:rsidTr="009043B7">
        <w:trPr>
          <w:trHeight w:hRule="exact" w:val="963"/>
        </w:trPr>
        <w:tc>
          <w:tcPr>
            <w:tcW w:w="2010" w:type="dxa"/>
            <w:tcBorders>
              <w:top w:val="single" w:sz="4" w:space="0" w:color="auto"/>
              <w:left w:val="single" w:sz="4" w:space="0" w:color="auto"/>
            </w:tcBorders>
            <w:shd w:val="clear" w:color="auto" w:fill="FFFFFF"/>
            <w:vAlign w:val="bottom"/>
          </w:tcPr>
          <w:p w:rsidR="009043B7" w:rsidRDefault="009043B7" w:rsidP="009043B7">
            <w:pPr>
              <w:pStyle w:val="24"/>
              <w:shd w:val="clear" w:color="auto" w:fill="auto"/>
              <w:spacing w:line="240" w:lineRule="auto"/>
              <w:jc w:val="center"/>
            </w:pPr>
            <w:r>
              <w:rPr>
                <w:rStyle w:val="211pt0"/>
              </w:rPr>
              <w:t xml:space="preserve">Интенсивность отказов </w:t>
            </w:r>
            <w:r>
              <w:rPr>
                <w:rStyle w:val="211pt0"/>
                <w:lang w:val="en-US" w:eastAsia="en-US" w:bidi="en-US"/>
              </w:rPr>
              <w:t>X</w:t>
            </w:r>
            <w:r w:rsidRPr="00496535">
              <w:rPr>
                <w:rStyle w:val="211pt0"/>
                <w:lang w:eastAsia="en-US" w:bidi="en-US"/>
              </w:rPr>
              <w:t>(</w:t>
            </w:r>
            <w:r>
              <w:rPr>
                <w:rStyle w:val="211pt0"/>
                <w:lang w:val="en-US" w:eastAsia="en-US" w:bidi="en-US"/>
              </w:rPr>
              <w:t>t</w:t>
            </w:r>
            <w:r w:rsidRPr="00496535">
              <w:rPr>
                <w:rStyle w:val="211pt0"/>
                <w:lang w:eastAsia="en-US" w:bidi="en-US"/>
              </w:rPr>
              <w:t xml:space="preserve">), </w:t>
            </w:r>
            <w:r>
              <w:rPr>
                <w:rStyle w:val="211pt0"/>
              </w:rPr>
              <w:t>1/(годкм)</w:t>
            </w:r>
          </w:p>
        </w:tc>
        <w:tc>
          <w:tcPr>
            <w:tcW w:w="770"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0,079</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0,064</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00"/>
            </w:pPr>
            <w:r>
              <w:rPr>
                <w:rStyle w:val="211pt0"/>
              </w:rPr>
              <w:t>0,05</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00"/>
            </w:pPr>
            <w:r>
              <w:rPr>
                <w:rStyle w:val="211pt0"/>
              </w:rPr>
              <w:t>0,05</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00"/>
            </w:pPr>
            <w:r>
              <w:rPr>
                <w:rStyle w:val="211pt0"/>
              </w:rPr>
              <w:t>0,05</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200"/>
            </w:pPr>
            <w:r>
              <w:rPr>
                <w:rStyle w:val="211pt0"/>
              </w:rPr>
              <w:t>0,05</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pPr>
            <w:r>
              <w:rPr>
                <w:rStyle w:val="211pt0"/>
              </w:rPr>
              <w:t>0,064</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pPr>
            <w:r>
              <w:rPr>
                <w:rStyle w:val="211pt0"/>
              </w:rPr>
              <w:t>0,099</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0,195</w:t>
            </w:r>
          </w:p>
        </w:tc>
        <w:tc>
          <w:tcPr>
            <w:tcW w:w="775" w:type="dxa"/>
            <w:tcBorders>
              <w:top w:val="single" w:sz="4" w:space="0" w:color="auto"/>
              <w:left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0,525</w:t>
            </w:r>
          </w:p>
        </w:tc>
        <w:tc>
          <w:tcPr>
            <w:tcW w:w="794" w:type="dxa"/>
            <w:tcBorders>
              <w:top w:val="single" w:sz="4" w:space="0" w:color="auto"/>
              <w:left w:val="single" w:sz="4" w:space="0" w:color="auto"/>
              <w:right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2,095</w:t>
            </w:r>
          </w:p>
        </w:tc>
      </w:tr>
      <w:tr w:rsidR="009043B7" w:rsidTr="009043B7">
        <w:trPr>
          <w:trHeight w:hRule="exact" w:val="978"/>
        </w:trPr>
        <w:tc>
          <w:tcPr>
            <w:tcW w:w="2010"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jc w:val="center"/>
            </w:pPr>
            <w:r>
              <w:rPr>
                <w:rStyle w:val="211pt0"/>
              </w:rPr>
              <w:t>Значение коэффициента а, ед</w:t>
            </w:r>
          </w:p>
        </w:tc>
        <w:tc>
          <w:tcPr>
            <w:tcW w:w="770"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0,80</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0,80</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200"/>
            </w:pPr>
            <w:r>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200"/>
            </w:pPr>
            <w:r>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200"/>
            </w:pPr>
            <w:r>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200"/>
            </w:pPr>
            <w:r>
              <w:rPr>
                <w:rStyle w:val="211pt0"/>
              </w:rPr>
              <w:t>1,00</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240"/>
            </w:pPr>
            <w:r>
              <w:rPr>
                <w:rStyle w:val="211pt0"/>
              </w:rPr>
              <w:t>1,36</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240"/>
            </w:pPr>
            <w:r>
              <w:rPr>
                <w:rStyle w:val="211pt0"/>
              </w:rPr>
              <w:t>1,75</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2,24</w:t>
            </w:r>
          </w:p>
        </w:tc>
        <w:tc>
          <w:tcPr>
            <w:tcW w:w="775" w:type="dxa"/>
            <w:tcBorders>
              <w:top w:val="single" w:sz="4" w:space="0" w:color="auto"/>
              <w:left w:val="single" w:sz="4" w:space="0" w:color="auto"/>
              <w:bottom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2,88</w:t>
            </w:r>
          </w:p>
        </w:tc>
        <w:tc>
          <w:tcPr>
            <w:tcW w:w="794" w:type="dxa"/>
            <w:tcBorders>
              <w:top w:val="single" w:sz="4" w:space="0" w:color="auto"/>
              <w:left w:val="single" w:sz="4" w:space="0" w:color="auto"/>
              <w:bottom w:val="single" w:sz="4" w:space="0" w:color="auto"/>
              <w:right w:val="single" w:sz="4" w:space="0" w:color="auto"/>
            </w:tcBorders>
            <w:shd w:val="clear" w:color="auto" w:fill="FFFFFF"/>
            <w:vAlign w:val="center"/>
          </w:tcPr>
          <w:p w:rsidR="009043B7" w:rsidRDefault="009043B7" w:rsidP="009043B7">
            <w:pPr>
              <w:pStyle w:val="24"/>
              <w:shd w:val="clear" w:color="auto" w:fill="auto"/>
              <w:spacing w:line="240" w:lineRule="auto"/>
              <w:ind w:left="160"/>
            </w:pPr>
            <w:r>
              <w:rPr>
                <w:rStyle w:val="211pt0"/>
              </w:rPr>
              <w:t>3,69</w:t>
            </w:r>
          </w:p>
        </w:tc>
      </w:tr>
    </w:tbl>
    <w:p w:rsidR="000762AE" w:rsidRDefault="000762AE" w:rsidP="002053B1">
      <w:pPr>
        <w:pStyle w:val="24"/>
        <w:shd w:val="clear" w:color="auto" w:fill="auto"/>
        <w:spacing w:line="240" w:lineRule="auto"/>
        <w:ind w:firstLine="700"/>
      </w:pPr>
    </w:p>
    <w:p w:rsidR="000762AE" w:rsidRDefault="000762AE" w:rsidP="002053B1">
      <w:pPr>
        <w:pStyle w:val="24"/>
        <w:shd w:val="clear" w:color="auto" w:fill="auto"/>
        <w:spacing w:line="240" w:lineRule="auto"/>
        <w:ind w:firstLine="700"/>
      </w:pPr>
    </w:p>
    <w:p w:rsidR="00C1245D" w:rsidRDefault="00C1245D" w:rsidP="002053B1">
      <w:pPr>
        <w:pStyle w:val="24"/>
        <w:shd w:val="clear" w:color="auto" w:fill="auto"/>
        <w:spacing w:line="240" w:lineRule="auto"/>
        <w:ind w:firstLine="700"/>
      </w:pPr>
    </w:p>
    <w:p w:rsidR="006F708B" w:rsidRPr="006F708B" w:rsidRDefault="006F708B" w:rsidP="006F708B"/>
    <w:p w:rsidR="006F708B" w:rsidRPr="006F708B" w:rsidRDefault="006F708B" w:rsidP="006F708B">
      <w:pPr>
        <w:tabs>
          <w:tab w:val="left" w:pos="1305"/>
        </w:tabs>
        <w:rPr>
          <w:rFonts w:ascii="Times New Roman" w:hAnsi="Times New Roman" w:cs="Times New Roman"/>
        </w:rPr>
      </w:pPr>
      <w:r>
        <w:tab/>
      </w:r>
      <w:r w:rsidRPr="006F708B">
        <w:rPr>
          <w:rFonts w:ascii="Times New Roman" w:hAnsi="Times New Roman" w:cs="Times New Roman"/>
          <w:sz w:val="28"/>
        </w:rPr>
        <w:t>Рис. 8.1 - Интенсивность отказов в зависимости от срока эксплуатации участка тепловой сет</w:t>
      </w:r>
      <w:r>
        <w:rPr>
          <w:rFonts w:ascii="Times New Roman" w:hAnsi="Times New Roman" w:cs="Times New Roman"/>
          <w:sz w:val="28"/>
        </w:rPr>
        <w:t>и</w:t>
      </w:r>
    </w:p>
    <w:p w:rsidR="006F708B" w:rsidRPr="006F708B" w:rsidRDefault="00430B0B" w:rsidP="006F708B">
      <w:r>
        <w:rPr>
          <w:noProof/>
          <w:lang w:bidi="ar-SA"/>
        </w:rPr>
        <w:drawing>
          <wp:anchor distT="356870" distB="0" distL="286385" distR="265430" simplePos="0" relativeHeight="251670016" behindDoc="1" locked="0" layoutInCell="1" allowOverlap="1" wp14:anchorId="2E4A10DF" wp14:editId="6A75FEF8">
            <wp:simplePos x="0" y="0"/>
            <wp:positionH relativeFrom="margin">
              <wp:posOffset>228600</wp:posOffset>
            </wp:positionH>
            <wp:positionV relativeFrom="margin">
              <wp:posOffset>4939665</wp:posOffset>
            </wp:positionV>
            <wp:extent cx="6087110" cy="2627630"/>
            <wp:effectExtent l="0" t="0" r="8890" b="1270"/>
            <wp:wrapTopAndBottom/>
            <wp:docPr id="1" name="Рисунок 1" descr="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image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87110" cy="2627630"/>
                    </a:xfrm>
                    <a:prstGeom prst="rect">
                      <a:avLst/>
                    </a:prstGeom>
                    <a:noFill/>
                  </pic:spPr>
                </pic:pic>
              </a:graphicData>
            </a:graphic>
            <wp14:sizeRelH relativeFrom="page">
              <wp14:pctWidth>0</wp14:pctWidth>
            </wp14:sizeRelH>
            <wp14:sizeRelV relativeFrom="page">
              <wp14:pctHeight>0</wp14:pctHeight>
            </wp14:sizeRelV>
          </wp:anchor>
        </w:drawing>
      </w:r>
    </w:p>
    <w:p w:rsidR="006F708B" w:rsidRPr="006F708B" w:rsidRDefault="006F708B" w:rsidP="006F708B"/>
    <w:p w:rsidR="006F708B" w:rsidRPr="006F708B" w:rsidRDefault="006F708B" w:rsidP="006F708B"/>
    <w:p w:rsidR="006F708B" w:rsidRPr="006F708B" w:rsidRDefault="006F708B" w:rsidP="006F708B"/>
    <w:p w:rsidR="006F708B" w:rsidRPr="006F708B" w:rsidRDefault="006F708B" w:rsidP="006F708B"/>
    <w:p w:rsidR="000762AE" w:rsidRPr="006F708B" w:rsidRDefault="000762AE" w:rsidP="006F708B">
      <w:pPr>
        <w:sectPr w:rsidR="000762AE" w:rsidRPr="006F708B" w:rsidSect="00430B0B">
          <w:pgSz w:w="11900" w:h="16840"/>
          <w:pgMar w:top="1281" w:right="446" w:bottom="705" w:left="1134" w:header="0" w:footer="3" w:gutter="0"/>
          <w:cols w:space="720"/>
          <w:noEndnote/>
          <w:docGrid w:linePitch="360"/>
        </w:sectPr>
      </w:pPr>
    </w:p>
    <w:p w:rsidR="00C1245D" w:rsidRDefault="004346B2" w:rsidP="002053B1">
      <w:pPr>
        <w:pStyle w:val="ac"/>
        <w:framePr w:w="15677" w:wrap="notBeside" w:vAnchor="text" w:hAnchor="text" w:xAlign="center" w:y="1"/>
        <w:shd w:val="clear" w:color="auto" w:fill="auto"/>
        <w:tabs>
          <w:tab w:val="left" w:leader="underscore" w:pos="15682"/>
        </w:tabs>
        <w:spacing w:line="240" w:lineRule="auto"/>
      </w:pPr>
      <w:r>
        <w:t xml:space="preserve">Таблица 8.2 - Плановые значения показателей надежности, качества, энергетической эффективности Котельной </w:t>
      </w:r>
      <w:r w:rsidR="00045274">
        <w:rPr>
          <w:rStyle w:val="ad"/>
          <w:u w:val="none"/>
        </w:rPr>
        <w:t xml:space="preserve">ул. </w:t>
      </w:r>
      <w:r w:rsidR="003919C1">
        <w:rPr>
          <w:rStyle w:val="ad"/>
          <w:u w:val="none"/>
        </w:rPr>
        <w:t>Школьная 10</w:t>
      </w:r>
    </w:p>
    <w:tbl>
      <w:tblPr>
        <w:tblOverlap w:val="never"/>
        <w:tblW w:w="0" w:type="auto"/>
        <w:jc w:val="center"/>
        <w:tblLayout w:type="fixed"/>
        <w:tblCellMar>
          <w:left w:w="10" w:type="dxa"/>
          <w:right w:w="10" w:type="dxa"/>
        </w:tblCellMar>
        <w:tblLook w:val="0000" w:firstRow="0" w:lastRow="0" w:firstColumn="0" w:lastColumn="0" w:noHBand="0" w:noVBand="0"/>
      </w:tblPr>
      <w:tblGrid>
        <w:gridCol w:w="4261"/>
        <w:gridCol w:w="709"/>
        <w:gridCol w:w="699"/>
        <w:gridCol w:w="768"/>
        <w:gridCol w:w="768"/>
        <w:gridCol w:w="763"/>
        <w:gridCol w:w="768"/>
        <w:gridCol w:w="763"/>
        <w:gridCol w:w="807"/>
      </w:tblGrid>
      <w:tr w:rsidR="00ED402D" w:rsidTr="00ED402D">
        <w:trPr>
          <w:trHeight w:hRule="exact" w:val="354"/>
          <w:jc w:val="center"/>
        </w:trPr>
        <w:tc>
          <w:tcPr>
            <w:tcW w:w="4261" w:type="dxa"/>
            <w:vMerge w:val="restart"/>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jc w:val="center"/>
            </w:pPr>
            <w:r>
              <w:rPr>
                <w:rStyle w:val="211pt0"/>
              </w:rPr>
              <w:t>Наименование показателя</w:t>
            </w:r>
          </w:p>
        </w:tc>
        <w:tc>
          <w:tcPr>
            <w:tcW w:w="6045" w:type="dxa"/>
            <w:gridSpan w:val="8"/>
            <w:tcBorders>
              <w:top w:val="single" w:sz="4" w:space="0" w:color="auto"/>
              <w:left w:val="single" w:sz="4" w:space="0" w:color="auto"/>
              <w:right w:val="single" w:sz="4" w:space="0" w:color="auto"/>
            </w:tcBorders>
            <w:shd w:val="clear" w:color="auto" w:fill="FFFFFF"/>
            <w:vAlign w:val="bottom"/>
          </w:tcPr>
          <w:p w:rsidR="00ED402D" w:rsidRDefault="00ED402D" w:rsidP="00ED402D">
            <w:pPr>
              <w:pStyle w:val="24"/>
              <w:framePr w:w="15677" w:wrap="notBeside" w:vAnchor="text" w:hAnchor="text" w:xAlign="center" w:y="1"/>
              <w:shd w:val="clear" w:color="auto" w:fill="auto"/>
              <w:spacing w:line="240" w:lineRule="auto"/>
              <w:jc w:val="center"/>
            </w:pPr>
            <w:r>
              <w:rPr>
                <w:rStyle w:val="211pt0"/>
              </w:rPr>
              <w:t>Года</w:t>
            </w:r>
          </w:p>
        </w:tc>
      </w:tr>
      <w:tr w:rsidR="00ED402D" w:rsidTr="00ED402D">
        <w:trPr>
          <w:trHeight w:hRule="exact" w:val="283"/>
          <w:jc w:val="center"/>
        </w:trPr>
        <w:tc>
          <w:tcPr>
            <w:tcW w:w="4261" w:type="dxa"/>
            <w:vMerge/>
            <w:tcBorders>
              <w:left w:val="single" w:sz="4" w:space="0" w:color="auto"/>
            </w:tcBorders>
            <w:shd w:val="clear" w:color="auto" w:fill="FFFFFF"/>
            <w:vAlign w:val="center"/>
          </w:tcPr>
          <w:p w:rsidR="00ED402D" w:rsidRDefault="00ED402D" w:rsidP="002053B1">
            <w:pPr>
              <w:framePr w:w="15677" w:wrap="notBeside" w:vAnchor="text" w:hAnchor="text" w:xAlign="center" w:y="1"/>
            </w:pPr>
          </w:p>
        </w:tc>
        <w:tc>
          <w:tcPr>
            <w:tcW w:w="709"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2021 г.</w:t>
            </w:r>
          </w:p>
        </w:tc>
        <w:tc>
          <w:tcPr>
            <w:tcW w:w="699"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2022 г.</w:t>
            </w:r>
          </w:p>
        </w:tc>
        <w:tc>
          <w:tcPr>
            <w:tcW w:w="768"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2023 г.</w:t>
            </w:r>
          </w:p>
        </w:tc>
        <w:tc>
          <w:tcPr>
            <w:tcW w:w="768"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2024 г.</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2025 г.</w:t>
            </w:r>
          </w:p>
        </w:tc>
        <w:tc>
          <w:tcPr>
            <w:tcW w:w="768"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2026 г.</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2027 г.</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bottom"/>
          </w:tcPr>
          <w:p w:rsidR="00ED402D" w:rsidRDefault="00ED402D" w:rsidP="002053B1">
            <w:pPr>
              <w:pStyle w:val="24"/>
              <w:framePr w:w="15677" w:wrap="notBeside" w:vAnchor="text" w:hAnchor="text" w:xAlign="center" w:y="1"/>
              <w:shd w:val="clear" w:color="auto" w:fill="auto"/>
              <w:spacing w:line="240" w:lineRule="auto"/>
            </w:pPr>
            <w:r>
              <w:rPr>
                <w:rStyle w:val="211pt0"/>
              </w:rPr>
              <w:t>2028 г.</w:t>
            </w:r>
          </w:p>
        </w:tc>
      </w:tr>
      <w:tr w:rsidR="00ED402D" w:rsidTr="00ED402D">
        <w:trPr>
          <w:trHeight w:hRule="exact" w:val="704"/>
          <w:jc w:val="center"/>
        </w:trPr>
        <w:tc>
          <w:tcPr>
            <w:tcW w:w="10306" w:type="dxa"/>
            <w:gridSpan w:val="9"/>
            <w:tcBorders>
              <w:top w:val="single" w:sz="4" w:space="0" w:color="auto"/>
              <w:left w:val="single" w:sz="4" w:space="0" w:color="auto"/>
              <w:right w:val="single" w:sz="4" w:space="0" w:color="auto"/>
            </w:tcBorders>
            <w:shd w:val="clear" w:color="auto" w:fill="FFFFFF"/>
            <w:vAlign w:val="bottom"/>
          </w:tcPr>
          <w:p w:rsidR="00ED402D" w:rsidRDefault="00ED402D" w:rsidP="00C55231">
            <w:pPr>
              <w:pStyle w:val="24"/>
              <w:framePr w:w="15677" w:wrap="notBeside" w:vAnchor="text" w:hAnchor="text" w:xAlign="center" w:y="1"/>
              <w:shd w:val="clear" w:color="auto" w:fill="auto"/>
              <w:spacing w:line="240" w:lineRule="auto"/>
            </w:pPr>
            <w:r>
              <w:rPr>
                <w:rStyle w:val="211pt0"/>
              </w:rPr>
              <w:t>Плановые (фактические за прошедшие периоды) значения показателей надежности объектов системы централизованного теплоснабжения</w:t>
            </w:r>
          </w:p>
        </w:tc>
      </w:tr>
      <w:tr w:rsidR="00ED402D" w:rsidTr="00ED402D">
        <w:trPr>
          <w:trHeight w:hRule="exact" w:val="1080"/>
          <w:jc w:val="center"/>
        </w:trPr>
        <w:tc>
          <w:tcPr>
            <w:tcW w:w="4261" w:type="dxa"/>
            <w:tcBorders>
              <w:top w:val="single" w:sz="4" w:space="0" w:color="auto"/>
              <w:left w:val="single" w:sz="4" w:space="0" w:color="auto"/>
            </w:tcBorders>
            <w:shd w:val="clear" w:color="auto" w:fill="FFFFFF"/>
          </w:tcPr>
          <w:p w:rsidR="00ED402D" w:rsidRDefault="00ED402D" w:rsidP="002053B1">
            <w:pPr>
              <w:pStyle w:val="24"/>
              <w:framePr w:w="15677" w:wrap="notBeside" w:vAnchor="text" w:hAnchor="text" w:xAlign="center" w:y="1"/>
              <w:shd w:val="clear" w:color="auto" w:fill="auto"/>
              <w:spacing w:line="240" w:lineRule="auto"/>
            </w:pPr>
            <w:r>
              <w:rPr>
                <w:rStyle w:val="211pt0"/>
              </w:rPr>
              <w:t>Количество прекращений подачи тепловой энергии в результате технологических нарушений на тепловых сетях на 1 км тепловых сетей</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69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Pr="002A360E" w:rsidRDefault="002A360E" w:rsidP="002053B1">
            <w:pPr>
              <w:pStyle w:val="24"/>
              <w:framePr w:w="15677" w:wrap="notBeside" w:vAnchor="text" w:hAnchor="text" w:xAlign="center" w:y="1"/>
              <w:shd w:val="clear" w:color="auto" w:fill="auto"/>
              <w:spacing w:line="240" w:lineRule="auto"/>
              <w:ind w:left="160"/>
              <w:rPr>
                <w:sz w:val="22"/>
              </w:rPr>
            </w:pPr>
            <w:r w:rsidRPr="002A360E">
              <w:rPr>
                <w:sz w:val="22"/>
              </w:rPr>
              <w:t>3,8</w:t>
            </w:r>
          </w:p>
        </w:tc>
        <w:tc>
          <w:tcPr>
            <w:tcW w:w="763" w:type="dxa"/>
            <w:tcBorders>
              <w:top w:val="single" w:sz="4" w:space="0" w:color="auto"/>
              <w:left w:val="single" w:sz="4" w:space="0" w:color="auto"/>
            </w:tcBorders>
            <w:shd w:val="clear" w:color="auto" w:fill="FFFFFF"/>
            <w:vAlign w:val="center"/>
          </w:tcPr>
          <w:p w:rsidR="00ED402D" w:rsidRPr="002A360E" w:rsidRDefault="002A360E" w:rsidP="002053B1">
            <w:pPr>
              <w:pStyle w:val="24"/>
              <w:framePr w:w="15677" w:wrap="notBeside" w:vAnchor="text" w:hAnchor="text" w:xAlign="center" w:y="1"/>
              <w:shd w:val="clear" w:color="auto" w:fill="auto"/>
              <w:spacing w:line="240" w:lineRule="auto"/>
              <w:ind w:left="160"/>
              <w:rPr>
                <w:sz w:val="22"/>
              </w:rPr>
            </w:pPr>
            <w:r w:rsidRPr="002A360E">
              <w:rPr>
                <w:sz w:val="22"/>
              </w:rPr>
              <w:t>3,8</w:t>
            </w:r>
          </w:p>
        </w:tc>
        <w:tc>
          <w:tcPr>
            <w:tcW w:w="768" w:type="dxa"/>
            <w:tcBorders>
              <w:top w:val="single" w:sz="4" w:space="0" w:color="auto"/>
              <w:left w:val="single" w:sz="4" w:space="0" w:color="auto"/>
            </w:tcBorders>
            <w:shd w:val="clear" w:color="auto" w:fill="FFFFFF"/>
            <w:vAlign w:val="center"/>
          </w:tcPr>
          <w:p w:rsidR="00ED402D" w:rsidRPr="002A360E" w:rsidRDefault="002A360E" w:rsidP="002053B1">
            <w:pPr>
              <w:pStyle w:val="24"/>
              <w:framePr w:w="15677" w:wrap="notBeside" w:vAnchor="text" w:hAnchor="text" w:xAlign="center" w:y="1"/>
              <w:shd w:val="clear" w:color="auto" w:fill="auto"/>
              <w:spacing w:line="240" w:lineRule="auto"/>
              <w:ind w:left="160"/>
              <w:rPr>
                <w:sz w:val="22"/>
              </w:rPr>
            </w:pPr>
            <w:r w:rsidRPr="002A360E">
              <w:rPr>
                <w:sz w:val="22"/>
              </w:rPr>
              <w:t>3,8</w:t>
            </w:r>
          </w:p>
        </w:tc>
        <w:tc>
          <w:tcPr>
            <w:tcW w:w="763" w:type="dxa"/>
            <w:tcBorders>
              <w:top w:val="single" w:sz="4" w:space="0" w:color="auto"/>
              <w:left w:val="single" w:sz="4" w:space="0" w:color="auto"/>
            </w:tcBorders>
            <w:shd w:val="clear" w:color="auto" w:fill="FFFFFF"/>
            <w:vAlign w:val="center"/>
          </w:tcPr>
          <w:p w:rsidR="00ED402D" w:rsidRPr="002A360E" w:rsidRDefault="002A360E" w:rsidP="002053B1">
            <w:pPr>
              <w:pStyle w:val="24"/>
              <w:framePr w:w="15677" w:wrap="notBeside" w:vAnchor="text" w:hAnchor="text" w:xAlign="center" w:y="1"/>
              <w:shd w:val="clear" w:color="auto" w:fill="auto"/>
              <w:spacing w:line="240" w:lineRule="auto"/>
              <w:ind w:left="160"/>
              <w:rPr>
                <w:sz w:val="22"/>
              </w:rPr>
            </w:pPr>
            <w:r w:rsidRPr="002A360E">
              <w:rPr>
                <w:sz w:val="22"/>
              </w:rPr>
              <w:t>3,8</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Pr="002A360E" w:rsidRDefault="002A360E" w:rsidP="002053B1">
            <w:pPr>
              <w:pStyle w:val="24"/>
              <w:framePr w:w="15677" w:wrap="notBeside" w:vAnchor="text" w:hAnchor="text" w:xAlign="center" w:y="1"/>
              <w:shd w:val="clear" w:color="auto" w:fill="auto"/>
              <w:spacing w:line="240" w:lineRule="auto"/>
              <w:ind w:left="160"/>
              <w:rPr>
                <w:sz w:val="22"/>
              </w:rPr>
            </w:pPr>
            <w:r w:rsidRPr="002A360E">
              <w:rPr>
                <w:sz w:val="22"/>
              </w:rPr>
              <w:t>3,8</w:t>
            </w:r>
          </w:p>
        </w:tc>
      </w:tr>
      <w:tr w:rsidR="00ED402D" w:rsidTr="00ED402D">
        <w:trPr>
          <w:trHeight w:hRule="exact" w:val="1070"/>
          <w:jc w:val="center"/>
        </w:trPr>
        <w:tc>
          <w:tcPr>
            <w:tcW w:w="4261"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pPr>
            <w:r>
              <w:rPr>
                <w:rStyle w:val="211pt0"/>
              </w:rPr>
              <w:t>Фактическое количество прекращений подачи тепловой энергии в результате технологических нарушений на тепловых сетях за год</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jc w:val="center"/>
            </w:pPr>
            <w:r>
              <w:rPr>
                <w:rStyle w:val="211pt0"/>
              </w:rPr>
              <w:t>0</w:t>
            </w:r>
          </w:p>
        </w:tc>
        <w:tc>
          <w:tcPr>
            <w:tcW w:w="699" w:type="dxa"/>
            <w:tcBorders>
              <w:top w:val="single" w:sz="4" w:space="0" w:color="auto"/>
              <w:left w:val="single" w:sz="4" w:space="0" w:color="auto"/>
            </w:tcBorders>
            <w:shd w:val="clear" w:color="auto" w:fill="FFFFFF"/>
            <w:vAlign w:val="center"/>
          </w:tcPr>
          <w:p w:rsidR="00ED402D" w:rsidRPr="00045274" w:rsidRDefault="00ED402D" w:rsidP="002053B1">
            <w:pPr>
              <w:pStyle w:val="24"/>
              <w:framePr w:w="15677" w:wrap="notBeside" w:vAnchor="text" w:hAnchor="text" w:xAlign="center" w:y="1"/>
              <w:shd w:val="clear" w:color="auto" w:fill="auto"/>
              <w:spacing w:line="240" w:lineRule="auto"/>
              <w:jc w:val="center"/>
              <w:rPr>
                <w:rStyle w:val="211pt0"/>
              </w:rPr>
            </w:pPr>
            <w:r w:rsidRPr="00045274">
              <w:rPr>
                <w:rStyle w:val="211pt0"/>
              </w:rPr>
              <w:t>0</w:t>
            </w:r>
          </w:p>
        </w:tc>
        <w:tc>
          <w:tcPr>
            <w:tcW w:w="768" w:type="dxa"/>
            <w:tcBorders>
              <w:top w:val="single" w:sz="4" w:space="0" w:color="auto"/>
              <w:left w:val="single" w:sz="4" w:space="0" w:color="auto"/>
            </w:tcBorders>
            <w:shd w:val="clear" w:color="auto" w:fill="FFFFFF"/>
            <w:vAlign w:val="center"/>
          </w:tcPr>
          <w:p w:rsidR="00ED402D" w:rsidRPr="00045274" w:rsidRDefault="00ED402D" w:rsidP="002053B1">
            <w:pPr>
              <w:pStyle w:val="24"/>
              <w:framePr w:w="15677" w:wrap="notBeside" w:vAnchor="text" w:hAnchor="text" w:xAlign="center" w:y="1"/>
              <w:shd w:val="clear" w:color="auto" w:fill="auto"/>
              <w:spacing w:line="240" w:lineRule="auto"/>
              <w:jc w:val="center"/>
              <w:rPr>
                <w:rStyle w:val="211pt0"/>
              </w:rPr>
            </w:pPr>
            <w:r w:rsidRPr="00045274">
              <w:rPr>
                <w:rStyle w:val="211pt0"/>
              </w:rPr>
              <w:t>0</w:t>
            </w:r>
          </w:p>
        </w:tc>
        <w:tc>
          <w:tcPr>
            <w:tcW w:w="768" w:type="dxa"/>
            <w:tcBorders>
              <w:top w:val="single" w:sz="4" w:space="0" w:color="auto"/>
              <w:left w:val="single" w:sz="4" w:space="0" w:color="auto"/>
            </w:tcBorders>
            <w:shd w:val="clear" w:color="auto" w:fill="FFFFFF"/>
            <w:vAlign w:val="center"/>
          </w:tcPr>
          <w:p w:rsidR="00ED402D" w:rsidRPr="00045274" w:rsidRDefault="002A360E" w:rsidP="002053B1">
            <w:pPr>
              <w:pStyle w:val="24"/>
              <w:framePr w:w="15677" w:wrap="notBeside" w:vAnchor="text" w:hAnchor="text" w:xAlign="center" w:y="1"/>
              <w:shd w:val="clear" w:color="auto" w:fill="auto"/>
              <w:spacing w:line="240" w:lineRule="auto"/>
              <w:jc w:val="center"/>
              <w:rPr>
                <w:rStyle w:val="211pt0"/>
              </w:rPr>
            </w:pPr>
            <w:r>
              <w:rPr>
                <w:rStyle w:val="211pt0"/>
              </w:rPr>
              <w:t>3</w:t>
            </w:r>
          </w:p>
        </w:tc>
        <w:tc>
          <w:tcPr>
            <w:tcW w:w="763" w:type="dxa"/>
            <w:tcBorders>
              <w:top w:val="single" w:sz="4" w:space="0" w:color="auto"/>
              <w:left w:val="single" w:sz="4" w:space="0" w:color="auto"/>
            </w:tcBorders>
            <w:shd w:val="clear" w:color="auto" w:fill="FFFFFF"/>
            <w:vAlign w:val="center"/>
          </w:tcPr>
          <w:p w:rsidR="00ED402D" w:rsidRPr="00045274" w:rsidRDefault="002A360E" w:rsidP="002053B1">
            <w:pPr>
              <w:pStyle w:val="24"/>
              <w:framePr w:w="15677" w:wrap="notBeside" w:vAnchor="text" w:hAnchor="text" w:xAlign="center" w:y="1"/>
              <w:shd w:val="clear" w:color="auto" w:fill="auto"/>
              <w:spacing w:line="240" w:lineRule="auto"/>
              <w:jc w:val="center"/>
              <w:rPr>
                <w:rStyle w:val="211pt0"/>
              </w:rPr>
            </w:pPr>
            <w:r>
              <w:rPr>
                <w:rStyle w:val="211pt0"/>
              </w:rPr>
              <w:t>3</w:t>
            </w:r>
          </w:p>
        </w:tc>
        <w:tc>
          <w:tcPr>
            <w:tcW w:w="768" w:type="dxa"/>
            <w:tcBorders>
              <w:top w:val="single" w:sz="4" w:space="0" w:color="auto"/>
              <w:left w:val="single" w:sz="4" w:space="0" w:color="auto"/>
            </w:tcBorders>
            <w:shd w:val="clear" w:color="auto" w:fill="FFFFFF"/>
            <w:vAlign w:val="center"/>
          </w:tcPr>
          <w:p w:rsidR="00ED402D" w:rsidRPr="00045274" w:rsidRDefault="002A360E" w:rsidP="002053B1">
            <w:pPr>
              <w:pStyle w:val="24"/>
              <w:framePr w:w="15677" w:wrap="notBeside" w:vAnchor="text" w:hAnchor="text" w:xAlign="center" w:y="1"/>
              <w:shd w:val="clear" w:color="auto" w:fill="auto"/>
              <w:spacing w:line="240" w:lineRule="auto"/>
              <w:jc w:val="center"/>
              <w:rPr>
                <w:rStyle w:val="211pt0"/>
              </w:rPr>
            </w:pPr>
            <w:r>
              <w:rPr>
                <w:rStyle w:val="211pt0"/>
              </w:rPr>
              <w:t>3</w:t>
            </w:r>
          </w:p>
        </w:tc>
        <w:tc>
          <w:tcPr>
            <w:tcW w:w="763" w:type="dxa"/>
            <w:tcBorders>
              <w:top w:val="single" w:sz="4" w:space="0" w:color="auto"/>
              <w:left w:val="single" w:sz="4" w:space="0" w:color="auto"/>
            </w:tcBorders>
            <w:shd w:val="clear" w:color="auto" w:fill="FFFFFF"/>
            <w:vAlign w:val="center"/>
          </w:tcPr>
          <w:p w:rsidR="00ED402D" w:rsidRPr="00045274" w:rsidRDefault="002A360E" w:rsidP="00045274">
            <w:pPr>
              <w:pStyle w:val="24"/>
              <w:framePr w:w="15677" w:wrap="notBeside" w:vAnchor="text" w:hAnchor="text" w:xAlign="center" w:y="1"/>
              <w:shd w:val="clear" w:color="auto" w:fill="auto"/>
              <w:spacing w:line="240" w:lineRule="auto"/>
              <w:jc w:val="center"/>
              <w:rPr>
                <w:rStyle w:val="211pt0"/>
              </w:rPr>
            </w:pPr>
            <w:r>
              <w:rPr>
                <w:rStyle w:val="211pt0"/>
              </w:rPr>
              <w:t>3</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Pr="00045274" w:rsidRDefault="002A360E" w:rsidP="00045274">
            <w:pPr>
              <w:pStyle w:val="24"/>
              <w:framePr w:w="15677" w:wrap="notBeside" w:vAnchor="text" w:hAnchor="text" w:xAlign="center" w:y="1"/>
              <w:shd w:val="clear" w:color="auto" w:fill="auto"/>
              <w:spacing w:line="240" w:lineRule="auto"/>
              <w:jc w:val="center"/>
              <w:rPr>
                <w:rStyle w:val="211pt0"/>
              </w:rPr>
            </w:pPr>
            <w:r>
              <w:rPr>
                <w:rStyle w:val="211pt0"/>
              </w:rPr>
              <w:t>3</w:t>
            </w:r>
          </w:p>
        </w:tc>
      </w:tr>
      <w:tr w:rsidR="003D292F" w:rsidTr="003D292F">
        <w:trPr>
          <w:trHeight w:hRule="exact" w:val="809"/>
          <w:jc w:val="center"/>
        </w:trPr>
        <w:tc>
          <w:tcPr>
            <w:tcW w:w="4261" w:type="dxa"/>
            <w:tcBorders>
              <w:top w:val="single" w:sz="4" w:space="0" w:color="auto"/>
              <w:left w:val="single" w:sz="4" w:space="0" w:color="auto"/>
            </w:tcBorders>
            <w:shd w:val="clear" w:color="auto" w:fill="FFFFFF"/>
            <w:vAlign w:val="center"/>
          </w:tcPr>
          <w:p w:rsidR="003D292F" w:rsidRDefault="003D292F" w:rsidP="003D292F">
            <w:pPr>
              <w:pStyle w:val="24"/>
              <w:framePr w:w="15677" w:wrap="notBeside" w:vAnchor="text" w:hAnchor="text" w:xAlign="center" w:y="1"/>
              <w:shd w:val="clear" w:color="auto" w:fill="auto"/>
              <w:spacing w:line="240" w:lineRule="auto"/>
            </w:pPr>
            <w:r>
              <w:rPr>
                <w:rStyle w:val="211pt0"/>
              </w:rPr>
              <w:t>Суммарная протяженность тепловой сети в двухтрубном исчислении на начало года, км</w:t>
            </w:r>
          </w:p>
        </w:tc>
        <w:tc>
          <w:tcPr>
            <w:tcW w:w="709" w:type="dxa"/>
            <w:tcBorders>
              <w:top w:val="single" w:sz="4" w:space="0" w:color="auto"/>
              <w:left w:val="single" w:sz="4" w:space="0" w:color="auto"/>
            </w:tcBorders>
            <w:shd w:val="clear" w:color="auto" w:fill="FFFFFF"/>
            <w:vAlign w:val="center"/>
          </w:tcPr>
          <w:p w:rsidR="003D292F" w:rsidRPr="00045274" w:rsidRDefault="003D292F" w:rsidP="003D292F">
            <w:pPr>
              <w:pStyle w:val="24"/>
              <w:framePr w:w="15677" w:wrap="notBeside" w:vAnchor="text" w:hAnchor="text" w:xAlign="center" w:y="1"/>
              <w:shd w:val="clear" w:color="auto" w:fill="auto"/>
              <w:spacing w:line="240" w:lineRule="auto"/>
              <w:ind w:left="160"/>
              <w:rPr>
                <w:rStyle w:val="211pt0"/>
              </w:rPr>
            </w:pPr>
            <w:r w:rsidRPr="00B2092C">
              <w:rPr>
                <w:rStyle w:val="211pt0"/>
              </w:rPr>
              <w:t>0,</w:t>
            </w:r>
            <w:r>
              <w:rPr>
                <w:rStyle w:val="211pt0"/>
              </w:rPr>
              <w:t>790</w:t>
            </w:r>
          </w:p>
        </w:tc>
        <w:tc>
          <w:tcPr>
            <w:tcW w:w="699" w:type="dxa"/>
            <w:tcBorders>
              <w:top w:val="single" w:sz="4" w:space="0" w:color="auto"/>
              <w:left w:val="single" w:sz="4" w:space="0" w:color="auto"/>
            </w:tcBorders>
            <w:shd w:val="clear" w:color="auto" w:fill="FFFFFF"/>
            <w:vAlign w:val="center"/>
          </w:tcPr>
          <w:p w:rsidR="003D292F" w:rsidRDefault="003D292F" w:rsidP="003D292F">
            <w:pPr>
              <w:framePr w:w="15677" w:wrap="notBeside" w:vAnchor="text" w:hAnchor="text" w:xAlign="center" w:y="1"/>
            </w:pPr>
            <w:r w:rsidRPr="00715EEA">
              <w:rPr>
                <w:rStyle w:val="211pt0"/>
                <w:rFonts w:eastAsia="Courier New"/>
              </w:rPr>
              <w:t>0,790</w:t>
            </w:r>
          </w:p>
        </w:tc>
        <w:tc>
          <w:tcPr>
            <w:tcW w:w="768" w:type="dxa"/>
            <w:tcBorders>
              <w:top w:val="single" w:sz="4" w:space="0" w:color="auto"/>
              <w:left w:val="single" w:sz="4" w:space="0" w:color="auto"/>
            </w:tcBorders>
            <w:shd w:val="clear" w:color="auto" w:fill="FFFFFF"/>
            <w:vAlign w:val="center"/>
          </w:tcPr>
          <w:p w:rsidR="003D292F" w:rsidRDefault="003D292F" w:rsidP="003D292F">
            <w:pPr>
              <w:framePr w:w="15677" w:wrap="notBeside" w:vAnchor="text" w:hAnchor="text" w:xAlign="center" w:y="1"/>
            </w:pPr>
            <w:r w:rsidRPr="00715EEA">
              <w:rPr>
                <w:rStyle w:val="211pt0"/>
                <w:rFonts w:eastAsia="Courier New"/>
              </w:rPr>
              <w:t>0,790</w:t>
            </w:r>
          </w:p>
        </w:tc>
        <w:tc>
          <w:tcPr>
            <w:tcW w:w="768" w:type="dxa"/>
            <w:tcBorders>
              <w:top w:val="single" w:sz="4" w:space="0" w:color="auto"/>
              <w:left w:val="single" w:sz="4" w:space="0" w:color="auto"/>
            </w:tcBorders>
            <w:shd w:val="clear" w:color="auto" w:fill="FFFFFF"/>
            <w:vAlign w:val="center"/>
          </w:tcPr>
          <w:p w:rsidR="003D292F" w:rsidRDefault="003D292F" w:rsidP="003D292F">
            <w:pPr>
              <w:framePr w:w="15677" w:wrap="notBeside" w:vAnchor="text" w:hAnchor="text" w:xAlign="center" w:y="1"/>
            </w:pPr>
            <w:r w:rsidRPr="00715EEA">
              <w:rPr>
                <w:rStyle w:val="211pt0"/>
                <w:rFonts w:eastAsia="Courier New"/>
              </w:rPr>
              <w:t>0,790</w:t>
            </w:r>
          </w:p>
        </w:tc>
        <w:tc>
          <w:tcPr>
            <w:tcW w:w="763" w:type="dxa"/>
            <w:tcBorders>
              <w:top w:val="single" w:sz="4" w:space="0" w:color="auto"/>
              <w:left w:val="single" w:sz="4" w:space="0" w:color="auto"/>
            </w:tcBorders>
            <w:shd w:val="clear" w:color="auto" w:fill="FFFFFF"/>
            <w:vAlign w:val="center"/>
          </w:tcPr>
          <w:p w:rsidR="003D292F" w:rsidRDefault="003D292F" w:rsidP="003D292F">
            <w:pPr>
              <w:framePr w:w="15677" w:wrap="notBeside" w:vAnchor="text" w:hAnchor="text" w:xAlign="center" w:y="1"/>
            </w:pPr>
            <w:r w:rsidRPr="00715EEA">
              <w:rPr>
                <w:rStyle w:val="211pt0"/>
                <w:rFonts w:eastAsia="Courier New"/>
              </w:rPr>
              <w:t>0,790</w:t>
            </w:r>
          </w:p>
        </w:tc>
        <w:tc>
          <w:tcPr>
            <w:tcW w:w="768" w:type="dxa"/>
            <w:tcBorders>
              <w:top w:val="single" w:sz="4" w:space="0" w:color="auto"/>
              <w:left w:val="single" w:sz="4" w:space="0" w:color="auto"/>
            </w:tcBorders>
            <w:shd w:val="clear" w:color="auto" w:fill="FFFFFF"/>
            <w:vAlign w:val="center"/>
          </w:tcPr>
          <w:p w:rsidR="003D292F" w:rsidRDefault="003D292F" w:rsidP="003D292F">
            <w:pPr>
              <w:framePr w:w="15677" w:wrap="notBeside" w:vAnchor="text" w:hAnchor="text" w:xAlign="center" w:y="1"/>
            </w:pPr>
            <w:r w:rsidRPr="00715EEA">
              <w:rPr>
                <w:rStyle w:val="211pt0"/>
                <w:rFonts w:eastAsia="Courier New"/>
              </w:rPr>
              <w:t>0,790</w:t>
            </w:r>
          </w:p>
        </w:tc>
        <w:tc>
          <w:tcPr>
            <w:tcW w:w="763" w:type="dxa"/>
            <w:tcBorders>
              <w:top w:val="single" w:sz="4" w:space="0" w:color="auto"/>
              <w:left w:val="single" w:sz="4" w:space="0" w:color="auto"/>
            </w:tcBorders>
            <w:shd w:val="clear" w:color="auto" w:fill="FFFFFF"/>
            <w:vAlign w:val="center"/>
          </w:tcPr>
          <w:p w:rsidR="003D292F" w:rsidRDefault="003D292F" w:rsidP="003D292F">
            <w:pPr>
              <w:framePr w:w="15677" w:wrap="notBeside" w:vAnchor="text" w:hAnchor="text" w:xAlign="center" w:y="1"/>
            </w:pPr>
            <w:r w:rsidRPr="00715EEA">
              <w:rPr>
                <w:rStyle w:val="211pt0"/>
                <w:rFonts w:eastAsia="Courier New"/>
              </w:rPr>
              <w:t>0,790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3D292F" w:rsidRDefault="003D292F" w:rsidP="003D292F">
            <w:pPr>
              <w:framePr w:w="15677" w:wrap="notBeside" w:vAnchor="text" w:hAnchor="text" w:xAlign="center" w:y="1"/>
            </w:pPr>
            <w:r w:rsidRPr="00715EEA">
              <w:rPr>
                <w:rStyle w:val="211pt0"/>
                <w:rFonts w:eastAsia="Courier New"/>
              </w:rPr>
              <w:t>0,790</w:t>
            </w:r>
          </w:p>
        </w:tc>
      </w:tr>
      <w:tr w:rsidR="00ED402D" w:rsidTr="00ED402D">
        <w:trPr>
          <w:trHeight w:hRule="exact" w:val="1330"/>
          <w:jc w:val="center"/>
        </w:trPr>
        <w:tc>
          <w:tcPr>
            <w:tcW w:w="4261"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pPr>
            <w:r>
              <w:rPr>
                <w:rStyle w:val="211pt0"/>
              </w:rPr>
              <w:t>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км</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w:t>
            </w:r>
          </w:p>
        </w:tc>
        <w:tc>
          <w:tcPr>
            <w:tcW w:w="699"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3"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8"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763" w:type="dxa"/>
            <w:tcBorders>
              <w:top w:val="single" w:sz="4" w:space="0" w:color="auto"/>
              <w:lef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Default="00ED402D" w:rsidP="00D03D17">
            <w:pPr>
              <w:pStyle w:val="24"/>
              <w:framePr w:w="15677" w:wrap="notBeside" w:vAnchor="text" w:hAnchor="text" w:xAlign="center" w:y="1"/>
              <w:shd w:val="clear" w:color="auto" w:fill="auto"/>
              <w:spacing w:line="240" w:lineRule="auto"/>
              <w:ind w:left="160"/>
            </w:pPr>
            <w:r>
              <w:rPr>
                <w:rStyle w:val="211pt0"/>
              </w:rPr>
              <w:t>0</w:t>
            </w:r>
          </w:p>
        </w:tc>
      </w:tr>
      <w:tr w:rsidR="003D292F" w:rsidTr="00ED402D">
        <w:trPr>
          <w:trHeight w:hRule="exact" w:val="542"/>
          <w:jc w:val="center"/>
        </w:trPr>
        <w:tc>
          <w:tcPr>
            <w:tcW w:w="4261" w:type="dxa"/>
            <w:tcBorders>
              <w:top w:val="single" w:sz="4" w:space="0" w:color="auto"/>
              <w:left w:val="single" w:sz="4" w:space="0" w:color="auto"/>
            </w:tcBorders>
            <w:shd w:val="clear" w:color="auto" w:fill="FFFFFF"/>
            <w:vAlign w:val="center"/>
          </w:tcPr>
          <w:p w:rsidR="003D292F" w:rsidRDefault="003D292F" w:rsidP="003D292F">
            <w:pPr>
              <w:pStyle w:val="24"/>
              <w:framePr w:w="15677" w:wrap="notBeside" w:vAnchor="text" w:hAnchor="text" w:xAlign="center" w:y="1"/>
              <w:shd w:val="clear" w:color="auto" w:fill="auto"/>
              <w:spacing w:line="240" w:lineRule="auto"/>
            </w:pPr>
            <w:r>
              <w:rPr>
                <w:rStyle w:val="211pt0"/>
              </w:rPr>
              <w:t>Общая протяженность тепловой сети в двухтрубном исчислении, км</w:t>
            </w:r>
          </w:p>
        </w:tc>
        <w:tc>
          <w:tcPr>
            <w:tcW w:w="709" w:type="dxa"/>
            <w:tcBorders>
              <w:top w:val="single" w:sz="4" w:space="0" w:color="auto"/>
              <w:left w:val="single" w:sz="4" w:space="0" w:color="auto"/>
            </w:tcBorders>
            <w:shd w:val="clear" w:color="auto" w:fill="FFFFFF"/>
            <w:vAlign w:val="center"/>
          </w:tcPr>
          <w:p w:rsidR="003D292F" w:rsidRPr="00045274" w:rsidRDefault="003D292F" w:rsidP="003D292F">
            <w:pPr>
              <w:pStyle w:val="24"/>
              <w:framePr w:w="15677" w:wrap="notBeside" w:vAnchor="text" w:hAnchor="text" w:xAlign="center" w:y="1"/>
              <w:shd w:val="clear" w:color="auto" w:fill="auto"/>
              <w:spacing w:line="240" w:lineRule="auto"/>
              <w:ind w:left="160"/>
              <w:rPr>
                <w:rStyle w:val="211pt0"/>
              </w:rPr>
            </w:pPr>
            <w:r w:rsidRPr="00B2092C">
              <w:rPr>
                <w:rStyle w:val="211pt0"/>
              </w:rPr>
              <w:t>0,</w:t>
            </w:r>
            <w:r>
              <w:rPr>
                <w:rStyle w:val="211pt0"/>
              </w:rPr>
              <w:t>790</w:t>
            </w:r>
          </w:p>
        </w:tc>
        <w:tc>
          <w:tcPr>
            <w:tcW w:w="699" w:type="dxa"/>
            <w:tcBorders>
              <w:top w:val="single" w:sz="4" w:space="0" w:color="auto"/>
              <w:left w:val="single" w:sz="4" w:space="0" w:color="auto"/>
            </w:tcBorders>
            <w:shd w:val="clear" w:color="auto" w:fill="FFFFFF"/>
            <w:vAlign w:val="center"/>
          </w:tcPr>
          <w:p w:rsidR="003D292F" w:rsidRDefault="003D292F" w:rsidP="003D292F">
            <w:pPr>
              <w:framePr w:w="15677" w:wrap="notBeside" w:vAnchor="text" w:hAnchor="text" w:xAlign="center" w:y="1"/>
            </w:pPr>
            <w:r w:rsidRPr="00715EEA">
              <w:rPr>
                <w:rStyle w:val="211pt0"/>
                <w:rFonts w:eastAsia="Courier New"/>
              </w:rPr>
              <w:t>0,790</w:t>
            </w:r>
          </w:p>
        </w:tc>
        <w:tc>
          <w:tcPr>
            <w:tcW w:w="768" w:type="dxa"/>
            <w:tcBorders>
              <w:top w:val="single" w:sz="4" w:space="0" w:color="auto"/>
              <w:left w:val="single" w:sz="4" w:space="0" w:color="auto"/>
            </w:tcBorders>
            <w:shd w:val="clear" w:color="auto" w:fill="FFFFFF"/>
            <w:vAlign w:val="center"/>
          </w:tcPr>
          <w:p w:rsidR="003D292F" w:rsidRDefault="003D292F" w:rsidP="003D292F">
            <w:pPr>
              <w:framePr w:w="15677" w:wrap="notBeside" w:vAnchor="text" w:hAnchor="text" w:xAlign="center" w:y="1"/>
            </w:pPr>
            <w:r w:rsidRPr="00715EEA">
              <w:rPr>
                <w:rStyle w:val="211pt0"/>
                <w:rFonts w:eastAsia="Courier New"/>
              </w:rPr>
              <w:t>0,790</w:t>
            </w:r>
          </w:p>
        </w:tc>
        <w:tc>
          <w:tcPr>
            <w:tcW w:w="768" w:type="dxa"/>
            <w:tcBorders>
              <w:top w:val="single" w:sz="4" w:space="0" w:color="auto"/>
              <w:left w:val="single" w:sz="4" w:space="0" w:color="auto"/>
            </w:tcBorders>
            <w:shd w:val="clear" w:color="auto" w:fill="FFFFFF"/>
            <w:vAlign w:val="center"/>
          </w:tcPr>
          <w:p w:rsidR="003D292F" w:rsidRDefault="003D292F" w:rsidP="003D292F">
            <w:pPr>
              <w:framePr w:w="15677" w:wrap="notBeside" w:vAnchor="text" w:hAnchor="text" w:xAlign="center" w:y="1"/>
            </w:pPr>
            <w:r w:rsidRPr="00715EEA">
              <w:rPr>
                <w:rStyle w:val="211pt0"/>
                <w:rFonts w:eastAsia="Courier New"/>
              </w:rPr>
              <w:t>0,790</w:t>
            </w:r>
          </w:p>
        </w:tc>
        <w:tc>
          <w:tcPr>
            <w:tcW w:w="763" w:type="dxa"/>
            <w:tcBorders>
              <w:top w:val="single" w:sz="4" w:space="0" w:color="auto"/>
              <w:left w:val="single" w:sz="4" w:space="0" w:color="auto"/>
            </w:tcBorders>
            <w:shd w:val="clear" w:color="auto" w:fill="FFFFFF"/>
            <w:vAlign w:val="center"/>
          </w:tcPr>
          <w:p w:rsidR="003D292F" w:rsidRDefault="003D292F" w:rsidP="003D292F">
            <w:pPr>
              <w:framePr w:w="15677" w:wrap="notBeside" w:vAnchor="text" w:hAnchor="text" w:xAlign="center" w:y="1"/>
            </w:pPr>
            <w:r w:rsidRPr="00715EEA">
              <w:rPr>
                <w:rStyle w:val="211pt0"/>
                <w:rFonts w:eastAsia="Courier New"/>
              </w:rPr>
              <w:t>0,790</w:t>
            </w:r>
          </w:p>
        </w:tc>
        <w:tc>
          <w:tcPr>
            <w:tcW w:w="768" w:type="dxa"/>
            <w:tcBorders>
              <w:top w:val="single" w:sz="4" w:space="0" w:color="auto"/>
              <w:left w:val="single" w:sz="4" w:space="0" w:color="auto"/>
            </w:tcBorders>
            <w:shd w:val="clear" w:color="auto" w:fill="FFFFFF"/>
            <w:vAlign w:val="center"/>
          </w:tcPr>
          <w:p w:rsidR="003D292F" w:rsidRDefault="003D292F" w:rsidP="003D292F">
            <w:pPr>
              <w:framePr w:w="15677" w:wrap="notBeside" w:vAnchor="text" w:hAnchor="text" w:xAlign="center" w:y="1"/>
            </w:pPr>
            <w:r w:rsidRPr="00715EEA">
              <w:rPr>
                <w:rStyle w:val="211pt0"/>
                <w:rFonts w:eastAsia="Courier New"/>
              </w:rPr>
              <w:t>0,790</w:t>
            </w:r>
          </w:p>
        </w:tc>
        <w:tc>
          <w:tcPr>
            <w:tcW w:w="763" w:type="dxa"/>
            <w:tcBorders>
              <w:top w:val="single" w:sz="4" w:space="0" w:color="auto"/>
              <w:left w:val="single" w:sz="4" w:space="0" w:color="auto"/>
            </w:tcBorders>
            <w:shd w:val="clear" w:color="auto" w:fill="FFFFFF"/>
            <w:vAlign w:val="center"/>
          </w:tcPr>
          <w:p w:rsidR="003D292F" w:rsidRDefault="003D292F" w:rsidP="003D292F">
            <w:pPr>
              <w:framePr w:w="15677" w:wrap="notBeside" w:vAnchor="text" w:hAnchor="text" w:xAlign="center" w:y="1"/>
            </w:pPr>
            <w:r w:rsidRPr="00715EEA">
              <w:rPr>
                <w:rStyle w:val="211pt0"/>
                <w:rFonts w:eastAsia="Courier New"/>
              </w:rPr>
              <w:t>0,790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3D292F" w:rsidRDefault="003D292F" w:rsidP="003D292F">
            <w:pPr>
              <w:framePr w:w="15677" w:wrap="notBeside" w:vAnchor="text" w:hAnchor="text" w:xAlign="center" w:y="1"/>
            </w:pPr>
            <w:r w:rsidRPr="00715EEA">
              <w:rPr>
                <w:rStyle w:val="211pt0"/>
                <w:rFonts w:eastAsia="Courier New"/>
              </w:rPr>
              <w:t>0,790</w:t>
            </w:r>
          </w:p>
        </w:tc>
      </w:tr>
      <w:tr w:rsidR="00ED402D" w:rsidTr="00ED402D">
        <w:trPr>
          <w:trHeight w:hRule="exact" w:val="1066"/>
          <w:jc w:val="center"/>
        </w:trPr>
        <w:tc>
          <w:tcPr>
            <w:tcW w:w="4261"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pPr>
            <w:r>
              <w:rPr>
                <w:rStyle w:val="211pt0"/>
              </w:rPr>
              <w:t>Количество прекращений подачи тепловой энергии в результате технологических нарушений на источниках тепловой энергии на 1 Гкал/час установленной мощности</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69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Pr="002A360E" w:rsidRDefault="002A360E" w:rsidP="002053B1">
            <w:pPr>
              <w:pStyle w:val="24"/>
              <w:framePr w:w="15677" w:wrap="notBeside" w:vAnchor="text" w:hAnchor="text" w:xAlign="center" w:y="1"/>
              <w:shd w:val="clear" w:color="auto" w:fill="auto"/>
              <w:spacing w:line="240" w:lineRule="auto"/>
              <w:ind w:left="160"/>
              <w:rPr>
                <w:sz w:val="22"/>
              </w:rPr>
            </w:pPr>
            <w:r w:rsidRPr="002A360E">
              <w:rPr>
                <w:sz w:val="22"/>
              </w:rPr>
              <w:t>1,18</w:t>
            </w:r>
          </w:p>
        </w:tc>
        <w:tc>
          <w:tcPr>
            <w:tcW w:w="763" w:type="dxa"/>
            <w:tcBorders>
              <w:top w:val="single" w:sz="4" w:space="0" w:color="auto"/>
              <w:left w:val="single" w:sz="4" w:space="0" w:color="auto"/>
            </w:tcBorders>
            <w:shd w:val="clear" w:color="auto" w:fill="FFFFFF"/>
            <w:vAlign w:val="center"/>
          </w:tcPr>
          <w:p w:rsidR="00ED402D" w:rsidRPr="002A360E" w:rsidRDefault="002A360E" w:rsidP="002053B1">
            <w:pPr>
              <w:pStyle w:val="24"/>
              <w:framePr w:w="15677" w:wrap="notBeside" w:vAnchor="text" w:hAnchor="text" w:xAlign="center" w:y="1"/>
              <w:shd w:val="clear" w:color="auto" w:fill="auto"/>
              <w:spacing w:line="240" w:lineRule="auto"/>
              <w:ind w:left="160"/>
              <w:rPr>
                <w:sz w:val="22"/>
              </w:rPr>
            </w:pPr>
            <w:r w:rsidRPr="002A360E">
              <w:rPr>
                <w:sz w:val="22"/>
              </w:rPr>
              <w:t>1,18</w:t>
            </w:r>
          </w:p>
        </w:tc>
        <w:tc>
          <w:tcPr>
            <w:tcW w:w="768" w:type="dxa"/>
            <w:tcBorders>
              <w:top w:val="single" w:sz="4" w:space="0" w:color="auto"/>
              <w:left w:val="single" w:sz="4" w:space="0" w:color="auto"/>
            </w:tcBorders>
            <w:shd w:val="clear" w:color="auto" w:fill="FFFFFF"/>
            <w:vAlign w:val="center"/>
          </w:tcPr>
          <w:p w:rsidR="00ED402D" w:rsidRPr="002A360E" w:rsidRDefault="002A360E" w:rsidP="002053B1">
            <w:pPr>
              <w:pStyle w:val="24"/>
              <w:framePr w:w="15677" w:wrap="notBeside" w:vAnchor="text" w:hAnchor="text" w:xAlign="center" w:y="1"/>
              <w:shd w:val="clear" w:color="auto" w:fill="auto"/>
              <w:spacing w:line="240" w:lineRule="auto"/>
              <w:ind w:left="160"/>
              <w:rPr>
                <w:sz w:val="22"/>
              </w:rPr>
            </w:pPr>
            <w:r w:rsidRPr="002A360E">
              <w:rPr>
                <w:sz w:val="22"/>
              </w:rPr>
              <w:t>1,18</w:t>
            </w:r>
          </w:p>
        </w:tc>
        <w:tc>
          <w:tcPr>
            <w:tcW w:w="763" w:type="dxa"/>
            <w:tcBorders>
              <w:top w:val="single" w:sz="4" w:space="0" w:color="auto"/>
              <w:left w:val="single" w:sz="4" w:space="0" w:color="auto"/>
            </w:tcBorders>
            <w:shd w:val="clear" w:color="auto" w:fill="FFFFFF"/>
            <w:vAlign w:val="center"/>
          </w:tcPr>
          <w:p w:rsidR="00ED402D" w:rsidRPr="002A360E" w:rsidRDefault="002A360E" w:rsidP="002053B1">
            <w:pPr>
              <w:pStyle w:val="24"/>
              <w:framePr w:w="15677" w:wrap="notBeside" w:vAnchor="text" w:hAnchor="text" w:xAlign="center" w:y="1"/>
              <w:shd w:val="clear" w:color="auto" w:fill="auto"/>
              <w:spacing w:line="240" w:lineRule="auto"/>
              <w:ind w:left="160"/>
              <w:rPr>
                <w:sz w:val="22"/>
              </w:rPr>
            </w:pPr>
            <w:r w:rsidRPr="002A360E">
              <w:rPr>
                <w:sz w:val="22"/>
              </w:rPr>
              <w:t>1,18</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Pr="002A360E" w:rsidRDefault="002A360E" w:rsidP="002053B1">
            <w:pPr>
              <w:pStyle w:val="24"/>
              <w:framePr w:w="15677" w:wrap="notBeside" w:vAnchor="text" w:hAnchor="text" w:xAlign="center" w:y="1"/>
              <w:shd w:val="clear" w:color="auto" w:fill="auto"/>
              <w:spacing w:line="240" w:lineRule="auto"/>
              <w:ind w:left="160"/>
              <w:rPr>
                <w:sz w:val="22"/>
              </w:rPr>
            </w:pPr>
            <w:r w:rsidRPr="002A360E">
              <w:rPr>
                <w:sz w:val="22"/>
              </w:rPr>
              <w:t>1,18</w:t>
            </w:r>
          </w:p>
        </w:tc>
      </w:tr>
      <w:tr w:rsidR="00ED402D" w:rsidTr="00ED402D">
        <w:trPr>
          <w:trHeight w:hRule="exact" w:val="1070"/>
          <w:jc w:val="center"/>
        </w:trPr>
        <w:tc>
          <w:tcPr>
            <w:tcW w:w="4261"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pPr>
            <w:r>
              <w:rPr>
                <w:rStyle w:val="211pt0"/>
              </w:rPr>
              <w:t>Фактическое количество прекращений подачи тепловой энергии в результате технологических нарушений на источниках тепловой энергии</w:t>
            </w:r>
          </w:p>
        </w:tc>
        <w:tc>
          <w:tcPr>
            <w:tcW w:w="70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699"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tcBorders>
            <w:shd w:val="clear" w:color="auto" w:fill="FFFFFF"/>
            <w:vAlign w:val="center"/>
          </w:tcPr>
          <w:p w:rsidR="00ED402D" w:rsidRPr="002A360E" w:rsidRDefault="002A360E" w:rsidP="002053B1">
            <w:pPr>
              <w:pStyle w:val="24"/>
              <w:framePr w:w="15677" w:wrap="notBeside" w:vAnchor="text" w:hAnchor="text" w:xAlign="center" w:y="1"/>
              <w:shd w:val="clear" w:color="auto" w:fill="auto"/>
              <w:spacing w:line="240" w:lineRule="auto"/>
              <w:ind w:left="160"/>
              <w:rPr>
                <w:sz w:val="22"/>
              </w:rPr>
            </w:pPr>
            <w:r w:rsidRPr="002A360E">
              <w:rPr>
                <w:sz w:val="22"/>
              </w:rPr>
              <w:t>3</w:t>
            </w:r>
          </w:p>
        </w:tc>
        <w:tc>
          <w:tcPr>
            <w:tcW w:w="763" w:type="dxa"/>
            <w:tcBorders>
              <w:top w:val="single" w:sz="4" w:space="0" w:color="auto"/>
              <w:left w:val="single" w:sz="4" w:space="0" w:color="auto"/>
            </w:tcBorders>
            <w:shd w:val="clear" w:color="auto" w:fill="FFFFFF"/>
            <w:vAlign w:val="center"/>
          </w:tcPr>
          <w:p w:rsidR="00ED402D" w:rsidRPr="002A360E" w:rsidRDefault="002A360E" w:rsidP="002053B1">
            <w:pPr>
              <w:pStyle w:val="24"/>
              <w:framePr w:w="15677" w:wrap="notBeside" w:vAnchor="text" w:hAnchor="text" w:xAlign="center" w:y="1"/>
              <w:shd w:val="clear" w:color="auto" w:fill="auto"/>
              <w:spacing w:line="240" w:lineRule="auto"/>
              <w:ind w:left="160"/>
              <w:rPr>
                <w:sz w:val="22"/>
              </w:rPr>
            </w:pPr>
            <w:r w:rsidRPr="002A360E">
              <w:rPr>
                <w:sz w:val="22"/>
              </w:rPr>
              <w:t>3</w:t>
            </w:r>
          </w:p>
        </w:tc>
        <w:tc>
          <w:tcPr>
            <w:tcW w:w="768" w:type="dxa"/>
            <w:tcBorders>
              <w:top w:val="single" w:sz="4" w:space="0" w:color="auto"/>
              <w:left w:val="single" w:sz="4" w:space="0" w:color="auto"/>
            </w:tcBorders>
            <w:shd w:val="clear" w:color="auto" w:fill="FFFFFF"/>
            <w:vAlign w:val="center"/>
          </w:tcPr>
          <w:p w:rsidR="00ED402D" w:rsidRPr="002A360E" w:rsidRDefault="002A360E" w:rsidP="002053B1">
            <w:pPr>
              <w:pStyle w:val="24"/>
              <w:framePr w:w="15677" w:wrap="notBeside" w:vAnchor="text" w:hAnchor="text" w:xAlign="center" w:y="1"/>
              <w:shd w:val="clear" w:color="auto" w:fill="auto"/>
              <w:spacing w:line="240" w:lineRule="auto"/>
              <w:ind w:left="160"/>
              <w:rPr>
                <w:sz w:val="22"/>
              </w:rPr>
            </w:pPr>
            <w:r w:rsidRPr="002A360E">
              <w:rPr>
                <w:sz w:val="22"/>
              </w:rPr>
              <w:t>3</w:t>
            </w:r>
          </w:p>
        </w:tc>
        <w:tc>
          <w:tcPr>
            <w:tcW w:w="763" w:type="dxa"/>
            <w:tcBorders>
              <w:top w:val="single" w:sz="4" w:space="0" w:color="auto"/>
              <w:left w:val="single" w:sz="4" w:space="0" w:color="auto"/>
            </w:tcBorders>
            <w:shd w:val="clear" w:color="auto" w:fill="FFFFFF"/>
            <w:vAlign w:val="center"/>
          </w:tcPr>
          <w:p w:rsidR="00ED402D" w:rsidRPr="002A360E" w:rsidRDefault="002A360E" w:rsidP="002053B1">
            <w:pPr>
              <w:pStyle w:val="24"/>
              <w:framePr w:w="15677" w:wrap="notBeside" w:vAnchor="text" w:hAnchor="text" w:xAlign="center" w:y="1"/>
              <w:shd w:val="clear" w:color="auto" w:fill="auto"/>
              <w:spacing w:line="240" w:lineRule="auto"/>
              <w:ind w:left="160"/>
              <w:rPr>
                <w:sz w:val="22"/>
              </w:rPr>
            </w:pPr>
            <w:r w:rsidRPr="002A360E">
              <w:rPr>
                <w:sz w:val="22"/>
              </w:rPr>
              <w:t>3</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Pr="002A360E" w:rsidRDefault="002A360E" w:rsidP="002053B1">
            <w:pPr>
              <w:pStyle w:val="24"/>
              <w:framePr w:w="15677" w:wrap="notBeside" w:vAnchor="text" w:hAnchor="text" w:xAlign="center" w:y="1"/>
              <w:shd w:val="clear" w:color="auto" w:fill="auto"/>
              <w:spacing w:line="240" w:lineRule="auto"/>
              <w:ind w:left="160"/>
              <w:rPr>
                <w:sz w:val="22"/>
              </w:rPr>
            </w:pPr>
            <w:r w:rsidRPr="002A360E">
              <w:rPr>
                <w:sz w:val="22"/>
              </w:rPr>
              <w:t>3</w:t>
            </w:r>
          </w:p>
        </w:tc>
      </w:tr>
      <w:tr w:rsidR="00C12941" w:rsidTr="00C12941">
        <w:trPr>
          <w:trHeight w:hRule="exact" w:val="538"/>
          <w:jc w:val="center"/>
        </w:trPr>
        <w:tc>
          <w:tcPr>
            <w:tcW w:w="4261" w:type="dxa"/>
            <w:tcBorders>
              <w:top w:val="single" w:sz="4" w:space="0" w:color="auto"/>
              <w:left w:val="single" w:sz="4" w:space="0" w:color="auto"/>
            </w:tcBorders>
            <w:shd w:val="clear" w:color="auto" w:fill="FFFFFF"/>
            <w:vAlign w:val="bottom"/>
          </w:tcPr>
          <w:p w:rsidR="00C12941" w:rsidRDefault="00C12941" w:rsidP="00C12941">
            <w:pPr>
              <w:pStyle w:val="24"/>
              <w:framePr w:w="15677" w:wrap="notBeside" w:vAnchor="text" w:hAnchor="text" w:xAlign="center" w:y="1"/>
              <w:shd w:val="clear" w:color="auto" w:fill="auto"/>
              <w:spacing w:line="240" w:lineRule="auto"/>
            </w:pPr>
            <w:r>
              <w:rPr>
                <w:rStyle w:val="211pt0"/>
              </w:rPr>
              <w:t>Суммарная мощность источников тепловой энергии на начало года, Гкал/час</w:t>
            </w:r>
          </w:p>
        </w:tc>
        <w:tc>
          <w:tcPr>
            <w:tcW w:w="709" w:type="dxa"/>
            <w:tcBorders>
              <w:top w:val="single" w:sz="4" w:space="0" w:color="auto"/>
              <w:left w:val="single" w:sz="4" w:space="0" w:color="auto"/>
            </w:tcBorders>
            <w:shd w:val="clear" w:color="auto" w:fill="FFFFFF"/>
            <w:vAlign w:val="center"/>
          </w:tcPr>
          <w:p w:rsidR="00C12941" w:rsidRPr="00D03D17" w:rsidRDefault="00C12941" w:rsidP="00C12941">
            <w:pPr>
              <w:pStyle w:val="24"/>
              <w:framePr w:w="15677" w:wrap="notBeside" w:vAnchor="text" w:hAnchor="text" w:xAlign="center" w:y="1"/>
              <w:shd w:val="clear" w:color="auto" w:fill="auto"/>
              <w:spacing w:line="240" w:lineRule="auto"/>
              <w:ind w:left="160"/>
              <w:rPr>
                <w:rStyle w:val="211pt0"/>
              </w:rPr>
            </w:pPr>
            <w:r>
              <w:rPr>
                <w:rStyle w:val="211pt0"/>
              </w:rPr>
              <w:t>2,55</w:t>
            </w:r>
          </w:p>
        </w:tc>
        <w:tc>
          <w:tcPr>
            <w:tcW w:w="699" w:type="dxa"/>
            <w:tcBorders>
              <w:top w:val="single" w:sz="4" w:space="0" w:color="auto"/>
              <w:left w:val="single" w:sz="4" w:space="0" w:color="auto"/>
            </w:tcBorders>
            <w:shd w:val="clear" w:color="auto" w:fill="FFFFFF"/>
            <w:vAlign w:val="center"/>
          </w:tcPr>
          <w:p w:rsidR="00C12941" w:rsidRDefault="00C12941" w:rsidP="00C12941">
            <w:pPr>
              <w:framePr w:w="15677" w:wrap="notBeside" w:vAnchor="text" w:hAnchor="text" w:xAlign="center" w:y="1"/>
            </w:pPr>
            <w:r w:rsidRPr="00914EB5">
              <w:rPr>
                <w:rStyle w:val="211pt0"/>
                <w:rFonts w:eastAsia="Courier New"/>
              </w:rPr>
              <w:t>2,55</w:t>
            </w:r>
          </w:p>
        </w:tc>
        <w:tc>
          <w:tcPr>
            <w:tcW w:w="768" w:type="dxa"/>
            <w:tcBorders>
              <w:top w:val="single" w:sz="4" w:space="0" w:color="auto"/>
              <w:left w:val="single" w:sz="4" w:space="0" w:color="auto"/>
            </w:tcBorders>
            <w:shd w:val="clear" w:color="auto" w:fill="FFFFFF"/>
            <w:vAlign w:val="center"/>
          </w:tcPr>
          <w:p w:rsidR="00C12941" w:rsidRDefault="00C12941" w:rsidP="00C12941">
            <w:pPr>
              <w:framePr w:w="15677" w:wrap="notBeside" w:vAnchor="text" w:hAnchor="text" w:xAlign="center" w:y="1"/>
            </w:pPr>
            <w:r w:rsidRPr="00914EB5">
              <w:rPr>
                <w:rStyle w:val="211pt0"/>
                <w:rFonts w:eastAsia="Courier New"/>
              </w:rPr>
              <w:t>2,55</w:t>
            </w:r>
          </w:p>
        </w:tc>
        <w:tc>
          <w:tcPr>
            <w:tcW w:w="768" w:type="dxa"/>
            <w:tcBorders>
              <w:top w:val="single" w:sz="4" w:space="0" w:color="auto"/>
              <w:left w:val="single" w:sz="4" w:space="0" w:color="auto"/>
            </w:tcBorders>
            <w:shd w:val="clear" w:color="auto" w:fill="FFFFFF"/>
            <w:vAlign w:val="center"/>
          </w:tcPr>
          <w:p w:rsidR="00C12941" w:rsidRDefault="00C12941" w:rsidP="00C12941">
            <w:pPr>
              <w:framePr w:w="15677" w:wrap="notBeside" w:vAnchor="text" w:hAnchor="text" w:xAlign="center" w:y="1"/>
            </w:pPr>
            <w:r w:rsidRPr="00914EB5">
              <w:rPr>
                <w:rStyle w:val="211pt0"/>
                <w:rFonts w:eastAsia="Courier New"/>
              </w:rPr>
              <w:t>2,55</w:t>
            </w:r>
          </w:p>
        </w:tc>
        <w:tc>
          <w:tcPr>
            <w:tcW w:w="763" w:type="dxa"/>
            <w:tcBorders>
              <w:top w:val="single" w:sz="4" w:space="0" w:color="auto"/>
              <w:left w:val="single" w:sz="4" w:space="0" w:color="auto"/>
            </w:tcBorders>
            <w:shd w:val="clear" w:color="auto" w:fill="FFFFFF"/>
            <w:vAlign w:val="center"/>
          </w:tcPr>
          <w:p w:rsidR="00C12941" w:rsidRDefault="00C12941" w:rsidP="00C12941">
            <w:pPr>
              <w:framePr w:w="15677" w:wrap="notBeside" w:vAnchor="text" w:hAnchor="text" w:xAlign="center" w:y="1"/>
            </w:pPr>
            <w:r w:rsidRPr="00914EB5">
              <w:rPr>
                <w:rStyle w:val="211pt0"/>
                <w:rFonts w:eastAsia="Courier New"/>
              </w:rPr>
              <w:t>2,55</w:t>
            </w:r>
          </w:p>
        </w:tc>
        <w:tc>
          <w:tcPr>
            <w:tcW w:w="768" w:type="dxa"/>
            <w:tcBorders>
              <w:top w:val="single" w:sz="4" w:space="0" w:color="auto"/>
              <w:left w:val="single" w:sz="4" w:space="0" w:color="auto"/>
            </w:tcBorders>
            <w:shd w:val="clear" w:color="auto" w:fill="FFFFFF"/>
            <w:vAlign w:val="center"/>
          </w:tcPr>
          <w:p w:rsidR="00C12941" w:rsidRDefault="00C12941" w:rsidP="00C12941">
            <w:pPr>
              <w:framePr w:w="15677" w:wrap="notBeside" w:vAnchor="text" w:hAnchor="text" w:xAlign="center" w:y="1"/>
            </w:pPr>
            <w:r w:rsidRPr="00914EB5">
              <w:rPr>
                <w:rStyle w:val="211pt0"/>
                <w:rFonts w:eastAsia="Courier New"/>
              </w:rPr>
              <w:t>2,55</w:t>
            </w:r>
          </w:p>
        </w:tc>
        <w:tc>
          <w:tcPr>
            <w:tcW w:w="763" w:type="dxa"/>
            <w:tcBorders>
              <w:top w:val="single" w:sz="4" w:space="0" w:color="auto"/>
              <w:left w:val="single" w:sz="4" w:space="0" w:color="auto"/>
            </w:tcBorders>
            <w:shd w:val="clear" w:color="auto" w:fill="FFFFFF"/>
            <w:vAlign w:val="center"/>
          </w:tcPr>
          <w:p w:rsidR="00C12941" w:rsidRDefault="00C12941" w:rsidP="00C12941">
            <w:pPr>
              <w:framePr w:w="15677" w:wrap="notBeside" w:vAnchor="text" w:hAnchor="text" w:xAlign="center" w:y="1"/>
            </w:pPr>
            <w:r w:rsidRPr="00914EB5">
              <w:rPr>
                <w:rStyle w:val="211pt0"/>
                <w:rFonts w:eastAsia="Courier New"/>
              </w:rPr>
              <w:t>2,55</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C12941" w:rsidRDefault="00C12941" w:rsidP="00C12941">
            <w:pPr>
              <w:framePr w:w="15677" w:wrap="notBeside" w:vAnchor="text" w:hAnchor="text" w:xAlign="center" w:y="1"/>
            </w:pPr>
            <w:r w:rsidRPr="00914EB5">
              <w:rPr>
                <w:rStyle w:val="211pt0"/>
                <w:rFonts w:eastAsia="Courier New"/>
              </w:rPr>
              <w:t>2,55</w:t>
            </w:r>
          </w:p>
        </w:tc>
      </w:tr>
      <w:tr w:rsidR="00ED402D" w:rsidTr="00ED402D">
        <w:trPr>
          <w:trHeight w:hRule="exact" w:val="1094"/>
          <w:jc w:val="center"/>
        </w:trPr>
        <w:tc>
          <w:tcPr>
            <w:tcW w:w="4261" w:type="dxa"/>
            <w:tcBorders>
              <w:top w:val="single" w:sz="4" w:space="0" w:color="auto"/>
              <w:left w:val="single" w:sz="4" w:space="0" w:color="auto"/>
              <w:bottom w:val="single" w:sz="4" w:space="0" w:color="auto"/>
            </w:tcBorders>
            <w:shd w:val="clear" w:color="auto" w:fill="FFFFFF"/>
          </w:tcPr>
          <w:p w:rsidR="00ED402D" w:rsidRDefault="00ED402D" w:rsidP="002053B1">
            <w:pPr>
              <w:pStyle w:val="24"/>
              <w:framePr w:w="15677" w:wrap="notBeside" w:vAnchor="text" w:hAnchor="text" w:xAlign="center" w:y="1"/>
              <w:shd w:val="clear" w:color="auto" w:fill="auto"/>
              <w:spacing w:line="240" w:lineRule="auto"/>
            </w:pPr>
            <w:r>
              <w:rPr>
                <w:rStyle w:val="211pt0"/>
              </w:rPr>
              <w:t>Суммарная мощность строящихся, реконструируемых и модернизируемых источников тепловой энергии, вводимых в эксплуатацию, Гкал/час</w:t>
            </w:r>
          </w:p>
        </w:tc>
        <w:tc>
          <w:tcPr>
            <w:tcW w:w="709" w:type="dxa"/>
            <w:tcBorders>
              <w:top w:val="single" w:sz="4" w:space="0" w:color="auto"/>
              <w:left w:val="single" w:sz="4" w:space="0" w:color="auto"/>
              <w:bottom w:val="single" w:sz="4" w:space="0" w:color="auto"/>
            </w:tcBorders>
            <w:shd w:val="clear" w:color="auto" w:fill="FFFFFF"/>
            <w:vAlign w:val="center"/>
          </w:tcPr>
          <w:p w:rsidR="00ED402D" w:rsidRDefault="00ED402D" w:rsidP="002053B1">
            <w:pPr>
              <w:pStyle w:val="24"/>
              <w:framePr w:w="15677" w:wrap="notBeside" w:vAnchor="text" w:hAnchor="text" w:xAlign="center" w:y="1"/>
              <w:shd w:val="clear" w:color="auto" w:fill="auto"/>
              <w:spacing w:line="240" w:lineRule="auto"/>
              <w:ind w:left="160"/>
            </w:pPr>
            <w:r>
              <w:rPr>
                <w:rStyle w:val="211pt0"/>
              </w:rPr>
              <w:t>0,000</w:t>
            </w:r>
          </w:p>
        </w:tc>
        <w:tc>
          <w:tcPr>
            <w:tcW w:w="699"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3"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8"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763" w:type="dxa"/>
            <w:tcBorders>
              <w:top w:val="single" w:sz="4" w:space="0" w:color="auto"/>
              <w:left w:val="single" w:sz="4" w:space="0" w:color="auto"/>
              <w:bottom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c>
          <w:tcPr>
            <w:tcW w:w="807" w:type="dxa"/>
            <w:tcBorders>
              <w:top w:val="single" w:sz="4" w:space="0" w:color="auto"/>
              <w:left w:val="single" w:sz="4" w:space="0" w:color="auto"/>
              <w:bottom w:val="single" w:sz="4" w:space="0" w:color="auto"/>
              <w:right w:val="single" w:sz="4" w:space="0" w:color="auto"/>
            </w:tcBorders>
            <w:shd w:val="clear" w:color="auto" w:fill="FFFFFF"/>
            <w:vAlign w:val="center"/>
          </w:tcPr>
          <w:p w:rsidR="00ED402D" w:rsidRDefault="00ED402D" w:rsidP="003D192F">
            <w:pPr>
              <w:pStyle w:val="24"/>
              <w:framePr w:w="15677" w:wrap="notBeside" w:vAnchor="text" w:hAnchor="text" w:xAlign="center" w:y="1"/>
              <w:shd w:val="clear" w:color="auto" w:fill="auto"/>
              <w:spacing w:line="240" w:lineRule="auto"/>
              <w:ind w:left="160"/>
            </w:pPr>
            <w:r>
              <w:rPr>
                <w:rStyle w:val="211pt0"/>
              </w:rPr>
              <w:t>0,000</w:t>
            </w:r>
          </w:p>
        </w:tc>
      </w:tr>
    </w:tbl>
    <w:p w:rsidR="00C1245D" w:rsidRDefault="00C1245D" w:rsidP="002053B1">
      <w:pPr>
        <w:framePr w:w="15677" w:wrap="notBeside" w:vAnchor="text" w:hAnchor="text" w:xAlign="center" w:y="1"/>
        <w:rPr>
          <w:sz w:val="2"/>
          <w:szCs w:val="2"/>
        </w:rPr>
      </w:pPr>
    </w:p>
    <w:p w:rsidR="00C1245D" w:rsidRDefault="00C1245D" w:rsidP="002053B1">
      <w:pPr>
        <w:rPr>
          <w:sz w:val="2"/>
          <w:szCs w:val="2"/>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4261"/>
        <w:gridCol w:w="787"/>
        <w:gridCol w:w="763"/>
        <w:gridCol w:w="768"/>
        <w:gridCol w:w="768"/>
        <w:gridCol w:w="763"/>
        <w:gridCol w:w="768"/>
        <w:gridCol w:w="911"/>
        <w:gridCol w:w="992"/>
        <w:gridCol w:w="92"/>
      </w:tblGrid>
      <w:tr w:rsidR="00ED402D" w:rsidTr="00ED402D">
        <w:trPr>
          <w:trHeight w:hRule="exact" w:val="307"/>
          <w:jc w:val="center"/>
        </w:trPr>
        <w:tc>
          <w:tcPr>
            <w:tcW w:w="4261" w:type="dxa"/>
            <w:vMerge w:val="restart"/>
            <w:tcBorders>
              <w:top w:val="single" w:sz="4" w:space="0" w:color="auto"/>
              <w:left w:val="single" w:sz="4" w:space="0" w:color="auto"/>
            </w:tcBorders>
            <w:shd w:val="clear" w:color="auto" w:fill="FFFFFF"/>
            <w:vAlign w:val="center"/>
          </w:tcPr>
          <w:p w:rsidR="00ED402D" w:rsidRDefault="00ED402D" w:rsidP="00C12941">
            <w:pPr>
              <w:pStyle w:val="24"/>
              <w:framePr w:w="15677" w:h="6691" w:hRule="exact" w:wrap="notBeside" w:vAnchor="text" w:hAnchor="page" w:x="738" w:y="32"/>
              <w:shd w:val="clear" w:color="auto" w:fill="auto"/>
              <w:spacing w:line="240" w:lineRule="auto"/>
              <w:jc w:val="center"/>
            </w:pPr>
            <w:r>
              <w:rPr>
                <w:rStyle w:val="210pt0"/>
              </w:rPr>
              <w:t>Наименование показателя</w:t>
            </w:r>
          </w:p>
        </w:tc>
        <w:tc>
          <w:tcPr>
            <w:tcW w:w="6612" w:type="dxa"/>
            <w:gridSpan w:val="9"/>
            <w:tcBorders>
              <w:top w:val="single" w:sz="4" w:space="0" w:color="auto"/>
              <w:left w:val="single" w:sz="4" w:space="0" w:color="auto"/>
              <w:right w:val="single" w:sz="4" w:space="0" w:color="auto"/>
            </w:tcBorders>
            <w:shd w:val="clear" w:color="auto" w:fill="FFFFFF"/>
            <w:vAlign w:val="bottom"/>
          </w:tcPr>
          <w:p w:rsidR="00ED402D" w:rsidRDefault="00ED402D" w:rsidP="00C12941">
            <w:pPr>
              <w:pStyle w:val="24"/>
              <w:framePr w:w="15677" w:h="6691" w:hRule="exact" w:wrap="notBeside" w:vAnchor="text" w:hAnchor="page" w:x="738" w:y="32"/>
              <w:shd w:val="clear" w:color="auto" w:fill="auto"/>
              <w:spacing w:line="240" w:lineRule="auto"/>
              <w:jc w:val="center"/>
            </w:pPr>
            <w:r>
              <w:rPr>
                <w:rStyle w:val="210pt0"/>
              </w:rPr>
              <w:t>Года</w:t>
            </w:r>
          </w:p>
        </w:tc>
      </w:tr>
      <w:tr w:rsidR="00ED402D" w:rsidTr="00C12941">
        <w:trPr>
          <w:trHeight w:hRule="exact" w:val="283"/>
          <w:jc w:val="center"/>
        </w:trPr>
        <w:tc>
          <w:tcPr>
            <w:tcW w:w="4261" w:type="dxa"/>
            <w:vMerge/>
            <w:tcBorders>
              <w:left w:val="single" w:sz="4" w:space="0" w:color="auto"/>
            </w:tcBorders>
            <w:shd w:val="clear" w:color="auto" w:fill="FFFFFF"/>
            <w:vAlign w:val="center"/>
          </w:tcPr>
          <w:p w:rsidR="00ED402D" w:rsidRDefault="00ED402D" w:rsidP="00C12941">
            <w:pPr>
              <w:framePr w:w="15677" w:h="6691" w:hRule="exact" w:wrap="notBeside" w:vAnchor="text" w:hAnchor="page" w:x="738" w:y="32"/>
            </w:pPr>
          </w:p>
        </w:tc>
        <w:tc>
          <w:tcPr>
            <w:tcW w:w="787" w:type="dxa"/>
            <w:tcBorders>
              <w:top w:val="single" w:sz="4" w:space="0" w:color="auto"/>
              <w:left w:val="single" w:sz="4" w:space="0" w:color="auto"/>
            </w:tcBorders>
            <w:shd w:val="clear" w:color="auto" w:fill="FFFFFF"/>
            <w:vAlign w:val="bottom"/>
          </w:tcPr>
          <w:p w:rsidR="00ED402D" w:rsidRDefault="00ED402D" w:rsidP="00C12941">
            <w:pPr>
              <w:pStyle w:val="24"/>
              <w:framePr w:w="15677" w:h="6691" w:hRule="exact" w:wrap="notBeside" w:vAnchor="text" w:hAnchor="page" w:x="738" w:y="32"/>
              <w:shd w:val="clear" w:color="auto" w:fill="auto"/>
              <w:spacing w:line="240" w:lineRule="auto"/>
            </w:pPr>
            <w:r>
              <w:rPr>
                <w:rStyle w:val="211pt0"/>
              </w:rPr>
              <w:t>2021 г.</w:t>
            </w:r>
          </w:p>
        </w:tc>
        <w:tc>
          <w:tcPr>
            <w:tcW w:w="763" w:type="dxa"/>
            <w:tcBorders>
              <w:top w:val="single" w:sz="4" w:space="0" w:color="auto"/>
              <w:left w:val="single" w:sz="4" w:space="0" w:color="auto"/>
            </w:tcBorders>
            <w:shd w:val="clear" w:color="auto" w:fill="FFFFFF"/>
            <w:vAlign w:val="bottom"/>
          </w:tcPr>
          <w:p w:rsidR="00ED402D" w:rsidRDefault="00ED402D" w:rsidP="00C12941">
            <w:pPr>
              <w:pStyle w:val="24"/>
              <w:framePr w:w="15677" w:h="6691" w:hRule="exact" w:wrap="notBeside" w:vAnchor="text" w:hAnchor="page" w:x="738" w:y="32"/>
              <w:shd w:val="clear" w:color="auto" w:fill="auto"/>
              <w:spacing w:line="240" w:lineRule="auto"/>
            </w:pPr>
            <w:r>
              <w:rPr>
                <w:rStyle w:val="211pt0"/>
              </w:rPr>
              <w:t>2022 г.</w:t>
            </w:r>
          </w:p>
        </w:tc>
        <w:tc>
          <w:tcPr>
            <w:tcW w:w="768" w:type="dxa"/>
            <w:tcBorders>
              <w:top w:val="single" w:sz="4" w:space="0" w:color="auto"/>
              <w:left w:val="single" w:sz="4" w:space="0" w:color="auto"/>
            </w:tcBorders>
            <w:shd w:val="clear" w:color="auto" w:fill="FFFFFF"/>
            <w:vAlign w:val="bottom"/>
          </w:tcPr>
          <w:p w:rsidR="00ED402D" w:rsidRDefault="00ED402D" w:rsidP="00C12941">
            <w:pPr>
              <w:pStyle w:val="24"/>
              <w:framePr w:w="15677" w:h="6691" w:hRule="exact" w:wrap="notBeside" w:vAnchor="text" w:hAnchor="page" w:x="738" w:y="32"/>
              <w:shd w:val="clear" w:color="auto" w:fill="auto"/>
              <w:spacing w:line="240" w:lineRule="auto"/>
            </w:pPr>
            <w:r>
              <w:rPr>
                <w:rStyle w:val="211pt0"/>
              </w:rPr>
              <w:t>2023 г.</w:t>
            </w:r>
          </w:p>
        </w:tc>
        <w:tc>
          <w:tcPr>
            <w:tcW w:w="768" w:type="dxa"/>
            <w:tcBorders>
              <w:top w:val="single" w:sz="4" w:space="0" w:color="auto"/>
              <w:left w:val="single" w:sz="4" w:space="0" w:color="auto"/>
            </w:tcBorders>
            <w:shd w:val="clear" w:color="auto" w:fill="FFFFFF"/>
            <w:vAlign w:val="bottom"/>
          </w:tcPr>
          <w:p w:rsidR="00ED402D" w:rsidRDefault="00ED402D" w:rsidP="00C12941">
            <w:pPr>
              <w:pStyle w:val="24"/>
              <w:framePr w:w="15677" w:h="6691" w:hRule="exact" w:wrap="notBeside" w:vAnchor="text" w:hAnchor="page" w:x="738" w:y="32"/>
              <w:shd w:val="clear" w:color="auto" w:fill="auto"/>
              <w:spacing w:line="240" w:lineRule="auto"/>
            </w:pPr>
            <w:r>
              <w:rPr>
                <w:rStyle w:val="211pt0"/>
              </w:rPr>
              <w:t>2024 г.</w:t>
            </w:r>
          </w:p>
        </w:tc>
        <w:tc>
          <w:tcPr>
            <w:tcW w:w="763" w:type="dxa"/>
            <w:tcBorders>
              <w:top w:val="single" w:sz="4" w:space="0" w:color="auto"/>
              <w:left w:val="single" w:sz="4" w:space="0" w:color="auto"/>
            </w:tcBorders>
            <w:shd w:val="clear" w:color="auto" w:fill="FFFFFF"/>
            <w:vAlign w:val="bottom"/>
          </w:tcPr>
          <w:p w:rsidR="00ED402D" w:rsidRDefault="00ED402D" w:rsidP="00C12941">
            <w:pPr>
              <w:pStyle w:val="24"/>
              <w:framePr w:w="15677" w:h="6691" w:hRule="exact" w:wrap="notBeside" w:vAnchor="text" w:hAnchor="page" w:x="738" w:y="32"/>
              <w:shd w:val="clear" w:color="auto" w:fill="auto"/>
              <w:spacing w:line="240" w:lineRule="auto"/>
            </w:pPr>
            <w:r>
              <w:rPr>
                <w:rStyle w:val="211pt0"/>
              </w:rPr>
              <w:t>2025 г.</w:t>
            </w:r>
          </w:p>
        </w:tc>
        <w:tc>
          <w:tcPr>
            <w:tcW w:w="768" w:type="dxa"/>
            <w:tcBorders>
              <w:top w:val="single" w:sz="4" w:space="0" w:color="auto"/>
              <w:left w:val="single" w:sz="4" w:space="0" w:color="auto"/>
            </w:tcBorders>
            <w:shd w:val="clear" w:color="auto" w:fill="FFFFFF"/>
            <w:vAlign w:val="bottom"/>
          </w:tcPr>
          <w:p w:rsidR="00ED402D" w:rsidRDefault="00ED402D" w:rsidP="00C12941">
            <w:pPr>
              <w:pStyle w:val="24"/>
              <w:framePr w:w="15677" w:h="6691" w:hRule="exact" w:wrap="notBeside" w:vAnchor="text" w:hAnchor="page" w:x="738" w:y="32"/>
              <w:shd w:val="clear" w:color="auto" w:fill="auto"/>
              <w:spacing w:line="240" w:lineRule="auto"/>
            </w:pPr>
            <w:r>
              <w:rPr>
                <w:rStyle w:val="211pt0"/>
              </w:rPr>
              <w:t>2026 г.</w:t>
            </w:r>
          </w:p>
        </w:tc>
        <w:tc>
          <w:tcPr>
            <w:tcW w:w="911" w:type="dxa"/>
            <w:tcBorders>
              <w:top w:val="single" w:sz="4" w:space="0" w:color="auto"/>
              <w:left w:val="single" w:sz="4" w:space="0" w:color="auto"/>
            </w:tcBorders>
            <w:shd w:val="clear" w:color="auto" w:fill="FFFFFF"/>
            <w:vAlign w:val="bottom"/>
          </w:tcPr>
          <w:p w:rsidR="00ED402D" w:rsidRDefault="00ED402D" w:rsidP="00C12941">
            <w:pPr>
              <w:pStyle w:val="24"/>
              <w:framePr w:w="15677" w:h="6691" w:hRule="exact" w:wrap="notBeside" w:vAnchor="text" w:hAnchor="page" w:x="738" w:y="32"/>
              <w:shd w:val="clear" w:color="auto" w:fill="auto"/>
              <w:spacing w:line="240" w:lineRule="auto"/>
            </w:pPr>
            <w:r>
              <w:rPr>
                <w:rStyle w:val="211pt0"/>
              </w:rPr>
              <w:t>2027 г.</w:t>
            </w:r>
          </w:p>
        </w:tc>
        <w:tc>
          <w:tcPr>
            <w:tcW w:w="992" w:type="dxa"/>
            <w:tcBorders>
              <w:top w:val="single" w:sz="4" w:space="0" w:color="auto"/>
              <w:left w:val="single" w:sz="4" w:space="0" w:color="auto"/>
            </w:tcBorders>
            <w:shd w:val="clear" w:color="auto" w:fill="FFFFFF"/>
            <w:vAlign w:val="bottom"/>
          </w:tcPr>
          <w:p w:rsidR="00ED402D" w:rsidRDefault="00ED402D" w:rsidP="00C12941">
            <w:pPr>
              <w:pStyle w:val="24"/>
              <w:framePr w:w="15677" w:h="6691" w:hRule="exact" w:wrap="notBeside" w:vAnchor="text" w:hAnchor="page" w:x="738" w:y="32"/>
              <w:shd w:val="clear" w:color="auto" w:fill="auto"/>
              <w:spacing w:line="240" w:lineRule="auto"/>
            </w:pPr>
            <w:r>
              <w:rPr>
                <w:rStyle w:val="211pt0"/>
              </w:rPr>
              <w:t>2028 г.</w:t>
            </w:r>
          </w:p>
        </w:tc>
        <w:tc>
          <w:tcPr>
            <w:tcW w:w="92" w:type="dxa"/>
            <w:tcBorders>
              <w:top w:val="single" w:sz="4" w:space="0" w:color="auto"/>
              <w:left w:val="single" w:sz="4" w:space="0" w:color="auto"/>
              <w:right w:val="single" w:sz="4" w:space="0" w:color="auto"/>
            </w:tcBorders>
            <w:shd w:val="clear" w:color="auto" w:fill="FFFFFF"/>
            <w:vAlign w:val="bottom"/>
          </w:tcPr>
          <w:p w:rsidR="00ED402D" w:rsidRDefault="00ED402D" w:rsidP="00C12941">
            <w:pPr>
              <w:pStyle w:val="24"/>
              <w:framePr w:w="15677" w:h="6691" w:hRule="exact" w:wrap="notBeside" w:vAnchor="text" w:hAnchor="page" w:x="738" w:y="32"/>
              <w:shd w:val="clear" w:color="auto" w:fill="auto"/>
              <w:spacing w:line="240" w:lineRule="auto"/>
            </w:pPr>
          </w:p>
        </w:tc>
      </w:tr>
      <w:tr w:rsidR="00864E04" w:rsidTr="00C12941">
        <w:trPr>
          <w:trHeight w:hRule="exact" w:val="547"/>
          <w:jc w:val="center"/>
        </w:trPr>
        <w:tc>
          <w:tcPr>
            <w:tcW w:w="4261" w:type="dxa"/>
            <w:tcBorders>
              <w:top w:val="single" w:sz="4" w:space="0" w:color="auto"/>
              <w:left w:val="single" w:sz="4" w:space="0" w:color="auto"/>
            </w:tcBorders>
            <w:shd w:val="clear" w:color="auto" w:fill="FFFFFF"/>
            <w:vAlign w:val="bottom"/>
          </w:tcPr>
          <w:p w:rsidR="00864E04" w:rsidRDefault="00864E04" w:rsidP="00C12941">
            <w:pPr>
              <w:pStyle w:val="24"/>
              <w:framePr w:w="15677" w:h="6691" w:hRule="exact" w:wrap="notBeside" w:vAnchor="text" w:hAnchor="page" w:x="738" w:y="32"/>
              <w:shd w:val="clear" w:color="auto" w:fill="auto"/>
              <w:spacing w:line="240" w:lineRule="auto"/>
            </w:pPr>
            <w:r>
              <w:rPr>
                <w:rStyle w:val="210pt0"/>
              </w:rPr>
              <w:t>Общая мощность источников тепловой энергии, Г кал/час</w:t>
            </w:r>
          </w:p>
        </w:tc>
        <w:tc>
          <w:tcPr>
            <w:tcW w:w="787" w:type="dxa"/>
            <w:tcBorders>
              <w:top w:val="single" w:sz="4" w:space="0" w:color="auto"/>
              <w:left w:val="single" w:sz="4" w:space="0" w:color="auto"/>
            </w:tcBorders>
            <w:shd w:val="clear" w:color="auto" w:fill="FFFFFF"/>
            <w:vAlign w:val="center"/>
          </w:tcPr>
          <w:p w:rsidR="00864E04" w:rsidRPr="00D03D17" w:rsidRDefault="00864E04" w:rsidP="00C12941">
            <w:pPr>
              <w:pStyle w:val="24"/>
              <w:framePr w:w="15677" w:h="6691" w:hRule="exact" w:wrap="notBeside" w:vAnchor="text" w:hAnchor="page" w:x="738" w:y="32"/>
              <w:shd w:val="clear" w:color="auto" w:fill="auto"/>
              <w:spacing w:line="240" w:lineRule="auto"/>
              <w:ind w:left="160"/>
              <w:rPr>
                <w:rStyle w:val="211pt0"/>
              </w:rPr>
            </w:pPr>
            <w:r>
              <w:rPr>
                <w:rStyle w:val="211pt0"/>
              </w:rPr>
              <w:t>2,32</w:t>
            </w:r>
          </w:p>
        </w:tc>
        <w:tc>
          <w:tcPr>
            <w:tcW w:w="763" w:type="dxa"/>
            <w:tcBorders>
              <w:top w:val="single" w:sz="4" w:space="0" w:color="auto"/>
              <w:left w:val="single" w:sz="4" w:space="0" w:color="auto"/>
            </w:tcBorders>
            <w:shd w:val="clear" w:color="auto" w:fill="FFFFFF"/>
            <w:vAlign w:val="center"/>
          </w:tcPr>
          <w:p w:rsidR="00864E04" w:rsidRDefault="00864E04" w:rsidP="00C12941">
            <w:pPr>
              <w:framePr w:w="15677" w:h="6691" w:hRule="exact" w:wrap="notBeside" w:vAnchor="text" w:hAnchor="page" w:x="738" w:y="32"/>
              <w:jc w:val="center"/>
            </w:pPr>
            <w:r w:rsidRPr="00387A26">
              <w:rPr>
                <w:rStyle w:val="211pt0"/>
                <w:rFonts w:eastAsia="Courier New"/>
              </w:rPr>
              <w:t>2,32</w:t>
            </w:r>
          </w:p>
        </w:tc>
        <w:tc>
          <w:tcPr>
            <w:tcW w:w="768" w:type="dxa"/>
            <w:tcBorders>
              <w:top w:val="single" w:sz="4" w:space="0" w:color="auto"/>
              <w:left w:val="single" w:sz="4" w:space="0" w:color="auto"/>
            </w:tcBorders>
            <w:shd w:val="clear" w:color="auto" w:fill="FFFFFF"/>
            <w:vAlign w:val="center"/>
          </w:tcPr>
          <w:p w:rsidR="00864E04" w:rsidRDefault="00864E04" w:rsidP="00C12941">
            <w:pPr>
              <w:framePr w:w="15677" w:h="6691" w:hRule="exact" w:wrap="notBeside" w:vAnchor="text" w:hAnchor="page" w:x="738" w:y="32"/>
              <w:jc w:val="center"/>
            </w:pPr>
            <w:r w:rsidRPr="00387A26">
              <w:rPr>
                <w:rStyle w:val="211pt0"/>
                <w:rFonts w:eastAsia="Courier New"/>
              </w:rPr>
              <w:t>2,32</w:t>
            </w:r>
          </w:p>
        </w:tc>
        <w:tc>
          <w:tcPr>
            <w:tcW w:w="768" w:type="dxa"/>
            <w:tcBorders>
              <w:top w:val="single" w:sz="4" w:space="0" w:color="auto"/>
              <w:left w:val="single" w:sz="4" w:space="0" w:color="auto"/>
            </w:tcBorders>
            <w:shd w:val="clear" w:color="auto" w:fill="FFFFFF"/>
            <w:vAlign w:val="center"/>
          </w:tcPr>
          <w:p w:rsidR="00864E04" w:rsidRDefault="00864E04" w:rsidP="00C12941">
            <w:pPr>
              <w:framePr w:w="15677" w:h="6691" w:hRule="exact" w:wrap="notBeside" w:vAnchor="text" w:hAnchor="page" w:x="738" w:y="32"/>
              <w:jc w:val="center"/>
            </w:pPr>
            <w:r w:rsidRPr="00387A26">
              <w:rPr>
                <w:rStyle w:val="211pt0"/>
                <w:rFonts w:eastAsia="Courier New"/>
              </w:rPr>
              <w:t>2,32</w:t>
            </w:r>
          </w:p>
        </w:tc>
        <w:tc>
          <w:tcPr>
            <w:tcW w:w="763" w:type="dxa"/>
            <w:tcBorders>
              <w:top w:val="single" w:sz="4" w:space="0" w:color="auto"/>
              <w:left w:val="single" w:sz="4" w:space="0" w:color="auto"/>
            </w:tcBorders>
            <w:shd w:val="clear" w:color="auto" w:fill="FFFFFF"/>
            <w:vAlign w:val="center"/>
          </w:tcPr>
          <w:p w:rsidR="00864E04" w:rsidRDefault="00864E04" w:rsidP="00C12941">
            <w:pPr>
              <w:framePr w:w="15677" w:h="6691" w:hRule="exact" w:wrap="notBeside" w:vAnchor="text" w:hAnchor="page" w:x="738" w:y="32"/>
              <w:jc w:val="center"/>
            </w:pPr>
            <w:r w:rsidRPr="00387A26">
              <w:rPr>
                <w:rStyle w:val="211pt0"/>
                <w:rFonts w:eastAsia="Courier New"/>
              </w:rPr>
              <w:t>2,32</w:t>
            </w:r>
          </w:p>
        </w:tc>
        <w:tc>
          <w:tcPr>
            <w:tcW w:w="768" w:type="dxa"/>
            <w:tcBorders>
              <w:top w:val="single" w:sz="4" w:space="0" w:color="auto"/>
              <w:left w:val="single" w:sz="4" w:space="0" w:color="auto"/>
            </w:tcBorders>
            <w:shd w:val="clear" w:color="auto" w:fill="FFFFFF"/>
            <w:vAlign w:val="center"/>
          </w:tcPr>
          <w:p w:rsidR="00864E04" w:rsidRDefault="00864E04" w:rsidP="00C12941">
            <w:pPr>
              <w:framePr w:w="15677" w:h="6691" w:hRule="exact" w:wrap="notBeside" w:vAnchor="text" w:hAnchor="page" w:x="738" w:y="32"/>
              <w:jc w:val="center"/>
            </w:pPr>
            <w:r w:rsidRPr="00387A26">
              <w:rPr>
                <w:rStyle w:val="211pt0"/>
                <w:rFonts w:eastAsia="Courier New"/>
              </w:rPr>
              <w:t>2,32</w:t>
            </w:r>
          </w:p>
        </w:tc>
        <w:tc>
          <w:tcPr>
            <w:tcW w:w="911" w:type="dxa"/>
            <w:tcBorders>
              <w:top w:val="single" w:sz="4" w:space="0" w:color="auto"/>
              <w:left w:val="single" w:sz="4" w:space="0" w:color="auto"/>
            </w:tcBorders>
            <w:shd w:val="clear" w:color="auto" w:fill="FFFFFF"/>
            <w:vAlign w:val="center"/>
          </w:tcPr>
          <w:p w:rsidR="00864E04" w:rsidRDefault="00864E04" w:rsidP="00C12941">
            <w:pPr>
              <w:framePr w:w="15677" w:h="6691" w:hRule="exact" w:wrap="notBeside" w:vAnchor="text" w:hAnchor="page" w:x="738" w:y="32"/>
              <w:jc w:val="center"/>
            </w:pPr>
            <w:r w:rsidRPr="00387A26">
              <w:rPr>
                <w:rStyle w:val="211pt0"/>
                <w:rFonts w:eastAsia="Courier New"/>
              </w:rPr>
              <w:t>2,32</w:t>
            </w:r>
          </w:p>
        </w:tc>
        <w:tc>
          <w:tcPr>
            <w:tcW w:w="992" w:type="dxa"/>
            <w:tcBorders>
              <w:top w:val="single" w:sz="4" w:space="0" w:color="auto"/>
              <w:left w:val="single" w:sz="4" w:space="0" w:color="auto"/>
            </w:tcBorders>
            <w:shd w:val="clear" w:color="auto" w:fill="FFFFFF"/>
            <w:vAlign w:val="center"/>
          </w:tcPr>
          <w:p w:rsidR="00864E04" w:rsidRDefault="00864E04" w:rsidP="00C12941">
            <w:pPr>
              <w:framePr w:w="15677" w:h="6691" w:hRule="exact" w:wrap="notBeside" w:vAnchor="text" w:hAnchor="page" w:x="738" w:y="32"/>
              <w:jc w:val="center"/>
            </w:pPr>
            <w:r w:rsidRPr="00387A26">
              <w:rPr>
                <w:rStyle w:val="211pt0"/>
                <w:rFonts w:eastAsia="Courier New"/>
              </w:rPr>
              <w:t>2,32</w:t>
            </w:r>
          </w:p>
        </w:tc>
        <w:tc>
          <w:tcPr>
            <w:tcW w:w="92" w:type="dxa"/>
            <w:tcBorders>
              <w:top w:val="single" w:sz="4" w:space="0" w:color="auto"/>
              <w:left w:val="single" w:sz="4" w:space="0" w:color="auto"/>
              <w:right w:val="single" w:sz="4" w:space="0" w:color="auto"/>
            </w:tcBorders>
            <w:shd w:val="clear" w:color="auto" w:fill="FFFFFF"/>
            <w:vAlign w:val="center"/>
          </w:tcPr>
          <w:p w:rsidR="00864E04" w:rsidRDefault="00864E04" w:rsidP="00C12941">
            <w:pPr>
              <w:pStyle w:val="24"/>
              <w:framePr w:w="15677" w:h="6691" w:hRule="exact" w:wrap="notBeside" w:vAnchor="text" w:hAnchor="page" w:x="738" w:y="32"/>
              <w:shd w:val="clear" w:color="auto" w:fill="auto"/>
              <w:spacing w:line="240" w:lineRule="auto"/>
              <w:ind w:left="140"/>
            </w:pPr>
          </w:p>
        </w:tc>
      </w:tr>
      <w:tr w:rsidR="00ED402D" w:rsidTr="00ED402D">
        <w:trPr>
          <w:trHeight w:hRule="exact" w:val="561"/>
          <w:jc w:val="center"/>
        </w:trPr>
        <w:tc>
          <w:tcPr>
            <w:tcW w:w="10873" w:type="dxa"/>
            <w:gridSpan w:val="10"/>
            <w:tcBorders>
              <w:top w:val="single" w:sz="4" w:space="0" w:color="auto"/>
              <w:left w:val="single" w:sz="4" w:space="0" w:color="auto"/>
              <w:right w:val="single" w:sz="4" w:space="0" w:color="auto"/>
            </w:tcBorders>
            <w:shd w:val="clear" w:color="auto" w:fill="FFFFFF"/>
            <w:vAlign w:val="bottom"/>
          </w:tcPr>
          <w:p w:rsidR="00ED402D" w:rsidRDefault="00ED402D" w:rsidP="00C12941">
            <w:pPr>
              <w:pStyle w:val="24"/>
              <w:framePr w:w="15677" w:h="6691" w:hRule="exact" w:wrap="notBeside" w:vAnchor="text" w:hAnchor="page" w:x="738" w:y="32"/>
              <w:shd w:val="clear" w:color="auto" w:fill="auto"/>
              <w:spacing w:line="240" w:lineRule="auto"/>
              <w:jc w:val="center"/>
            </w:pPr>
            <w:r>
              <w:rPr>
                <w:rStyle w:val="210pt0"/>
              </w:rPr>
              <w:t>Плановые (фактические за прошедшие периоды) значения показателей энергетической эффективности объектов системы централизованного теплоснабжения</w:t>
            </w:r>
          </w:p>
        </w:tc>
      </w:tr>
      <w:tr w:rsidR="002A360E" w:rsidTr="002A360E">
        <w:trPr>
          <w:trHeight w:hRule="exact" w:val="1066"/>
          <w:jc w:val="center"/>
        </w:trPr>
        <w:tc>
          <w:tcPr>
            <w:tcW w:w="4261" w:type="dxa"/>
            <w:tcBorders>
              <w:top w:val="single" w:sz="4" w:space="0" w:color="auto"/>
              <w:left w:val="single" w:sz="4" w:space="0" w:color="auto"/>
            </w:tcBorders>
            <w:shd w:val="clear" w:color="auto" w:fill="FFFFFF"/>
            <w:vAlign w:val="bottom"/>
          </w:tcPr>
          <w:p w:rsidR="002A360E" w:rsidRDefault="002A360E" w:rsidP="002A360E">
            <w:pPr>
              <w:pStyle w:val="24"/>
              <w:framePr w:w="15677" w:h="6691" w:hRule="exact" w:wrap="notBeside" w:vAnchor="text" w:hAnchor="page" w:x="738" w:y="32"/>
              <w:shd w:val="clear" w:color="auto" w:fill="auto"/>
              <w:spacing w:line="240" w:lineRule="auto"/>
              <w:jc w:val="both"/>
            </w:pPr>
            <w:r>
              <w:rPr>
                <w:rStyle w:val="210pt0"/>
              </w:rPr>
              <w:t>Удельный расход топлива на производство единицы тепловой энергии, отпускаемой с коллекторов источников тепловой энергии, кг.у.т./Гкал</w:t>
            </w:r>
          </w:p>
        </w:tc>
        <w:tc>
          <w:tcPr>
            <w:tcW w:w="787" w:type="dxa"/>
            <w:tcBorders>
              <w:top w:val="single" w:sz="4" w:space="0" w:color="auto"/>
              <w:left w:val="single" w:sz="4" w:space="0" w:color="auto"/>
            </w:tcBorders>
            <w:shd w:val="clear" w:color="auto" w:fill="FFFFFF"/>
            <w:vAlign w:val="center"/>
          </w:tcPr>
          <w:p w:rsidR="002A360E" w:rsidRDefault="002A360E" w:rsidP="002A360E">
            <w:pPr>
              <w:pStyle w:val="24"/>
              <w:framePr w:w="15677" w:h="6691" w:hRule="exact" w:wrap="notBeside" w:vAnchor="text" w:hAnchor="page" w:x="738" w:y="32"/>
              <w:shd w:val="clear" w:color="auto" w:fill="auto"/>
              <w:spacing w:line="240" w:lineRule="auto"/>
              <w:ind w:left="140"/>
            </w:pPr>
            <w:r>
              <w:rPr>
                <w:rStyle w:val="210pt0"/>
              </w:rPr>
              <w:t>0,2592</w:t>
            </w:r>
          </w:p>
        </w:tc>
        <w:tc>
          <w:tcPr>
            <w:tcW w:w="763" w:type="dxa"/>
            <w:tcBorders>
              <w:top w:val="single" w:sz="4" w:space="0" w:color="auto"/>
              <w:left w:val="single" w:sz="4" w:space="0" w:color="auto"/>
            </w:tcBorders>
            <w:shd w:val="clear" w:color="auto" w:fill="FFFFFF"/>
            <w:vAlign w:val="center"/>
          </w:tcPr>
          <w:p w:rsidR="002A360E" w:rsidRDefault="002A360E" w:rsidP="002A360E">
            <w:pPr>
              <w:framePr w:w="15677" w:h="6691" w:hRule="exact" w:wrap="notBeside" w:vAnchor="text" w:hAnchor="page" w:x="738" w:y="32"/>
              <w:jc w:val="center"/>
            </w:pPr>
            <w:r w:rsidRPr="00C22008">
              <w:rPr>
                <w:rStyle w:val="210pt0"/>
                <w:rFonts w:eastAsia="Courier New"/>
              </w:rPr>
              <w:t>0,2592</w:t>
            </w:r>
          </w:p>
        </w:tc>
        <w:tc>
          <w:tcPr>
            <w:tcW w:w="768" w:type="dxa"/>
            <w:tcBorders>
              <w:top w:val="single" w:sz="4" w:space="0" w:color="auto"/>
              <w:left w:val="single" w:sz="4" w:space="0" w:color="auto"/>
            </w:tcBorders>
            <w:shd w:val="clear" w:color="auto" w:fill="FFFFFF"/>
            <w:vAlign w:val="center"/>
          </w:tcPr>
          <w:p w:rsidR="002A360E" w:rsidRDefault="002A360E" w:rsidP="002A360E">
            <w:pPr>
              <w:framePr w:w="15677" w:h="6691" w:hRule="exact" w:wrap="notBeside" w:vAnchor="text" w:hAnchor="page" w:x="738" w:y="32"/>
              <w:jc w:val="center"/>
            </w:pPr>
            <w:r w:rsidRPr="00C22008">
              <w:rPr>
                <w:rStyle w:val="210pt0"/>
                <w:rFonts w:eastAsia="Courier New"/>
              </w:rPr>
              <w:t>0,2592</w:t>
            </w:r>
          </w:p>
        </w:tc>
        <w:tc>
          <w:tcPr>
            <w:tcW w:w="768" w:type="dxa"/>
            <w:tcBorders>
              <w:top w:val="single" w:sz="4" w:space="0" w:color="auto"/>
              <w:left w:val="single" w:sz="4" w:space="0" w:color="auto"/>
            </w:tcBorders>
            <w:shd w:val="clear" w:color="auto" w:fill="FFFFFF"/>
            <w:vAlign w:val="center"/>
          </w:tcPr>
          <w:p w:rsidR="002A360E" w:rsidRDefault="002A360E" w:rsidP="002A360E">
            <w:pPr>
              <w:framePr w:w="15677" w:h="6691" w:hRule="exact" w:wrap="notBeside" w:vAnchor="text" w:hAnchor="page" w:x="738" w:y="32"/>
              <w:jc w:val="center"/>
            </w:pPr>
            <w:r>
              <w:rPr>
                <w:rStyle w:val="210pt0"/>
                <w:rFonts w:eastAsia="Courier New"/>
              </w:rPr>
              <w:t>0,2515</w:t>
            </w:r>
          </w:p>
        </w:tc>
        <w:tc>
          <w:tcPr>
            <w:tcW w:w="763" w:type="dxa"/>
            <w:tcBorders>
              <w:top w:val="single" w:sz="4" w:space="0" w:color="auto"/>
              <w:left w:val="single" w:sz="4" w:space="0" w:color="auto"/>
            </w:tcBorders>
            <w:shd w:val="clear" w:color="auto" w:fill="FFFFFF"/>
            <w:vAlign w:val="center"/>
          </w:tcPr>
          <w:p w:rsidR="002A360E" w:rsidRDefault="002A360E" w:rsidP="002A360E">
            <w:pPr>
              <w:framePr w:w="15677" w:h="6691" w:hRule="exact" w:wrap="notBeside" w:vAnchor="text" w:hAnchor="page" w:x="738" w:y="32"/>
            </w:pPr>
            <w:r w:rsidRPr="005108A7">
              <w:rPr>
                <w:rStyle w:val="210pt0"/>
                <w:rFonts w:eastAsia="Courier New"/>
              </w:rPr>
              <w:t>0,2515</w:t>
            </w:r>
          </w:p>
        </w:tc>
        <w:tc>
          <w:tcPr>
            <w:tcW w:w="768" w:type="dxa"/>
            <w:tcBorders>
              <w:top w:val="single" w:sz="4" w:space="0" w:color="auto"/>
              <w:left w:val="single" w:sz="4" w:space="0" w:color="auto"/>
            </w:tcBorders>
            <w:shd w:val="clear" w:color="auto" w:fill="FFFFFF"/>
            <w:vAlign w:val="center"/>
          </w:tcPr>
          <w:p w:rsidR="002A360E" w:rsidRDefault="002A360E" w:rsidP="002A360E">
            <w:pPr>
              <w:framePr w:w="15677" w:h="6691" w:hRule="exact" w:wrap="notBeside" w:vAnchor="text" w:hAnchor="page" w:x="738" w:y="32"/>
            </w:pPr>
            <w:r w:rsidRPr="005108A7">
              <w:rPr>
                <w:rStyle w:val="210pt0"/>
                <w:rFonts w:eastAsia="Courier New"/>
              </w:rPr>
              <w:t>0,2515</w:t>
            </w:r>
          </w:p>
        </w:tc>
        <w:tc>
          <w:tcPr>
            <w:tcW w:w="911" w:type="dxa"/>
            <w:tcBorders>
              <w:top w:val="single" w:sz="4" w:space="0" w:color="auto"/>
              <w:left w:val="single" w:sz="4" w:space="0" w:color="auto"/>
            </w:tcBorders>
            <w:shd w:val="clear" w:color="auto" w:fill="FFFFFF"/>
            <w:vAlign w:val="center"/>
          </w:tcPr>
          <w:p w:rsidR="002A360E" w:rsidRDefault="002A360E" w:rsidP="002A360E">
            <w:pPr>
              <w:framePr w:w="15677" w:h="6691" w:hRule="exact" w:wrap="notBeside" w:vAnchor="text" w:hAnchor="page" w:x="738" w:y="32"/>
            </w:pPr>
            <w:r w:rsidRPr="005108A7">
              <w:rPr>
                <w:rStyle w:val="210pt0"/>
                <w:rFonts w:eastAsia="Courier New"/>
              </w:rPr>
              <w:t>0,2515</w:t>
            </w:r>
          </w:p>
        </w:tc>
        <w:tc>
          <w:tcPr>
            <w:tcW w:w="992" w:type="dxa"/>
            <w:tcBorders>
              <w:top w:val="single" w:sz="4" w:space="0" w:color="auto"/>
              <w:left w:val="single" w:sz="4" w:space="0" w:color="auto"/>
            </w:tcBorders>
            <w:shd w:val="clear" w:color="auto" w:fill="FFFFFF"/>
            <w:vAlign w:val="center"/>
          </w:tcPr>
          <w:p w:rsidR="002A360E" w:rsidRDefault="002A360E" w:rsidP="002A360E">
            <w:pPr>
              <w:framePr w:w="15677" w:h="6691" w:hRule="exact" w:wrap="notBeside" w:vAnchor="text" w:hAnchor="page" w:x="738" w:y="32"/>
            </w:pPr>
            <w:r w:rsidRPr="005108A7">
              <w:rPr>
                <w:rStyle w:val="210pt0"/>
                <w:rFonts w:eastAsia="Courier New"/>
              </w:rPr>
              <w:t>0,2515</w:t>
            </w:r>
          </w:p>
        </w:tc>
        <w:tc>
          <w:tcPr>
            <w:tcW w:w="92" w:type="dxa"/>
            <w:tcBorders>
              <w:top w:val="single" w:sz="4" w:space="0" w:color="auto"/>
              <w:left w:val="single" w:sz="4" w:space="0" w:color="auto"/>
              <w:right w:val="single" w:sz="4" w:space="0" w:color="auto"/>
            </w:tcBorders>
            <w:shd w:val="clear" w:color="auto" w:fill="FFFFFF"/>
            <w:vAlign w:val="center"/>
          </w:tcPr>
          <w:p w:rsidR="002A360E" w:rsidRDefault="002A360E" w:rsidP="002A360E">
            <w:pPr>
              <w:pStyle w:val="24"/>
              <w:framePr w:w="15677" w:h="6691" w:hRule="exact" w:wrap="notBeside" w:vAnchor="text" w:hAnchor="page" w:x="738" w:y="32"/>
              <w:shd w:val="clear" w:color="auto" w:fill="auto"/>
              <w:spacing w:line="240" w:lineRule="auto"/>
              <w:ind w:left="140"/>
            </w:pPr>
          </w:p>
        </w:tc>
      </w:tr>
      <w:tr w:rsidR="002A360E" w:rsidTr="002A360E">
        <w:trPr>
          <w:trHeight w:hRule="exact" w:val="802"/>
          <w:jc w:val="center"/>
        </w:trPr>
        <w:tc>
          <w:tcPr>
            <w:tcW w:w="4261" w:type="dxa"/>
            <w:tcBorders>
              <w:top w:val="single" w:sz="4" w:space="0" w:color="auto"/>
              <w:left w:val="single" w:sz="4" w:space="0" w:color="auto"/>
            </w:tcBorders>
            <w:shd w:val="clear" w:color="auto" w:fill="FFFFFF"/>
            <w:vAlign w:val="bottom"/>
          </w:tcPr>
          <w:p w:rsidR="002A360E" w:rsidRDefault="002A360E" w:rsidP="002A360E">
            <w:pPr>
              <w:pStyle w:val="24"/>
              <w:framePr w:w="15677" w:h="6691" w:hRule="exact" w:wrap="notBeside" w:vAnchor="text" w:hAnchor="page" w:x="738" w:y="32"/>
              <w:shd w:val="clear" w:color="auto" w:fill="auto"/>
              <w:spacing w:line="240" w:lineRule="auto"/>
            </w:pPr>
            <w:bookmarkStart w:id="71" w:name="_GoBack"/>
            <w:bookmarkEnd w:id="71"/>
            <w:r>
              <w:rPr>
                <w:rStyle w:val="210pt0"/>
              </w:rPr>
              <w:t>Отношение величины технологических потерь тепловой энергии к материальной характеристике тепловой сети</w:t>
            </w:r>
          </w:p>
        </w:tc>
        <w:tc>
          <w:tcPr>
            <w:tcW w:w="787" w:type="dxa"/>
            <w:tcBorders>
              <w:top w:val="single" w:sz="4" w:space="0" w:color="auto"/>
              <w:left w:val="single" w:sz="4" w:space="0" w:color="auto"/>
            </w:tcBorders>
            <w:shd w:val="clear" w:color="auto" w:fill="FFFFFF"/>
            <w:vAlign w:val="center"/>
          </w:tcPr>
          <w:p w:rsidR="002A360E" w:rsidRPr="00710F27" w:rsidRDefault="002A360E" w:rsidP="002A360E">
            <w:pPr>
              <w:pStyle w:val="24"/>
              <w:framePr w:w="15677" w:h="6691" w:hRule="exact" w:wrap="notBeside" w:vAnchor="text" w:hAnchor="page" w:x="738" w:y="32"/>
              <w:shd w:val="clear" w:color="auto" w:fill="auto"/>
              <w:spacing w:line="240" w:lineRule="auto"/>
              <w:ind w:left="140"/>
              <w:rPr>
                <w:sz w:val="20"/>
              </w:rPr>
            </w:pPr>
            <w:r w:rsidRPr="00C12941">
              <w:rPr>
                <w:sz w:val="22"/>
              </w:rPr>
              <w:t>1,578</w:t>
            </w:r>
          </w:p>
        </w:tc>
        <w:tc>
          <w:tcPr>
            <w:tcW w:w="763" w:type="dxa"/>
            <w:tcBorders>
              <w:top w:val="single" w:sz="4" w:space="0" w:color="auto"/>
              <w:left w:val="single" w:sz="4" w:space="0" w:color="auto"/>
            </w:tcBorders>
            <w:shd w:val="clear" w:color="auto" w:fill="FFFFFF"/>
            <w:vAlign w:val="center"/>
          </w:tcPr>
          <w:p w:rsidR="002A360E" w:rsidRPr="00C12941" w:rsidRDefault="002A360E" w:rsidP="002A360E">
            <w:pPr>
              <w:framePr w:w="15677" w:h="6691" w:hRule="exact" w:wrap="notBeside" w:vAnchor="text" w:hAnchor="page" w:x="738" w:y="32"/>
              <w:jc w:val="center"/>
              <w:rPr>
                <w:rFonts w:ascii="Times New Roman" w:hAnsi="Times New Roman" w:cs="Times New Roman"/>
                <w:sz w:val="22"/>
              </w:rPr>
            </w:pPr>
            <w:r w:rsidRPr="00C12941">
              <w:rPr>
                <w:rFonts w:ascii="Times New Roman" w:hAnsi="Times New Roman" w:cs="Times New Roman"/>
                <w:sz w:val="22"/>
              </w:rPr>
              <w:t>1,547</w:t>
            </w:r>
          </w:p>
        </w:tc>
        <w:tc>
          <w:tcPr>
            <w:tcW w:w="768" w:type="dxa"/>
            <w:tcBorders>
              <w:top w:val="single" w:sz="4" w:space="0" w:color="auto"/>
              <w:left w:val="single" w:sz="4" w:space="0" w:color="auto"/>
            </w:tcBorders>
            <w:shd w:val="clear" w:color="auto" w:fill="FFFFFF"/>
            <w:vAlign w:val="center"/>
          </w:tcPr>
          <w:p w:rsidR="002A360E" w:rsidRPr="00C12941" w:rsidRDefault="002A360E" w:rsidP="002A360E">
            <w:pPr>
              <w:framePr w:w="15677" w:h="6691" w:hRule="exact" w:wrap="notBeside" w:vAnchor="text" w:hAnchor="page" w:x="738" w:y="32"/>
              <w:jc w:val="center"/>
              <w:rPr>
                <w:rFonts w:ascii="Times New Roman" w:hAnsi="Times New Roman" w:cs="Times New Roman"/>
                <w:sz w:val="22"/>
              </w:rPr>
            </w:pPr>
            <w:r w:rsidRPr="00C12941">
              <w:rPr>
                <w:rFonts w:ascii="Times New Roman" w:hAnsi="Times New Roman" w:cs="Times New Roman"/>
                <w:sz w:val="22"/>
              </w:rPr>
              <w:t>1,646</w:t>
            </w:r>
          </w:p>
        </w:tc>
        <w:tc>
          <w:tcPr>
            <w:tcW w:w="768" w:type="dxa"/>
            <w:tcBorders>
              <w:top w:val="single" w:sz="4" w:space="0" w:color="auto"/>
              <w:left w:val="single" w:sz="4" w:space="0" w:color="auto"/>
            </w:tcBorders>
            <w:shd w:val="clear" w:color="auto" w:fill="FFFFFF"/>
            <w:vAlign w:val="center"/>
          </w:tcPr>
          <w:p w:rsidR="002A360E" w:rsidRPr="002A360E" w:rsidRDefault="002A360E" w:rsidP="002A360E">
            <w:pPr>
              <w:framePr w:w="15677" w:h="6691" w:hRule="exact" w:wrap="notBeside" w:vAnchor="text" w:hAnchor="page" w:x="738" w:y="32"/>
              <w:rPr>
                <w:rFonts w:ascii="Times New Roman" w:hAnsi="Times New Roman" w:cs="Times New Roman"/>
                <w:sz w:val="22"/>
              </w:rPr>
            </w:pPr>
            <w:r w:rsidRPr="002A360E">
              <w:rPr>
                <w:rFonts w:ascii="Times New Roman" w:hAnsi="Times New Roman" w:cs="Times New Roman"/>
                <w:sz w:val="22"/>
              </w:rPr>
              <w:t>1,69</w:t>
            </w:r>
          </w:p>
        </w:tc>
        <w:tc>
          <w:tcPr>
            <w:tcW w:w="763" w:type="dxa"/>
            <w:tcBorders>
              <w:top w:val="single" w:sz="4" w:space="0" w:color="auto"/>
              <w:left w:val="single" w:sz="4" w:space="0" w:color="auto"/>
            </w:tcBorders>
            <w:shd w:val="clear" w:color="auto" w:fill="FFFFFF"/>
            <w:vAlign w:val="center"/>
          </w:tcPr>
          <w:p w:rsidR="002A360E" w:rsidRDefault="002A360E" w:rsidP="002A360E">
            <w:pPr>
              <w:framePr w:w="15677" w:h="6691" w:hRule="exact" w:wrap="notBeside" w:vAnchor="text" w:hAnchor="page" w:x="738" w:y="32"/>
            </w:pPr>
            <w:r w:rsidRPr="00967156">
              <w:rPr>
                <w:rFonts w:ascii="Times New Roman" w:hAnsi="Times New Roman" w:cs="Times New Roman"/>
                <w:sz w:val="22"/>
              </w:rPr>
              <w:t>1,69</w:t>
            </w:r>
          </w:p>
        </w:tc>
        <w:tc>
          <w:tcPr>
            <w:tcW w:w="768" w:type="dxa"/>
            <w:tcBorders>
              <w:top w:val="single" w:sz="4" w:space="0" w:color="auto"/>
              <w:left w:val="single" w:sz="4" w:space="0" w:color="auto"/>
            </w:tcBorders>
            <w:shd w:val="clear" w:color="auto" w:fill="FFFFFF"/>
            <w:vAlign w:val="center"/>
          </w:tcPr>
          <w:p w:rsidR="002A360E" w:rsidRDefault="002A360E" w:rsidP="002A360E">
            <w:pPr>
              <w:framePr w:w="15677" w:h="6691" w:hRule="exact" w:wrap="notBeside" w:vAnchor="text" w:hAnchor="page" w:x="738" w:y="32"/>
            </w:pPr>
            <w:r w:rsidRPr="00967156">
              <w:rPr>
                <w:rFonts w:ascii="Times New Roman" w:hAnsi="Times New Roman" w:cs="Times New Roman"/>
                <w:sz w:val="22"/>
              </w:rPr>
              <w:t>1,69</w:t>
            </w:r>
          </w:p>
        </w:tc>
        <w:tc>
          <w:tcPr>
            <w:tcW w:w="911" w:type="dxa"/>
            <w:tcBorders>
              <w:top w:val="single" w:sz="4" w:space="0" w:color="auto"/>
              <w:left w:val="single" w:sz="4" w:space="0" w:color="auto"/>
            </w:tcBorders>
            <w:shd w:val="clear" w:color="auto" w:fill="FFFFFF"/>
            <w:vAlign w:val="center"/>
          </w:tcPr>
          <w:p w:rsidR="002A360E" w:rsidRDefault="002A360E" w:rsidP="002A360E">
            <w:pPr>
              <w:framePr w:w="15677" w:h="6691" w:hRule="exact" w:wrap="notBeside" w:vAnchor="text" w:hAnchor="page" w:x="738" w:y="32"/>
            </w:pPr>
            <w:r w:rsidRPr="00967156">
              <w:rPr>
                <w:rFonts w:ascii="Times New Roman" w:hAnsi="Times New Roman" w:cs="Times New Roman"/>
                <w:sz w:val="22"/>
              </w:rPr>
              <w:t>1,69</w:t>
            </w:r>
          </w:p>
        </w:tc>
        <w:tc>
          <w:tcPr>
            <w:tcW w:w="992" w:type="dxa"/>
            <w:tcBorders>
              <w:top w:val="single" w:sz="4" w:space="0" w:color="auto"/>
              <w:left w:val="single" w:sz="4" w:space="0" w:color="auto"/>
            </w:tcBorders>
            <w:shd w:val="clear" w:color="auto" w:fill="FFFFFF"/>
            <w:vAlign w:val="center"/>
          </w:tcPr>
          <w:p w:rsidR="002A360E" w:rsidRDefault="002A360E" w:rsidP="002A360E">
            <w:pPr>
              <w:framePr w:w="15677" w:h="6691" w:hRule="exact" w:wrap="notBeside" w:vAnchor="text" w:hAnchor="page" w:x="738" w:y="32"/>
            </w:pPr>
            <w:r w:rsidRPr="00967156">
              <w:rPr>
                <w:rFonts w:ascii="Times New Roman" w:hAnsi="Times New Roman" w:cs="Times New Roman"/>
                <w:sz w:val="22"/>
              </w:rPr>
              <w:t>1,69</w:t>
            </w:r>
          </w:p>
        </w:tc>
        <w:tc>
          <w:tcPr>
            <w:tcW w:w="92" w:type="dxa"/>
            <w:tcBorders>
              <w:top w:val="single" w:sz="4" w:space="0" w:color="auto"/>
              <w:left w:val="single" w:sz="4" w:space="0" w:color="auto"/>
              <w:right w:val="single" w:sz="4" w:space="0" w:color="auto"/>
            </w:tcBorders>
            <w:shd w:val="clear" w:color="auto" w:fill="FFFFFF"/>
            <w:vAlign w:val="center"/>
          </w:tcPr>
          <w:p w:rsidR="002A360E" w:rsidRDefault="002A360E" w:rsidP="002A360E">
            <w:pPr>
              <w:pStyle w:val="24"/>
              <w:framePr w:w="15677" w:h="6691" w:hRule="exact" w:wrap="notBeside" w:vAnchor="text" w:hAnchor="page" w:x="738" w:y="32"/>
              <w:shd w:val="clear" w:color="auto" w:fill="auto"/>
              <w:spacing w:line="240" w:lineRule="auto"/>
              <w:ind w:left="140"/>
            </w:pPr>
          </w:p>
        </w:tc>
      </w:tr>
      <w:tr w:rsidR="00C12941" w:rsidTr="00C12941">
        <w:trPr>
          <w:trHeight w:hRule="exact" w:val="391"/>
          <w:jc w:val="center"/>
        </w:trPr>
        <w:tc>
          <w:tcPr>
            <w:tcW w:w="4261" w:type="dxa"/>
            <w:tcBorders>
              <w:top w:val="single" w:sz="4" w:space="0" w:color="auto"/>
              <w:left w:val="single" w:sz="4" w:space="0" w:color="auto"/>
            </w:tcBorders>
            <w:shd w:val="clear" w:color="auto" w:fill="FFFFFF"/>
            <w:vAlign w:val="bottom"/>
          </w:tcPr>
          <w:p w:rsidR="00C12941" w:rsidRDefault="00C12941" w:rsidP="00C12941">
            <w:pPr>
              <w:pStyle w:val="24"/>
              <w:framePr w:w="15677" w:h="6691" w:hRule="exact" w:wrap="notBeside" w:vAnchor="text" w:hAnchor="page" w:x="738" w:y="32"/>
              <w:shd w:val="clear" w:color="auto" w:fill="auto"/>
              <w:spacing w:line="240" w:lineRule="auto"/>
            </w:pPr>
            <w:r>
              <w:rPr>
                <w:rStyle w:val="210pt0"/>
              </w:rPr>
              <w:t>Материальная характеристика тепловой сети</w:t>
            </w:r>
          </w:p>
        </w:tc>
        <w:tc>
          <w:tcPr>
            <w:tcW w:w="787" w:type="dxa"/>
            <w:tcBorders>
              <w:top w:val="single" w:sz="4" w:space="0" w:color="auto"/>
              <w:left w:val="single" w:sz="4" w:space="0" w:color="auto"/>
            </w:tcBorders>
            <w:shd w:val="clear" w:color="auto" w:fill="FFFFFF"/>
            <w:vAlign w:val="bottom"/>
          </w:tcPr>
          <w:p w:rsidR="00C12941" w:rsidRPr="003D192F" w:rsidRDefault="00C12941" w:rsidP="00C12941">
            <w:pPr>
              <w:pStyle w:val="24"/>
              <w:framePr w:w="15677" w:h="6691" w:hRule="exact" w:wrap="notBeside" w:vAnchor="text" w:hAnchor="page" w:x="738" w:y="32"/>
              <w:shd w:val="clear" w:color="auto" w:fill="auto"/>
              <w:spacing w:line="240" w:lineRule="auto"/>
              <w:ind w:left="140"/>
              <w:rPr>
                <w:sz w:val="20"/>
              </w:rPr>
            </w:pPr>
            <w:r>
              <w:rPr>
                <w:sz w:val="20"/>
              </w:rPr>
              <w:t>116,6</w:t>
            </w:r>
          </w:p>
        </w:tc>
        <w:tc>
          <w:tcPr>
            <w:tcW w:w="763" w:type="dxa"/>
            <w:tcBorders>
              <w:top w:val="single" w:sz="4" w:space="0" w:color="auto"/>
              <w:left w:val="single" w:sz="4" w:space="0" w:color="auto"/>
            </w:tcBorders>
            <w:shd w:val="clear" w:color="auto" w:fill="FFFFFF"/>
            <w:vAlign w:val="center"/>
          </w:tcPr>
          <w:p w:rsidR="00C12941" w:rsidRPr="00C12941" w:rsidRDefault="00C12941" w:rsidP="00C12941">
            <w:pPr>
              <w:framePr w:w="15677" w:h="6691" w:hRule="exact" w:wrap="notBeside" w:vAnchor="text" w:hAnchor="page" w:x="738" w:y="32"/>
              <w:rPr>
                <w:rFonts w:ascii="Times New Roman" w:hAnsi="Times New Roman" w:cs="Times New Roman"/>
              </w:rPr>
            </w:pPr>
            <w:r w:rsidRPr="00C12941">
              <w:rPr>
                <w:rFonts w:ascii="Times New Roman" w:hAnsi="Times New Roman" w:cs="Times New Roman"/>
                <w:sz w:val="20"/>
              </w:rPr>
              <w:t>116,6</w:t>
            </w:r>
          </w:p>
        </w:tc>
        <w:tc>
          <w:tcPr>
            <w:tcW w:w="768" w:type="dxa"/>
            <w:tcBorders>
              <w:top w:val="single" w:sz="4" w:space="0" w:color="auto"/>
              <w:left w:val="single" w:sz="4" w:space="0" w:color="auto"/>
            </w:tcBorders>
            <w:shd w:val="clear" w:color="auto" w:fill="FFFFFF"/>
            <w:vAlign w:val="center"/>
          </w:tcPr>
          <w:p w:rsidR="00C12941" w:rsidRPr="00C12941" w:rsidRDefault="00C12941" w:rsidP="00C12941">
            <w:pPr>
              <w:framePr w:w="15677" w:h="6691" w:hRule="exact" w:wrap="notBeside" w:vAnchor="text" w:hAnchor="page" w:x="738" w:y="32"/>
              <w:rPr>
                <w:rFonts w:ascii="Times New Roman" w:hAnsi="Times New Roman" w:cs="Times New Roman"/>
              </w:rPr>
            </w:pPr>
            <w:r w:rsidRPr="00C12941">
              <w:rPr>
                <w:rFonts w:ascii="Times New Roman" w:hAnsi="Times New Roman" w:cs="Times New Roman"/>
                <w:sz w:val="20"/>
              </w:rPr>
              <w:t>116,6</w:t>
            </w:r>
          </w:p>
        </w:tc>
        <w:tc>
          <w:tcPr>
            <w:tcW w:w="768" w:type="dxa"/>
            <w:tcBorders>
              <w:top w:val="single" w:sz="4" w:space="0" w:color="auto"/>
              <w:left w:val="single" w:sz="4" w:space="0" w:color="auto"/>
            </w:tcBorders>
            <w:shd w:val="clear" w:color="auto" w:fill="FFFFFF"/>
            <w:vAlign w:val="center"/>
          </w:tcPr>
          <w:p w:rsidR="00C12941" w:rsidRPr="00C12941" w:rsidRDefault="00C12941" w:rsidP="00C12941">
            <w:pPr>
              <w:framePr w:w="15677" w:h="6691" w:hRule="exact" w:wrap="notBeside" w:vAnchor="text" w:hAnchor="page" w:x="738" w:y="32"/>
              <w:rPr>
                <w:rFonts w:ascii="Times New Roman" w:hAnsi="Times New Roman" w:cs="Times New Roman"/>
              </w:rPr>
            </w:pPr>
            <w:r w:rsidRPr="00C12941">
              <w:rPr>
                <w:rFonts w:ascii="Times New Roman" w:hAnsi="Times New Roman" w:cs="Times New Roman"/>
                <w:sz w:val="20"/>
              </w:rPr>
              <w:t>116,6</w:t>
            </w:r>
          </w:p>
        </w:tc>
        <w:tc>
          <w:tcPr>
            <w:tcW w:w="763" w:type="dxa"/>
            <w:tcBorders>
              <w:top w:val="single" w:sz="4" w:space="0" w:color="auto"/>
              <w:left w:val="single" w:sz="4" w:space="0" w:color="auto"/>
            </w:tcBorders>
            <w:shd w:val="clear" w:color="auto" w:fill="FFFFFF"/>
            <w:vAlign w:val="center"/>
          </w:tcPr>
          <w:p w:rsidR="00C12941" w:rsidRPr="00C12941" w:rsidRDefault="00C12941" w:rsidP="00C12941">
            <w:pPr>
              <w:framePr w:w="15677" w:h="6691" w:hRule="exact" w:wrap="notBeside" w:vAnchor="text" w:hAnchor="page" w:x="738" w:y="32"/>
              <w:rPr>
                <w:rFonts w:ascii="Times New Roman" w:hAnsi="Times New Roman" w:cs="Times New Roman"/>
              </w:rPr>
            </w:pPr>
            <w:r w:rsidRPr="00C12941">
              <w:rPr>
                <w:rFonts w:ascii="Times New Roman" w:hAnsi="Times New Roman" w:cs="Times New Roman"/>
                <w:sz w:val="20"/>
              </w:rPr>
              <w:t>116,6</w:t>
            </w:r>
          </w:p>
        </w:tc>
        <w:tc>
          <w:tcPr>
            <w:tcW w:w="768" w:type="dxa"/>
            <w:tcBorders>
              <w:top w:val="single" w:sz="4" w:space="0" w:color="auto"/>
              <w:left w:val="single" w:sz="4" w:space="0" w:color="auto"/>
            </w:tcBorders>
            <w:shd w:val="clear" w:color="auto" w:fill="FFFFFF"/>
            <w:vAlign w:val="center"/>
          </w:tcPr>
          <w:p w:rsidR="00C12941" w:rsidRPr="00C12941" w:rsidRDefault="00C12941" w:rsidP="00C12941">
            <w:pPr>
              <w:framePr w:w="15677" w:h="6691" w:hRule="exact" w:wrap="notBeside" w:vAnchor="text" w:hAnchor="page" w:x="738" w:y="32"/>
              <w:rPr>
                <w:rFonts w:ascii="Times New Roman" w:hAnsi="Times New Roman" w:cs="Times New Roman"/>
              </w:rPr>
            </w:pPr>
            <w:r w:rsidRPr="00C12941">
              <w:rPr>
                <w:rFonts w:ascii="Times New Roman" w:hAnsi="Times New Roman" w:cs="Times New Roman"/>
                <w:sz w:val="20"/>
              </w:rPr>
              <w:t>116,6</w:t>
            </w:r>
          </w:p>
        </w:tc>
        <w:tc>
          <w:tcPr>
            <w:tcW w:w="911" w:type="dxa"/>
            <w:tcBorders>
              <w:top w:val="single" w:sz="4" w:space="0" w:color="auto"/>
              <w:left w:val="single" w:sz="4" w:space="0" w:color="auto"/>
            </w:tcBorders>
            <w:shd w:val="clear" w:color="auto" w:fill="FFFFFF"/>
            <w:vAlign w:val="center"/>
          </w:tcPr>
          <w:p w:rsidR="00C12941" w:rsidRPr="00C12941" w:rsidRDefault="00C12941" w:rsidP="00C12941">
            <w:pPr>
              <w:framePr w:w="15677" w:h="6691" w:hRule="exact" w:wrap="notBeside" w:vAnchor="text" w:hAnchor="page" w:x="738" w:y="32"/>
              <w:rPr>
                <w:rFonts w:ascii="Times New Roman" w:hAnsi="Times New Roman" w:cs="Times New Roman"/>
              </w:rPr>
            </w:pPr>
            <w:r w:rsidRPr="00C12941">
              <w:rPr>
                <w:rFonts w:ascii="Times New Roman" w:hAnsi="Times New Roman" w:cs="Times New Roman"/>
                <w:sz w:val="20"/>
              </w:rPr>
              <w:t>116,6</w:t>
            </w:r>
          </w:p>
        </w:tc>
        <w:tc>
          <w:tcPr>
            <w:tcW w:w="992" w:type="dxa"/>
            <w:tcBorders>
              <w:top w:val="single" w:sz="4" w:space="0" w:color="auto"/>
              <w:left w:val="single" w:sz="4" w:space="0" w:color="auto"/>
            </w:tcBorders>
            <w:shd w:val="clear" w:color="auto" w:fill="FFFFFF"/>
            <w:vAlign w:val="center"/>
          </w:tcPr>
          <w:p w:rsidR="00C12941" w:rsidRPr="00C12941" w:rsidRDefault="00C12941" w:rsidP="00C12941">
            <w:pPr>
              <w:framePr w:w="15677" w:h="6691" w:hRule="exact" w:wrap="notBeside" w:vAnchor="text" w:hAnchor="page" w:x="738" w:y="32"/>
              <w:rPr>
                <w:rFonts w:ascii="Times New Roman" w:hAnsi="Times New Roman" w:cs="Times New Roman"/>
              </w:rPr>
            </w:pPr>
            <w:r w:rsidRPr="00C12941">
              <w:rPr>
                <w:rFonts w:ascii="Times New Roman" w:hAnsi="Times New Roman" w:cs="Times New Roman"/>
                <w:sz w:val="20"/>
              </w:rPr>
              <w:t>116,6</w:t>
            </w:r>
          </w:p>
        </w:tc>
        <w:tc>
          <w:tcPr>
            <w:tcW w:w="92" w:type="dxa"/>
            <w:tcBorders>
              <w:top w:val="single" w:sz="4" w:space="0" w:color="auto"/>
              <w:left w:val="single" w:sz="4" w:space="0" w:color="auto"/>
              <w:right w:val="single" w:sz="4" w:space="0" w:color="auto"/>
            </w:tcBorders>
            <w:shd w:val="clear" w:color="auto" w:fill="FFFFFF"/>
            <w:vAlign w:val="bottom"/>
          </w:tcPr>
          <w:p w:rsidR="00C12941" w:rsidRDefault="00C12941" w:rsidP="00C12941">
            <w:pPr>
              <w:pStyle w:val="24"/>
              <w:framePr w:w="15677" w:h="6691" w:hRule="exact" w:wrap="notBeside" w:vAnchor="text" w:hAnchor="page" w:x="738" w:y="32"/>
              <w:shd w:val="clear" w:color="auto" w:fill="auto"/>
              <w:spacing w:line="240" w:lineRule="auto"/>
              <w:ind w:left="140"/>
            </w:pPr>
          </w:p>
        </w:tc>
      </w:tr>
      <w:tr w:rsidR="002A360E" w:rsidTr="002A360E">
        <w:trPr>
          <w:trHeight w:hRule="exact" w:val="830"/>
          <w:jc w:val="center"/>
        </w:trPr>
        <w:tc>
          <w:tcPr>
            <w:tcW w:w="4261" w:type="dxa"/>
            <w:tcBorders>
              <w:top w:val="single" w:sz="4" w:space="0" w:color="auto"/>
              <w:left w:val="single" w:sz="4" w:space="0" w:color="auto"/>
              <w:bottom w:val="single" w:sz="4" w:space="0" w:color="auto"/>
            </w:tcBorders>
            <w:shd w:val="clear" w:color="auto" w:fill="FFFFFF"/>
          </w:tcPr>
          <w:p w:rsidR="002A360E" w:rsidRDefault="002A360E" w:rsidP="002A360E">
            <w:pPr>
              <w:pStyle w:val="24"/>
              <w:framePr w:w="15677" w:h="6691" w:hRule="exact" w:wrap="notBeside" w:vAnchor="text" w:hAnchor="page" w:x="738" w:y="32"/>
              <w:shd w:val="clear" w:color="auto" w:fill="auto"/>
              <w:spacing w:line="240" w:lineRule="auto"/>
            </w:pPr>
            <w:r>
              <w:rPr>
                <w:rStyle w:val="210pt0"/>
              </w:rPr>
              <w:t>Величина технологических потерь при передаче тепловой энергии по тепловым сетям, Гкал</w:t>
            </w:r>
          </w:p>
        </w:tc>
        <w:tc>
          <w:tcPr>
            <w:tcW w:w="787" w:type="dxa"/>
            <w:tcBorders>
              <w:top w:val="single" w:sz="4" w:space="0" w:color="auto"/>
              <w:left w:val="single" w:sz="4" w:space="0" w:color="auto"/>
              <w:bottom w:val="single" w:sz="4" w:space="0" w:color="auto"/>
            </w:tcBorders>
            <w:shd w:val="clear" w:color="auto" w:fill="FFFFFF"/>
            <w:vAlign w:val="center"/>
          </w:tcPr>
          <w:p w:rsidR="002A360E" w:rsidRDefault="002A360E" w:rsidP="002A360E">
            <w:pPr>
              <w:pStyle w:val="24"/>
              <w:framePr w:w="15677" w:h="6691" w:hRule="exact" w:wrap="notBeside" w:vAnchor="text" w:hAnchor="page" w:x="738" w:y="32"/>
              <w:shd w:val="clear" w:color="auto" w:fill="auto"/>
              <w:spacing w:line="240" w:lineRule="auto"/>
              <w:ind w:left="140"/>
            </w:pPr>
            <w:r>
              <w:rPr>
                <w:rStyle w:val="211pt0"/>
              </w:rPr>
              <w:t>184</w:t>
            </w:r>
          </w:p>
        </w:tc>
        <w:tc>
          <w:tcPr>
            <w:tcW w:w="763" w:type="dxa"/>
            <w:tcBorders>
              <w:top w:val="single" w:sz="4" w:space="0" w:color="auto"/>
              <w:left w:val="single" w:sz="4" w:space="0" w:color="auto"/>
              <w:bottom w:val="single" w:sz="4" w:space="0" w:color="auto"/>
            </w:tcBorders>
            <w:shd w:val="clear" w:color="auto" w:fill="FFFFFF"/>
            <w:vAlign w:val="center"/>
          </w:tcPr>
          <w:p w:rsidR="002A360E" w:rsidRDefault="002A360E" w:rsidP="002A360E">
            <w:pPr>
              <w:framePr w:w="15677" w:h="6691" w:hRule="exact" w:wrap="notBeside" w:vAnchor="text" w:hAnchor="page" w:x="738" w:y="32"/>
              <w:jc w:val="center"/>
            </w:pPr>
            <w:r>
              <w:rPr>
                <w:rStyle w:val="211pt0"/>
                <w:rFonts w:eastAsia="Courier New"/>
              </w:rPr>
              <w:t>180,4</w:t>
            </w:r>
          </w:p>
        </w:tc>
        <w:tc>
          <w:tcPr>
            <w:tcW w:w="768" w:type="dxa"/>
            <w:tcBorders>
              <w:top w:val="single" w:sz="4" w:space="0" w:color="auto"/>
              <w:left w:val="single" w:sz="4" w:space="0" w:color="auto"/>
              <w:bottom w:val="single" w:sz="4" w:space="0" w:color="auto"/>
            </w:tcBorders>
            <w:shd w:val="clear" w:color="auto" w:fill="FFFFFF"/>
            <w:vAlign w:val="center"/>
          </w:tcPr>
          <w:p w:rsidR="002A360E" w:rsidRDefault="002A360E" w:rsidP="002A360E">
            <w:pPr>
              <w:framePr w:w="15677" w:h="6691" w:hRule="exact" w:wrap="notBeside" w:vAnchor="text" w:hAnchor="page" w:x="738" w:y="32"/>
              <w:jc w:val="center"/>
            </w:pPr>
            <w:r>
              <w:rPr>
                <w:rStyle w:val="211pt0"/>
                <w:rFonts w:eastAsia="Courier New"/>
              </w:rPr>
              <w:t>192</w:t>
            </w:r>
          </w:p>
        </w:tc>
        <w:tc>
          <w:tcPr>
            <w:tcW w:w="768" w:type="dxa"/>
            <w:tcBorders>
              <w:top w:val="single" w:sz="4" w:space="0" w:color="auto"/>
              <w:left w:val="single" w:sz="4" w:space="0" w:color="auto"/>
              <w:bottom w:val="single" w:sz="4" w:space="0" w:color="auto"/>
            </w:tcBorders>
            <w:shd w:val="clear" w:color="auto" w:fill="FFFFFF"/>
            <w:vAlign w:val="center"/>
          </w:tcPr>
          <w:p w:rsidR="002A360E" w:rsidRPr="002A360E" w:rsidRDefault="002A360E" w:rsidP="002A360E">
            <w:pPr>
              <w:framePr w:w="15677" w:h="6691" w:hRule="exact" w:wrap="notBeside" w:vAnchor="text" w:hAnchor="page" w:x="738" w:y="32"/>
              <w:rPr>
                <w:rFonts w:ascii="Times New Roman" w:hAnsi="Times New Roman" w:cs="Times New Roman"/>
              </w:rPr>
            </w:pPr>
            <w:r w:rsidRPr="002A360E">
              <w:rPr>
                <w:rFonts w:ascii="Times New Roman" w:hAnsi="Times New Roman" w:cs="Times New Roman"/>
                <w:sz w:val="22"/>
              </w:rPr>
              <w:t>197,63</w:t>
            </w:r>
          </w:p>
        </w:tc>
        <w:tc>
          <w:tcPr>
            <w:tcW w:w="763" w:type="dxa"/>
            <w:tcBorders>
              <w:top w:val="single" w:sz="4" w:space="0" w:color="auto"/>
              <w:left w:val="single" w:sz="4" w:space="0" w:color="auto"/>
              <w:bottom w:val="single" w:sz="4" w:space="0" w:color="auto"/>
            </w:tcBorders>
            <w:shd w:val="clear" w:color="auto" w:fill="FFFFFF"/>
            <w:vAlign w:val="center"/>
          </w:tcPr>
          <w:p w:rsidR="002A360E" w:rsidRDefault="002A360E" w:rsidP="002A360E">
            <w:pPr>
              <w:framePr w:w="15677" w:h="6691" w:hRule="exact" w:wrap="notBeside" w:vAnchor="text" w:hAnchor="page" w:x="738" w:y="32"/>
            </w:pPr>
            <w:r w:rsidRPr="002A08AB">
              <w:rPr>
                <w:rFonts w:ascii="Times New Roman" w:hAnsi="Times New Roman" w:cs="Times New Roman"/>
                <w:sz w:val="22"/>
              </w:rPr>
              <w:t>197,63</w:t>
            </w:r>
          </w:p>
        </w:tc>
        <w:tc>
          <w:tcPr>
            <w:tcW w:w="768" w:type="dxa"/>
            <w:tcBorders>
              <w:top w:val="single" w:sz="4" w:space="0" w:color="auto"/>
              <w:left w:val="single" w:sz="4" w:space="0" w:color="auto"/>
              <w:bottom w:val="single" w:sz="4" w:space="0" w:color="auto"/>
            </w:tcBorders>
            <w:shd w:val="clear" w:color="auto" w:fill="FFFFFF"/>
            <w:vAlign w:val="center"/>
          </w:tcPr>
          <w:p w:rsidR="002A360E" w:rsidRDefault="002A360E" w:rsidP="002A360E">
            <w:pPr>
              <w:framePr w:w="15677" w:h="6691" w:hRule="exact" w:wrap="notBeside" w:vAnchor="text" w:hAnchor="page" w:x="738" w:y="32"/>
            </w:pPr>
            <w:r w:rsidRPr="002A08AB">
              <w:rPr>
                <w:rFonts w:ascii="Times New Roman" w:hAnsi="Times New Roman" w:cs="Times New Roman"/>
                <w:sz w:val="22"/>
              </w:rPr>
              <w:t>197,63</w:t>
            </w:r>
          </w:p>
        </w:tc>
        <w:tc>
          <w:tcPr>
            <w:tcW w:w="911" w:type="dxa"/>
            <w:tcBorders>
              <w:top w:val="single" w:sz="4" w:space="0" w:color="auto"/>
              <w:left w:val="single" w:sz="4" w:space="0" w:color="auto"/>
              <w:bottom w:val="single" w:sz="4" w:space="0" w:color="auto"/>
            </w:tcBorders>
            <w:shd w:val="clear" w:color="auto" w:fill="FFFFFF"/>
            <w:vAlign w:val="center"/>
          </w:tcPr>
          <w:p w:rsidR="002A360E" w:rsidRDefault="002A360E" w:rsidP="002A360E">
            <w:pPr>
              <w:framePr w:w="15677" w:h="6691" w:hRule="exact" w:wrap="notBeside" w:vAnchor="text" w:hAnchor="page" w:x="738" w:y="32"/>
            </w:pPr>
            <w:r w:rsidRPr="002A08AB">
              <w:rPr>
                <w:rFonts w:ascii="Times New Roman" w:hAnsi="Times New Roman" w:cs="Times New Roman"/>
                <w:sz w:val="22"/>
              </w:rPr>
              <w:t>197,63</w:t>
            </w:r>
          </w:p>
        </w:tc>
        <w:tc>
          <w:tcPr>
            <w:tcW w:w="992" w:type="dxa"/>
            <w:tcBorders>
              <w:top w:val="single" w:sz="4" w:space="0" w:color="auto"/>
              <w:left w:val="single" w:sz="4" w:space="0" w:color="auto"/>
              <w:bottom w:val="single" w:sz="4" w:space="0" w:color="auto"/>
            </w:tcBorders>
            <w:shd w:val="clear" w:color="auto" w:fill="FFFFFF"/>
            <w:vAlign w:val="center"/>
          </w:tcPr>
          <w:p w:rsidR="002A360E" w:rsidRDefault="002A360E" w:rsidP="002A360E">
            <w:pPr>
              <w:framePr w:w="15677" w:h="6691" w:hRule="exact" w:wrap="notBeside" w:vAnchor="text" w:hAnchor="page" w:x="738" w:y="32"/>
            </w:pPr>
            <w:r w:rsidRPr="002A08AB">
              <w:rPr>
                <w:rFonts w:ascii="Times New Roman" w:hAnsi="Times New Roman" w:cs="Times New Roman"/>
                <w:sz w:val="22"/>
              </w:rPr>
              <w:t>197,63</w:t>
            </w:r>
          </w:p>
        </w:tc>
        <w:tc>
          <w:tcPr>
            <w:tcW w:w="92" w:type="dxa"/>
            <w:tcBorders>
              <w:top w:val="single" w:sz="4" w:space="0" w:color="auto"/>
              <w:left w:val="single" w:sz="4" w:space="0" w:color="auto"/>
              <w:bottom w:val="single" w:sz="4" w:space="0" w:color="auto"/>
              <w:right w:val="single" w:sz="4" w:space="0" w:color="auto"/>
            </w:tcBorders>
            <w:shd w:val="clear" w:color="auto" w:fill="FFFFFF"/>
            <w:vAlign w:val="center"/>
          </w:tcPr>
          <w:p w:rsidR="002A360E" w:rsidRDefault="002A360E" w:rsidP="002A360E">
            <w:pPr>
              <w:pStyle w:val="24"/>
              <w:framePr w:w="15677" w:h="6691" w:hRule="exact" w:wrap="notBeside" w:vAnchor="text" w:hAnchor="page" w:x="738" w:y="32"/>
              <w:shd w:val="clear" w:color="auto" w:fill="auto"/>
              <w:spacing w:line="240" w:lineRule="auto"/>
              <w:ind w:left="140"/>
            </w:pPr>
          </w:p>
        </w:tc>
      </w:tr>
    </w:tbl>
    <w:p w:rsidR="00C1245D" w:rsidRDefault="00C1245D" w:rsidP="00C12941">
      <w:pPr>
        <w:framePr w:w="15677" w:h="6691" w:hRule="exact" w:wrap="notBeside" w:vAnchor="text" w:hAnchor="page" w:x="738" w:y="32"/>
        <w:rPr>
          <w:sz w:val="2"/>
          <w:szCs w:val="2"/>
        </w:rPr>
      </w:pPr>
    </w:p>
    <w:p w:rsidR="00C1245D" w:rsidRDefault="00C1245D" w:rsidP="002053B1"/>
    <w:p w:rsidR="00C1245D" w:rsidRDefault="00C1245D" w:rsidP="002053B1">
      <w:pPr>
        <w:rPr>
          <w:sz w:val="2"/>
          <w:szCs w:val="2"/>
        </w:rPr>
      </w:pPr>
    </w:p>
    <w:p w:rsidR="00C1245D" w:rsidRDefault="00C1245D" w:rsidP="002053B1">
      <w:pPr>
        <w:framePr w:w="15610" w:wrap="notBeside" w:vAnchor="text" w:hAnchor="text" w:xAlign="center" w:y="1"/>
        <w:rPr>
          <w:sz w:val="2"/>
          <w:szCs w:val="2"/>
        </w:rPr>
      </w:pPr>
    </w:p>
    <w:p w:rsidR="00C1245D" w:rsidRDefault="00C1245D" w:rsidP="002053B1">
      <w:pPr>
        <w:rPr>
          <w:sz w:val="2"/>
          <w:szCs w:val="2"/>
        </w:rPr>
      </w:pPr>
    </w:p>
    <w:p w:rsidR="00A117C2" w:rsidRDefault="00A117C2" w:rsidP="002053B1">
      <w:pPr>
        <w:rPr>
          <w:sz w:val="2"/>
          <w:szCs w:val="2"/>
        </w:rPr>
        <w:sectPr w:rsidR="00A117C2">
          <w:headerReference w:type="default" r:id="rId21"/>
          <w:footerReference w:type="default" r:id="rId22"/>
          <w:headerReference w:type="first" r:id="rId23"/>
          <w:footerReference w:type="first" r:id="rId24"/>
          <w:pgSz w:w="16840" w:h="11900" w:orient="landscape"/>
          <w:pgMar w:top="890" w:right="544" w:bottom="688" w:left="546" w:header="0" w:footer="3" w:gutter="0"/>
          <w:cols w:space="720"/>
          <w:noEndnote/>
          <w:docGrid w:linePitch="360"/>
        </w:sectPr>
      </w:pPr>
    </w:p>
    <w:p w:rsidR="00C1245D" w:rsidRPr="009043B7" w:rsidRDefault="000066F8" w:rsidP="009043B7">
      <w:pPr>
        <w:pStyle w:val="34"/>
        <w:keepNext/>
        <w:keepLines/>
        <w:numPr>
          <w:ilvl w:val="0"/>
          <w:numId w:val="15"/>
        </w:numPr>
        <w:shd w:val="clear" w:color="auto" w:fill="auto"/>
        <w:tabs>
          <w:tab w:val="left" w:pos="1349"/>
        </w:tabs>
        <w:spacing w:after="0" w:line="240" w:lineRule="auto"/>
        <w:ind w:firstLine="709"/>
        <w:jc w:val="both"/>
        <w:rPr>
          <w:caps/>
        </w:rPr>
      </w:pPr>
      <w:bookmarkStart w:id="72" w:name="bookmark79"/>
      <w:bookmarkStart w:id="73" w:name="bookmark80"/>
      <w:r w:rsidRPr="009043B7">
        <w:rPr>
          <w:caps/>
        </w:rPr>
        <w:t>Обоснование инвестиций в</w:t>
      </w:r>
      <w:r>
        <w:rPr>
          <w:caps/>
        </w:rPr>
        <w:t xml:space="preserve"> строительство, реконструкцию, </w:t>
      </w:r>
      <w:r w:rsidRPr="009043B7">
        <w:rPr>
          <w:caps/>
        </w:rPr>
        <w:t>техническое перевооружение</w:t>
      </w:r>
      <w:bookmarkEnd w:id="72"/>
      <w:bookmarkEnd w:id="73"/>
      <w:r>
        <w:rPr>
          <w:caps/>
        </w:rPr>
        <w:t xml:space="preserve"> И (ИЛИ) МОДЕРНИЗАЦИЮ</w:t>
      </w:r>
    </w:p>
    <w:p w:rsidR="009043B7" w:rsidRDefault="009043B7" w:rsidP="009043B7">
      <w:pPr>
        <w:pStyle w:val="34"/>
        <w:keepNext/>
        <w:keepLines/>
        <w:shd w:val="clear" w:color="auto" w:fill="auto"/>
        <w:tabs>
          <w:tab w:val="left" w:pos="1349"/>
        </w:tabs>
        <w:spacing w:after="0" w:line="240" w:lineRule="auto"/>
        <w:ind w:left="709" w:firstLine="0"/>
        <w:jc w:val="both"/>
      </w:pPr>
    </w:p>
    <w:p w:rsidR="00C1245D" w:rsidRDefault="004346B2" w:rsidP="002053B1">
      <w:pPr>
        <w:pStyle w:val="40"/>
        <w:shd w:val="clear" w:color="auto" w:fill="auto"/>
        <w:spacing w:after="476" w:line="240" w:lineRule="auto"/>
        <w:ind w:firstLine="600"/>
      </w:pPr>
      <w:bookmarkStart w:id="74" w:name="bookmark81"/>
      <w:r>
        <w:t>9.1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74"/>
    </w:p>
    <w:p w:rsidR="00C1245D" w:rsidRDefault="004346B2" w:rsidP="002053B1">
      <w:pPr>
        <w:pStyle w:val="24"/>
        <w:shd w:val="clear" w:color="auto" w:fill="auto"/>
        <w:spacing w:after="484" w:line="240" w:lineRule="auto"/>
        <w:ind w:firstLine="600"/>
        <w:jc w:val="both"/>
      </w:pPr>
      <w:r>
        <w:t>Предложения и необходимые инвестиции для реализации мероприятий по реконструкции источников тепловой энергии для повышения эффективности и сохранения надежности системы теплоснабжения приведены в таблицах ниже, расчет был произведен, результаты расчетов пр</w:t>
      </w:r>
      <w:r w:rsidR="00F17347">
        <w:t>иведены в таблицах в разделе 9.3</w:t>
      </w:r>
      <w:r>
        <w:t>.</w:t>
      </w:r>
    </w:p>
    <w:p w:rsidR="00C1245D" w:rsidRDefault="00C12941" w:rsidP="002053B1">
      <w:pPr>
        <w:pStyle w:val="34"/>
        <w:keepNext/>
        <w:keepLines/>
        <w:shd w:val="clear" w:color="auto" w:fill="auto"/>
        <w:spacing w:after="0" w:line="240" w:lineRule="auto"/>
        <w:ind w:left="3940" w:firstLine="0"/>
      </w:pPr>
      <w:r>
        <w:t>Модернизация котельной</w:t>
      </w:r>
    </w:p>
    <w:p w:rsidR="00C12941" w:rsidRDefault="00C12941" w:rsidP="00C12941">
      <w:pPr>
        <w:pStyle w:val="ac"/>
        <w:shd w:val="clear" w:color="auto" w:fill="auto"/>
        <w:spacing w:line="240" w:lineRule="auto"/>
        <w:ind w:firstLine="709"/>
        <w:jc w:val="both"/>
      </w:pPr>
      <w:r>
        <w:t xml:space="preserve">Согласно ч.7 ст.16 № 96-ФЗ от 04.05.1999 "Об охране атмосферного воздуха", п.8 Правил эксплуатации установок очистки газа, утвержденных приказом Минприроды России № 498 от 15.09.2017: запрещаются размещение и эксплуатация объектов хозяйственной и иной деятельности, которые не имеют предусмотренных правилами охраны атмосферного воздуха установок очистки газов и средств контроля за выбросами загрязняющих веществ в атмосферный воздух;                                                                                                                                                 * п.2.12.2 Правил технической эксплуатации тепловых энергоустановок, утвержденных приказом Министерства энергетики РФ от 24.03.2003 №115: при работе тепловых энергоустановок следует принимать меры для предупреждения или ограничения вредного воздействия на окружающую среду выбросов загрязняющих веществ в атмосферу. </w:t>
      </w:r>
    </w:p>
    <w:p w:rsidR="00C12941" w:rsidRDefault="00C12941" w:rsidP="00C12941">
      <w:pPr>
        <w:pStyle w:val="ac"/>
        <w:shd w:val="clear" w:color="auto" w:fill="auto"/>
        <w:spacing w:line="240" w:lineRule="auto"/>
        <w:ind w:firstLine="709"/>
        <w:jc w:val="both"/>
      </w:pPr>
    </w:p>
    <w:p w:rsidR="00F17347" w:rsidRDefault="00F17347" w:rsidP="00C12941">
      <w:pPr>
        <w:pStyle w:val="ac"/>
        <w:shd w:val="clear" w:color="auto" w:fill="auto"/>
        <w:spacing w:line="240" w:lineRule="auto"/>
        <w:ind w:firstLine="709"/>
        <w:jc w:val="both"/>
      </w:pPr>
      <w:r>
        <w:t>Таблица 9.1 - Мероприятия и необходимые инвестиции по системе теплоснабжения</w:t>
      </w:r>
    </w:p>
    <w:tbl>
      <w:tblPr>
        <w:tblOverlap w:val="never"/>
        <w:tblW w:w="9862" w:type="dxa"/>
        <w:tblLayout w:type="fixed"/>
        <w:tblCellMar>
          <w:left w:w="10" w:type="dxa"/>
          <w:right w:w="10" w:type="dxa"/>
        </w:tblCellMar>
        <w:tblLook w:val="0000" w:firstRow="0" w:lastRow="0" w:firstColumn="0" w:lastColumn="0" w:noHBand="0" w:noVBand="0"/>
      </w:tblPr>
      <w:tblGrid>
        <w:gridCol w:w="1985"/>
        <w:gridCol w:w="663"/>
        <w:gridCol w:w="805"/>
        <w:gridCol w:w="805"/>
        <w:gridCol w:w="805"/>
        <w:gridCol w:w="805"/>
        <w:gridCol w:w="805"/>
        <w:gridCol w:w="805"/>
        <w:gridCol w:w="805"/>
        <w:gridCol w:w="805"/>
        <w:gridCol w:w="774"/>
      </w:tblGrid>
      <w:tr w:rsidR="00F17347" w:rsidRPr="00C42348" w:rsidTr="00430B0B">
        <w:trPr>
          <w:trHeight w:hRule="exact" w:val="595"/>
        </w:trPr>
        <w:tc>
          <w:tcPr>
            <w:tcW w:w="1985" w:type="dxa"/>
            <w:tcBorders>
              <w:top w:val="single" w:sz="4" w:space="0" w:color="auto"/>
              <w:left w:val="single" w:sz="4" w:space="0" w:color="auto"/>
            </w:tcBorders>
            <w:shd w:val="clear" w:color="auto" w:fill="FFFFFF"/>
            <w:vAlign w:val="center"/>
          </w:tcPr>
          <w:p w:rsidR="00F17347" w:rsidRPr="00C42348" w:rsidRDefault="00F17347" w:rsidP="00F17347">
            <w:pPr>
              <w:pStyle w:val="24"/>
              <w:shd w:val="clear" w:color="auto" w:fill="auto"/>
              <w:spacing w:line="244" w:lineRule="exact"/>
              <w:ind w:left="280"/>
              <w:rPr>
                <w:sz w:val="18"/>
                <w:szCs w:val="18"/>
              </w:rPr>
            </w:pPr>
            <w:r w:rsidRPr="00C42348">
              <w:rPr>
                <w:rStyle w:val="211pt0"/>
                <w:sz w:val="18"/>
                <w:szCs w:val="18"/>
              </w:rPr>
              <w:t>Наименование</w:t>
            </w:r>
          </w:p>
        </w:tc>
        <w:tc>
          <w:tcPr>
            <w:tcW w:w="663" w:type="dxa"/>
            <w:tcBorders>
              <w:top w:val="single" w:sz="4" w:space="0" w:color="auto"/>
              <w:left w:val="single" w:sz="4" w:space="0" w:color="auto"/>
            </w:tcBorders>
            <w:shd w:val="clear" w:color="auto" w:fill="FFFFFF"/>
            <w:vAlign w:val="center"/>
          </w:tcPr>
          <w:p w:rsidR="00F17347" w:rsidRPr="00C42348" w:rsidRDefault="00AF227F" w:rsidP="00F17347">
            <w:pPr>
              <w:pStyle w:val="24"/>
              <w:shd w:val="clear" w:color="auto" w:fill="auto"/>
              <w:spacing w:line="244" w:lineRule="exact"/>
              <w:jc w:val="center"/>
              <w:rPr>
                <w:sz w:val="18"/>
                <w:szCs w:val="18"/>
              </w:rPr>
            </w:pPr>
            <w:r>
              <w:rPr>
                <w:rStyle w:val="211pt0"/>
                <w:sz w:val="18"/>
                <w:szCs w:val="18"/>
              </w:rPr>
              <w:t>2023</w:t>
            </w:r>
            <w:r w:rsidR="00F17347" w:rsidRPr="00C42348">
              <w:rPr>
                <w:rStyle w:val="211pt0"/>
                <w:sz w:val="18"/>
                <w:szCs w:val="18"/>
              </w:rPr>
              <w:t>г.</w:t>
            </w:r>
          </w:p>
        </w:tc>
        <w:tc>
          <w:tcPr>
            <w:tcW w:w="805" w:type="dxa"/>
            <w:tcBorders>
              <w:top w:val="single" w:sz="4" w:space="0" w:color="auto"/>
              <w:left w:val="single" w:sz="4" w:space="0" w:color="auto"/>
            </w:tcBorders>
            <w:shd w:val="clear" w:color="auto" w:fill="FFFFFF"/>
            <w:vAlign w:val="center"/>
          </w:tcPr>
          <w:p w:rsidR="00F17347" w:rsidRPr="00C42348" w:rsidRDefault="00F17347" w:rsidP="00AF227F">
            <w:pPr>
              <w:pStyle w:val="24"/>
              <w:shd w:val="clear" w:color="auto" w:fill="auto"/>
              <w:spacing w:line="244" w:lineRule="exact"/>
              <w:jc w:val="center"/>
              <w:rPr>
                <w:sz w:val="18"/>
                <w:szCs w:val="18"/>
              </w:rPr>
            </w:pPr>
            <w:r>
              <w:rPr>
                <w:rStyle w:val="211pt0"/>
                <w:sz w:val="18"/>
                <w:szCs w:val="18"/>
              </w:rPr>
              <w:t>202</w:t>
            </w:r>
            <w:r w:rsidR="00AF227F">
              <w:rPr>
                <w:rStyle w:val="211pt0"/>
                <w:sz w:val="18"/>
                <w:szCs w:val="18"/>
              </w:rPr>
              <w:t>4</w:t>
            </w:r>
            <w:r w:rsidRPr="00C42348">
              <w:rPr>
                <w:rStyle w:val="211pt0"/>
                <w:sz w:val="18"/>
                <w:szCs w:val="18"/>
              </w:rPr>
              <w:t>г.</w:t>
            </w:r>
          </w:p>
        </w:tc>
        <w:tc>
          <w:tcPr>
            <w:tcW w:w="805" w:type="dxa"/>
            <w:tcBorders>
              <w:top w:val="single" w:sz="4" w:space="0" w:color="auto"/>
              <w:left w:val="single" w:sz="4" w:space="0" w:color="auto"/>
            </w:tcBorders>
            <w:shd w:val="clear" w:color="auto" w:fill="FFFFFF"/>
            <w:vAlign w:val="center"/>
          </w:tcPr>
          <w:p w:rsidR="00F17347" w:rsidRPr="00C42348" w:rsidRDefault="00F17347" w:rsidP="00AF227F">
            <w:pPr>
              <w:pStyle w:val="24"/>
              <w:shd w:val="clear" w:color="auto" w:fill="auto"/>
              <w:spacing w:line="244" w:lineRule="exact"/>
              <w:jc w:val="center"/>
              <w:rPr>
                <w:sz w:val="18"/>
                <w:szCs w:val="18"/>
              </w:rPr>
            </w:pPr>
            <w:r>
              <w:rPr>
                <w:rStyle w:val="211pt0"/>
                <w:sz w:val="18"/>
                <w:szCs w:val="18"/>
              </w:rPr>
              <w:t>202</w:t>
            </w:r>
            <w:r w:rsidR="00AF227F">
              <w:rPr>
                <w:rStyle w:val="211pt0"/>
                <w:sz w:val="18"/>
                <w:szCs w:val="18"/>
              </w:rPr>
              <w:t>5</w:t>
            </w:r>
            <w:r w:rsidRPr="00C42348">
              <w:rPr>
                <w:rStyle w:val="211pt0"/>
                <w:sz w:val="18"/>
                <w:szCs w:val="18"/>
              </w:rPr>
              <w:t>г.</w:t>
            </w:r>
          </w:p>
        </w:tc>
        <w:tc>
          <w:tcPr>
            <w:tcW w:w="805" w:type="dxa"/>
            <w:tcBorders>
              <w:top w:val="single" w:sz="4" w:space="0" w:color="auto"/>
              <w:left w:val="single" w:sz="4" w:space="0" w:color="auto"/>
            </w:tcBorders>
            <w:shd w:val="clear" w:color="auto" w:fill="FFFFFF"/>
            <w:vAlign w:val="center"/>
          </w:tcPr>
          <w:p w:rsidR="00F17347" w:rsidRPr="00C42348" w:rsidRDefault="00F17347" w:rsidP="00AF227F">
            <w:pPr>
              <w:pStyle w:val="24"/>
              <w:shd w:val="clear" w:color="auto" w:fill="auto"/>
              <w:spacing w:line="274" w:lineRule="exact"/>
              <w:jc w:val="center"/>
              <w:rPr>
                <w:sz w:val="18"/>
                <w:szCs w:val="18"/>
              </w:rPr>
            </w:pPr>
            <w:r w:rsidRPr="00C42348">
              <w:rPr>
                <w:rStyle w:val="211pt0"/>
                <w:sz w:val="18"/>
                <w:szCs w:val="18"/>
              </w:rPr>
              <w:t>202</w:t>
            </w:r>
            <w:r w:rsidR="00AF227F">
              <w:rPr>
                <w:rStyle w:val="211pt0"/>
                <w:sz w:val="18"/>
                <w:szCs w:val="18"/>
              </w:rPr>
              <w:t>6</w:t>
            </w:r>
            <w:r w:rsidRPr="00C42348">
              <w:rPr>
                <w:rStyle w:val="211pt0"/>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F17347" w:rsidRPr="00C42348" w:rsidRDefault="00F17347" w:rsidP="00AF227F">
            <w:pPr>
              <w:pStyle w:val="24"/>
              <w:shd w:val="clear" w:color="auto" w:fill="auto"/>
              <w:spacing w:line="274" w:lineRule="exact"/>
              <w:jc w:val="center"/>
              <w:rPr>
                <w:rStyle w:val="211pt0"/>
                <w:sz w:val="18"/>
                <w:szCs w:val="18"/>
              </w:rPr>
            </w:pPr>
            <w:r w:rsidRPr="00C42348">
              <w:rPr>
                <w:rStyle w:val="211pt0"/>
                <w:sz w:val="18"/>
                <w:szCs w:val="18"/>
              </w:rPr>
              <w:t>202</w:t>
            </w:r>
            <w:r w:rsidR="00AF227F">
              <w:rPr>
                <w:rStyle w:val="211pt0"/>
                <w:sz w:val="18"/>
                <w:szCs w:val="18"/>
              </w:rPr>
              <w:t>7</w:t>
            </w:r>
            <w:r>
              <w:rPr>
                <w:rStyle w:val="211pt0"/>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F17347" w:rsidRPr="00C42348" w:rsidRDefault="00F17347" w:rsidP="00AF227F">
            <w:pPr>
              <w:pStyle w:val="24"/>
              <w:shd w:val="clear" w:color="auto" w:fill="auto"/>
              <w:spacing w:line="274" w:lineRule="exact"/>
              <w:jc w:val="center"/>
              <w:rPr>
                <w:rStyle w:val="211pt0"/>
                <w:sz w:val="18"/>
                <w:szCs w:val="18"/>
              </w:rPr>
            </w:pPr>
            <w:r w:rsidRPr="00C42348">
              <w:rPr>
                <w:rStyle w:val="211pt0"/>
                <w:sz w:val="18"/>
                <w:szCs w:val="18"/>
              </w:rPr>
              <w:t>202</w:t>
            </w:r>
            <w:r w:rsidR="00AF227F">
              <w:rPr>
                <w:rStyle w:val="211pt0"/>
                <w:sz w:val="18"/>
                <w:szCs w:val="18"/>
              </w:rPr>
              <w:t>8</w:t>
            </w:r>
            <w:r>
              <w:rPr>
                <w:rStyle w:val="211pt0"/>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F17347" w:rsidRPr="00C42348" w:rsidRDefault="00F17347" w:rsidP="00AF227F">
            <w:pPr>
              <w:pStyle w:val="24"/>
              <w:shd w:val="clear" w:color="auto" w:fill="auto"/>
              <w:spacing w:line="274" w:lineRule="exact"/>
              <w:jc w:val="center"/>
              <w:rPr>
                <w:rStyle w:val="211pt0"/>
                <w:sz w:val="18"/>
                <w:szCs w:val="18"/>
              </w:rPr>
            </w:pPr>
            <w:r w:rsidRPr="00C42348">
              <w:rPr>
                <w:rStyle w:val="211pt0"/>
                <w:sz w:val="18"/>
                <w:szCs w:val="18"/>
              </w:rPr>
              <w:t>202</w:t>
            </w:r>
            <w:r w:rsidR="00AF227F">
              <w:rPr>
                <w:rStyle w:val="211pt0"/>
                <w:sz w:val="18"/>
                <w:szCs w:val="18"/>
              </w:rPr>
              <w:t>9</w:t>
            </w:r>
            <w:r>
              <w:rPr>
                <w:rStyle w:val="211pt0"/>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F17347" w:rsidRPr="00C42348" w:rsidRDefault="00F17347" w:rsidP="00AF227F">
            <w:pPr>
              <w:pStyle w:val="24"/>
              <w:shd w:val="clear" w:color="auto" w:fill="auto"/>
              <w:spacing w:line="274" w:lineRule="exact"/>
              <w:jc w:val="center"/>
              <w:rPr>
                <w:rStyle w:val="211pt0"/>
                <w:sz w:val="18"/>
                <w:szCs w:val="18"/>
              </w:rPr>
            </w:pPr>
            <w:r w:rsidRPr="00C42348">
              <w:rPr>
                <w:rStyle w:val="211pt0"/>
                <w:sz w:val="18"/>
                <w:szCs w:val="18"/>
              </w:rPr>
              <w:t>20</w:t>
            </w:r>
            <w:r w:rsidR="00AF227F">
              <w:rPr>
                <w:rStyle w:val="211pt0"/>
                <w:sz w:val="18"/>
                <w:szCs w:val="18"/>
              </w:rPr>
              <w:t>30</w:t>
            </w:r>
            <w:r>
              <w:rPr>
                <w:rStyle w:val="211pt0"/>
                <w:sz w:val="18"/>
                <w:szCs w:val="18"/>
              </w:rPr>
              <w:t>г.</w:t>
            </w:r>
          </w:p>
        </w:tc>
        <w:tc>
          <w:tcPr>
            <w:tcW w:w="805" w:type="dxa"/>
            <w:tcBorders>
              <w:top w:val="single" w:sz="4" w:space="0" w:color="auto"/>
              <w:left w:val="single" w:sz="4" w:space="0" w:color="auto"/>
            </w:tcBorders>
            <w:shd w:val="clear" w:color="auto" w:fill="FFFFFF"/>
            <w:vAlign w:val="center"/>
          </w:tcPr>
          <w:p w:rsidR="00F17347" w:rsidRPr="00C42348" w:rsidRDefault="00F17347" w:rsidP="00F17347">
            <w:pPr>
              <w:pStyle w:val="24"/>
              <w:shd w:val="clear" w:color="auto" w:fill="auto"/>
              <w:spacing w:line="274" w:lineRule="exact"/>
              <w:jc w:val="center"/>
              <w:rPr>
                <w:rStyle w:val="211pt0"/>
                <w:sz w:val="18"/>
                <w:szCs w:val="18"/>
              </w:rPr>
            </w:pPr>
            <w:r>
              <w:rPr>
                <w:rStyle w:val="211pt0"/>
                <w:sz w:val="18"/>
                <w:szCs w:val="18"/>
              </w:rPr>
              <w:t>2</w:t>
            </w:r>
            <w:r w:rsidR="00AF227F">
              <w:rPr>
                <w:rStyle w:val="211pt0"/>
                <w:sz w:val="18"/>
                <w:szCs w:val="18"/>
              </w:rPr>
              <w:t>031</w:t>
            </w:r>
            <w:r w:rsidRPr="00C42348">
              <w:rPr>
                <w:rStyle w:val="211pt0"/>
                <w:sz w:val="18"/>
                <w:szCs w:val="18"/>
              </w:rPr>
              <w:t>г.</w:t>
            </w:r>
          </w:p>
        </w:tc>
        <w:tc>
          <w:tcPr>
            <w:tcW w:w="774" w:type="dxa"/>
            <w:tcBorders>
              <w:top w:val="single" w:sz="4" w:space="0" w:color="auto"/>
              <w:left w:val="single" w:sz="4" w:space="0" w:color="auto"/>
              <w:right w:val="single" w:sz="4" w:space="0" w:color="auto"/>
            </w:tcBorders>
            <w:shd w:val="clear" w:color="auto" w:fill="FFFFFF"/>
            <w:vAlign w:val="bottom"/>
          </w:tcPr>
          <w:p w:rsidR="00F17347" w:rsidRPr="00C42348" w:rsidRDefault="00F17347" w:rsidP="00F17347">
            <w:pPr>
              <w:pStyle w:val="24"/>
              <w:shd w:val="clear" w:color="auto" w:fill="auto"/>
              <w:spacing w:line="244" w:lineRule="exact"/>
              <w:rPr>
                <w:sz w:val="18"/>
                <w:szCs w:val="18"/>
              </w:rPr>
            </w:pPr>
            <w:r w:rsidRPr="00C42348">
              <w:rPr>
                <w:rStyle w:val="211pt0"/>
                <w:sz w:val="18"/>
                <w:szCs w:val="18"/>
              </w:rPr>
              <w:t>Итого,</w:t>
            </w:r>
          </w:p>
          <w:p w:rsidR="00F17347" w:rsidRPr="00C42348" w:rsidRDefault="00F17347" w:rsidP="00F17347">
            <w:pPr>
              <w:pStyle w:val="24"/>
              <w:shd w:val="clear" w:color="auto" w:fill="auto"/>
              <w:spacing w:line="244" w:lineRule="exact"/>
              <w:rPr>
                <w:sz w:val="18"/>
                <w:szCs w:val="18"/>
              </w:rPr>
            </w:pPr>
            <w:r w:rsidRPr="00C42348">
              <w:rPr>
                <w:rStyle w:val="211pt0"/>
                <w:sz w:val="18"/>
                <w:szCs w:val="18"/>
              </w:rPr>
              <w:t>тыс.руб.</w:t>
            </w:r>
          </w:p>
        </w:tc>
      </w:tr>
      <w:tr w:rsidR="00F17347" w:rsidRPr="00C42348" w:rsidTr="00430B0B">
        <w:trPr>
          <w:trHeight w:hRule="exact" w:val="316"/>
        </w:trPr>
        <w:tc>
          <w:tcPr>
            <w:tcW w:w="9862" w:type="dxa"/>
            <w:gridSpan w:val="11"/>
            <w:tcBorders>
              <w:top w:val="single" w:sz="4" w:space="0" w:color="auto"/>
              <w:left w:val="single" w:sz="4" w:space="0" w:color="auto"/>
              <w:bottom w:val="single" w:sz="4" w:space="0" w:color="auto"/>
              <w:right w:val="single" w:sz="4" w:space="0" w:color="auto"/>
            </w:tcBorders>
            <w:shd w:val="clear" w:color="auto" w:fill="FFFFFF"/>
            <w:vAlign w:val="bottom"/>
          </w:tcPr>
          <w:p w:rsidR="00F17347" w:rsidRDefault="00F17347" w:rsidP="00F17347">
            <w:pPr>
              <w:pStyle w:val="24"/>
              <w:shd w:val="clear" w:color="auto" w:fill="auto"/>
              <w:spacing w:line="244" w:lineRule="exact"/>
              <w:jc w:val="center"/>
              <w:rPr>
                <w:rStyle w:val="211pt0"/>
                <w:sz w:val="18"/>
                <w:szCs w:val="18"/>
              </w:rPr>
            </w:pPr>
            <w:r>
              <w:rPr>
                <w:rStyle w:val="211pt0"/>
                <w:sz w:val="18"/>
                <w:szCs w:val="18"/>
              </w:rPr>
              <w:t xml:space="preserve">Котельная ул. </w:t>
            </w:r>
            <w:r w:rsidR="003919C1">
              <w:rPr>
                <w:rStyle w:val="211pt0"/>
                <w:sz w:val="18"/>
                <w:szCs w:val="18"/>
              </w:rPr>
              <w:t>Школьная 10</w:t>
            </w:r>
          </w:p>
        </w:tc>
      </w:tr>
      <w:tr w:rsidR="00F17347" w:rsidRPr="00C42348" w:rsidTr="000B5BCC">
        <w:trPr>
          <w:trHeight w:hRule="exact" w:val="651"/>
        </w:trPr>
        <w:tc>
          <w:tcPr>
            <w:tcW w:w="1985" w:type="dxa"/>
            <w:tcBorders>
              <w:top w:val="single" w:sz="4" w:space="0" w:color="auto"/>
              <w:left w:val="single" w:sz="4" w:space="0" w:color="auto"/>
              <w:bottom w:val="single" w:sz="4" w:space="0" w:color="auto"/>
            </w:tcBorders>
            <w:shd w:val="clear" w:color="auto" w:fill="FFFFFF"/>
            <w:vAlign w:val="bottom"/>
          </w:tcPr>
          <w:p w:rsidR="00F17347" w:rsidRPr="00C42348" w:rsidRDefault="00C12941" w:rsidP="00F17347">
            <w:pPr>
              <w:pStyle w:val="24"/>
              <w:shd w:val="clear" w:color="auto" w:fill="auto"/>
              <w:spacing w:line="274" w:lineRule="exact"/>
              <w:rPr>
                <w:sz w:val="18"/>
                <w:szCs w:val="18"/>
              </w:rPr>
            </w:pPr>
            <w:r>
              <w:rPr>
                <w:rStyle w:val="211pt0"/>
                <w:sz w:val="18"/>
                <w:szCs w:val="18"/>
              </w:rPr>
              <w:t>Модернизация котельной</w:t>
            </w:r>
            <w:r w:rsidR="00F17347" w:rsidRPr="00C42348">
              <w:rPr>
                <w:rStyle w:val="211pt0"/>
                <w:sz w:val="18"/>
                <w:szCs w:val="18"/>
              </w:rPr>
              <w:t>,</w:t>
            </w:r>
            <w:r w:rsidR="00F17347">
              <w:rPr>
                <w:sz w:val="18"/>
                <w:szCs w:val="18"/>
              </w:rPr>
              <w:t xml:space="preserve"> </w:t>
            </w:r>
            <w:r w:rsidR="00F17347" w:rsidRPr="00C42348">
              <w:rPr>
                <w:rStyle w:val="211pt0"/>
                <w:sz w:val="18"/>
                <w:szCs w:val="18"/>
              </w:rPr>
              <w:t>тыс.руб.</w:t>
            </w:r>
          </w:p>
        </w:tc>
        <w:tc>
          <w:tcPr>
            <w:tcW w:w="663" w:type="dxa"/>
            <w:tcBorders>
              <w:top w:val="single" w:sz="4" w:space="0" w:color="auto"/>
              <w:left w:val="single" w:sz="4" w:space="0" w:color="auto"/>
              <w:bottom w:val="single" w:sz="4" w:space="0" w:color="auto"/>
            </w:tcBorders>
            <w:shd w:val="clear" w:color="auto" w:fill="FFFFFF"/>
            <w:vAlign w:val="center"/>
          </w:tcPr>
          <w:p w:rsidR="00F17347" w:rsidRPr="00E6553A" w:rsidRDefault="002D1B7E" w:rsidP="002D1B7E">
            <w:pPr>
              <w:pStyle w:val="24"/>
              <w:shd w:val="clear" w:color="auto" w:fill="auto"/>
              <w:spacing w:line="244" w:lineRule="exact"/>
              <w:jc w:val="center"/>
              <w:rPr>
                <w:rStyle w:val="211pt0"/>
                <w:sz w:val="18"/>
                <w:szCs w:val="18"/>
              </w:rPr>
            </w:pPr>
            <w:r>
              <w:rPr>
                <w:rStyle w:val="211pt0"/>
                <w:sz w:val="18"/>
                <w:szCs w:val="18"/>
              </w:rPr>
              <w:t>0</w:t>
            </w:r>
            <w:r w:rsidR="00F17347" w:rsidRPr="00C42348">
              <w:rPr>
                <w:rStyle w:val="211pt0"/>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rsidR="00F17347" w:rsidRPr="00E6553A" w:rsidRDefault="00F17347" w:rsidP="00F17347">
            <w:pPr>
              <w:pStyle w:val="24"/>
              <w:shd w:val="clear" w:color="auto" w:fill="auto"/>
              <w:spacing w:line="244" w:lineRule="exact"/>
              <w:jc w:val="center"/>
              <w:rPr>
                <w:rStyle w:val="211pt0"/>
                <w:sz w:val="18"/>
                <w:szCs w:val="18"/>
              </w:rPr>
            </w:pPr>
            <w:r>
              <w:rPr>
                <w:rStyle w:val="211pt0"/>
                <w:sz w:val="18"/>
                <w:szCs w:val="18"/>
              </w:rPr>
              <w:t>0,00</w:t>
            </w:r>
          </w:p>
        </w:tc>
        <w:tc>
          <w:tcPr>
            <w:tcW w:w="805" w:type="dxa"/>
            <w:tcBorders>
              <w:top w:val="single" w:sz="4" w:space="0" w:color="auto"/>
              <w:left w:val="single" w:sz="4" w:space="0" w:color="auto"/>
              <w:bottom w:val="single" w:sz="4" w:space="0" w:color="auto"/>
            </w:tcBorders>
            <w:shd w:val="clear" w:color="auto" w:fill="FFFFFF"/>
            <w:vAlign w:val="center"/>
          </w:tcPr>
          <w:p w:rsidR="00F17347" w:rsidRPr="00E6553A" w:rsidRDefault="00F17347" w:rsidP="00F17347">
            <w:pPr>
              <w:pStyle w:val="24"/>
              <w:shd w:val="clear" w:color="auto" w:fill="auto"/>
              <w:spacing w:line="244" w:lineRule="exact"/>
              <w:jc w:val="center"/>
              <w:rPr>
                <w:rStyle w:val="211pt0"/>
                <w:sz w:val="18"/>
                <w:szCs w:val="18"/>
              </w:rPr>
            </w:pPr>
            <w:r>
              <w:rPr>
                <w:rStyle w:val="211pt0"/>
                <w:sz w:val="18"/>
                <w:szCs w:val="18"/>
              </w:rPr>
              <w:t>0,00</w:t>
            </w:r>
          </w:p>
        </w:tc>
        <w:tc>
          <w:tcPr>
            <w:tcW w:w="805" w:type="dxa"/>
            <w:tcBorders>
              <w:top w:val="single" w:sz="4" w:space="0" w:color="auto"/>
              <w:left w:val="single" w:sz="4" w:space="0" w:color="auto"/>
              <w:bottom w:val="single" w:sz="4" w:space="0" w:color="auto"/>
            </w:tcBorders>
            <w:shd w:val="clear" w:color="auto" w:fill="FFFFFF"/>
            <w:vAlign w:val="center"/>
          </w:tcPr>
          <w:p w:rsidR="00F17347" w:rsidRPr="00E6553A" w:rsidRDefault="00F17347" w:rsidP="00F17347">
            <w:pPr>
              <w:pStyle w:val="24"/>
              <w:shd w:val="clear" w:color="auto" w:fill="auto"/>
              <w:spacing w:line="244" w:lineRule="exact"/>
              <w:jc w:val="center"/>
              <w:rPr>
                <w:rStyle w:val="211pt0"/>
                <w:sz w:val="18"/>
                <w:szCs w:val="18"/>
              </w:rPr>
            </w:pPr>
            <w:r w:rsidRPr="00E6553A">
              <w:rPr>
                <w:rStyle w:val="211pt0"/>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F17347" w:rsidRPr="00C42348" w:rsidRDefault="00F17347" w:rsidP="00F17347">
            <w:pPr>
              <w:pStyle w:val="24"/>
              <w:shd w:val="clear" w:color="auto" w:fill="auto"/>
              <w:spacing w:line="244" w:lineRule="exact"/>
              <w:jc w:val="center"/>
              <w:rPr>
                <w:rStyle w:val="211pt0"/>
                <w:sz w:val="18"/>
                <w:szCs w:val="18"/>
              </w:rPr>
            </w:pPr>
            <w:r>
              <w:rPr>
                <w:rStyle w:val="211pt0"/>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F17347" w:rsidRPr="00C42348" w:rsidRDefault="00F17347" w:rsidP="00F17347">
            <w:pPr>
              <w:pStyle w:val="24"/>
              <w:shd w:val="clear" w:color="auto" w:fill="auto"/>
              <w:spacing w:line="244" w:lineRule="exact"/>
              <w:jc w:val="center"/>
              <w:rPr>
                <w:rStyle w:val="211pt0"/>
                <w:sz w:val="18"/>
                <w:szCs w:val="18"/>
              </w:rPr>
            </w:pPr>
            <w:r w:rsidRPr="00E6553A">
              <w:rPr>
                <w:rStyle w:val="211pt0"/>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F17347" w:rsidRPr="00C42348" w:rsidRDefault="00AF227F" w:rsidP="00C12941">
            <w:pPr>
              <w:pStyle w:val="24"/>
              <w:shd w:val="clear" w:color="auto" w:fill="auto"/>
              <w:spacing w:line="244" w:lineRule="exact"/>
              <w:jc w:val="center"/>
              <w:rPr>
                <w:rStyle w:val="211pt0"/>
                <w:sz w:val="18"/>
                <w:szCs w:val="18"/>
              </w:rPr>
            </w:pPr>
            <w:r w:rsidRPr="00E6553A">
              <w:rPr>
                <w:rStyle w:val="211pt0"/>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F17347" w:rsidRPr="00C42348" w:rsidRDefault="00AF227F" w:rsidP="00F17347">
            <w:pPr>
              <w:pStyle w:val="24"/>
              <w:shd w:val="clear" w:color="auto" w:fill="auto"/>
              <w:spacing w:line="244" w:lineRule="exact"/>
              <w:jc w:val="center"/>
              <w:rPr>
                <w:rStyle w:val="211pt0"/>
                <w:sz w:val="18"/>
                <w:szCs w:val="18"/>
              </w:rPr>
            </w:pPr>
            <w:r>
              <w:rPr>
                <w:rStyle w:val="211pt0"/>
                <w:sz w:val="18"/>
                <w:szCs w:val="18"/>
              </w:rPr>
              <w:t>1873,28</w:t>
            </w:r>
          </w:p>
        </w:tc>
        <w:tc>
          <w:tcPr>
            <w:tcW w:w="805" w:type="dxa"/>
            <w:tcBorders>
              <w:top w:val="single" w:sz="4" w:space="0" w:color="auto"/>
              <w:left w:val="single" w:sz="4" w:space="0" w:color="auto"/>
              <w:bottom w:val="single" w:sz="4" w:space="0" w:color="auto"/>
            </w:tcBorders>
            <w:shd w:val="clear" w:color="auto" w:fill="FFFFFF"/>
            <w:vAlign w:val="center"/>
          </w:tcPr>
          <w:p w:rsidR="00F17347" w:rsidRPr="00E6553A" w:rsidRDefault="00F17347" w:rsidP="00F17347">
            <w:pPr>
              <w:pStyle w:val="24"/>
              <w:shd w:val="clear" w:color="auto" w:fill="auto"/>
              <w:spacing w:line="244" w:lineRule="exact"/>
              <w:jc w:val="center"/>
              <w:rPr>
                <w:rStyle w:val="211pt0"/>
                <w:sz w:val="18"/>
                <w:szCs w:val="18"/>
              </w:rPr>
            </w:pPr>
            <w:r w:rsidRPr="00E6553A">
              <w:rPr>
                <w:rStyle w:val="211pt0"/>
                <w:sz w:val="18"/>
                <w:szCs w:val="18"/>
              </w:rPr>
              <w:t>0,</w:t>
            </w:r>
            <w:r>
              <w:rPr>
                <w:rStyle w:val="211pt0"/>
                <w:sz w:val="18"/>
                <w:szCs w:val="18"/>
              </w:rPr>
              <w:t>0</w:t>
            </w:r>
            <w:r w:rsidRPr="00E6553A">
              <w:rPr>
                <w:rStyle w:val="211pt0"/>
                <w:sz w:val="18"/>
                <w:szCs w:val="18"/>
              </w:rPr>
              <w:t>0</w:t>
            </w:r>
          </w:p>
        </w:tc>
        <w:tc>
          <w:tcPr>
            <w:tcW w:w="774" w:type="dxa"/>
            <w:tcBorders>
              <w:top w:val="single" w:sz="4" w:space="0" w:color="auto"/>
              <w:left w:val="single" w:sz="4" w:space="0" w:color="auto"/>
              <w:bottom w:val="single" w:sz="4" w:space="0" w:color="auto"/>
              <w:right w:val="single" w:sz="4" w:space="0" w:color="auto"/>
            </w:tcBorders>
            <w:shd w:val="clear" w:color="auto" w:fill="FFFFFF"/>
            <w:vAlign w:val="center"/>
          </w:tcPr>
          <w:p w:rsidR="00F17347" w:rsidRPr="00E6553A" w:rsidRDefault="00C12941" w:rsidP="00C12941">
            <w:pPr>
              <w:pStyle w:val="24"/>
              <w:shd w:val="clear" w:color="auto" w:fill="auto"/>
              <w:spacing w:line="244" w:lineRule="exact"/>
              <w:jc w:val="center"/>
              <w:rPr>
                <w:rStyle w:val="211pt0"/>
                <w:sz w:val="18"/>
                <w:szCs w:val="18"/>
              </w:rPr>
            </w:pPr>
            <w:r>
              <w:rPr>
                <w:rStyle w:val="211pt0"/>
                <w:sz w:val="18"/>
                <w:szCs w:val="18"/>
              </w:rPr>
              <w:t>1873</w:t>
            </w:r>
            <w:r w:rsidR="00F17347">
              <w:rPr>
                <w:rStyle w:val="211pt0"/>
                <w:sz w:val="18"/>
                <w:szCs w:val="18"/>
              </w:rPr>
              <w:t>,</w:t>
            </w:r>
            <w:r>
              <w:rPr>
                <w:rStyle w:val="211pt0"/>
                <w:sz w:val="18"/>
                <w:szCs w:val="18"/>
              </w:rPr>
              <w:t>28</w:t>
            </w:r>
          </w:p>
        </w:tc>
      </w:tr>
    </w:tbl>
    <w:p w:rsidR="00F17347" w:rsidRDefault="00F17347" w:rsidP="00EE1827">
      <w:pPr>
        <w:pStyle w:val="ac"/>
        <w:shd w:val="clear" w:color="auto" w:fill="auto"/>
        <w:spacing w:line="240" w:lineRule="auto"/>
      </w:pPr>
    </w:p>
    <w:p w:rsidR="00F17347" w:rsidRDefault="00F17347" w:rsidP="00EE1827">
      <w:pPr>
        <w:pStyle w:val="ac"/>
        <w:shd w:val="clear" w:color="auto" w:fill="auto"/>
        <w:spacing w:line="240" w:lineRule="auto"/>
      </w:pPr>
    </w:p>
    <w:p w:rsidR="00F17347" w:rsidRDefault="00F17347" w:rsidP="00EE1827">
      <w:pPr>
        <w:pStyle w:val="ac"/>
        <w:shd w:val="clear" w:color="auto" w:fill="auto"/>
        <w:spacing w:line="240" w:lineRule="auto"/>
        <w:sectPr w:rsidR="00F17347" w:rsidSect="00430B0B">
          <w:headerReference w:type="default" r:id="rId25"/>
          <w:footerReference w:type="default" r:id="rId26"/>
          <w:pgSz w:w="11900" w:h="16840"/>
          <w:pgMar w:top="1418" w:right="890" w:bottom="544" w:left="1134" w:header="0" w:footer="6" w:gutter="0"/>
          <w:cols w:space="720"/>
          <w:noEndnote/>
          <w:docGrid w:linePitch="360"/>
        </w:sectPr>
      </w:pPr>
    </w:p>
    <w:p w:rsidR="00EE1827" w:rsidRDefault="00EE1827" w:rsidP="00EE1827">
      <w:pPr>
        <w:rPr>
          <w:sz w:val="2"/>
          <w:szCs w:val="2"/>
        </w:rPr>
      </w:pPr>
    </w:p>
    <w:p w:rsidR="00EE1827" w:rsidRDefault="00EE1827" w:rsidP="00EE1827">
      <w:pPr>
        <w:rPr>
          <w:sz w:val="2"/>
          <w:szCs w:val="2"/>
        </w:rPr>
      </w:pPr>
    </w:p>
    <w:p w:rsidR="00EE1827" w:rsidRDefault="00EE1827" w:rsidP="00EE1827">
      <w:pPr>
        <w:rPr>
          <w:sz w:val="2"/>
          <w:szCs w:val="2"/>
        </w:rPr>
      </w:pPr>
    </w:p>
    <w:p w:rsidR="00C1245D" w:rsidRDefault="00C1245D" w:rsidP="002053B1">
      <w:pPr>
        <w:rPr>
          <w:sz w:val="2"/>
          <w:szCs w:val="2"/>
        </w:rPr>
      </w:pPr>
    </w:p>
    <w:p w:rsidR="00C1245D" w:rsidRDefault="004346B2" w:rsidP="002053B1">
      <w:pPr>
        <w:pStyle w:val="34"/>
        <w:keepNext/>
        <w:keepLines/>
        <w:numPr>
          <w:ilvl w:val="0"/>
          <w:numId w:val="17"/>
        </w:numPr>
        <w:shd w:val="clear" w:color="auto" w:fill="auto"/>
        <w:tabs>
          <w:tab w:val="left" w:pos="1435"/>
          <w:tab w:val="left" w:pos="6024"/>
        </w:tabs>
        <w:spacing w:after="0" w:line="240" w:lineRule="auto"/>
        <w:ind w:left="600" w:firstLine="0"/>
      </w:pPr>
      <w:bookmarkStart w:id="75" w:name="bookmark84"/>
      <w:r>
        <w:t>Предложения по источникам</w:t>
      </w:r>
      <w:r>
        <w:tab/>
        <w:t>инвестиций, обеспечивающих</w:t>
      </w:r>
      <w:bookmarkEnd w:id="75"/>
    </w:p>
    <w:p w:rsidR="00C1245D" w:rsidRDefault="004346B2" w:rsidP="002053B1">
      <w:pPr>
        <w:pStyle w:val="40"/>
        <w:shd w:val="clear" w:color="auto" w:fill="auto"/>
        <w:spacing w:after="464" w:line="240" w:lineRule="auto"/>
        <w:jc w:val="left"/>
      </w:pPr>
      <w:bookmarkStart w:id="76" w:name="bookmark85"/>
      <w:r>
        <w:t>финансовые потребности</w:t>
      </w:r>
      <w:bookmarkEnd w:id="76"/>
    </w:p>
    <w:p w:rsidR="00C1245D" w:rsidRDefault="00A37F7C" w:rsidP="002053B1">
      <w:pPr>
        <w:pStyle w:val="24"/>
        <w:shd w:val="clear" w:color="auto" w:fill="auto"/>
        <w:spacing w:line="240" w:lineRule="auto"/>
        <w:ind w:firstLine="740"/>
        <w:jc w:val="both"/>
      </w:pPr>
      <w:r>
        <w:rPr>
          <w:noProof/>
          <w:lang w:bidi="ar-SA"/>
        </w:rPr>
        <mc:AlternateContent>
          <mc:Choice Requires="wps">
            <w:drawing>
              <wp:anchor distT="0" distB="804545" distL="63500" distR="591185" simplePos="0" relativeHeight="251658752" behindDoc="1" locked="0" layoutInCell="1" allowOverlap="1" wp14:anchorId="5A491D8B" wp14:editId="41FF438C">
                <wp:simplePos x="0" y="0"/>
                <wp:positionH relativeFrom="margin">
                  <wp:posOffset>2945765</wp:posOffset>
                </wp:positionH>
                <wp:positionV relativeFrom="paragraph">
                  <wp:posOffset>4074160</wp:posOffset>
                </wp:positionV>
                <wp:extent cx="455930" cy="105410"/>
                <wp:effectExtent l="0" t="2540" r="1270" b="0"/>
                <wp:wrapTopAndBottom/>
                <wp:docPr id="40"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9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15"/>
                              <w:shd w:val="clear" w:color="auto" w:fill="auto"/>
                            </w:pPr>
                            <w:r>
                              <w:rPr>
                                <w:rStyle w:val="15Exact0"/>
                              </w:rP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A491D8B" id="Text Box 17" o:spid="_x0000_s1035" type="#_x0000_t202" style="position:absolute;left:0;text-align:left;margin-left:231.95pt;margin-top:320.8pt;width:35.9pt;height:8.3pt;z-index:-251657728;visibility:visible;mso-wrap-style:square;mso-width-percent:0;mso-height-percent:0;mso-wrap-distance-left:5pt;mso-wrap-distance-top:0;mso-wrap-distance-right:46.55pt;mso-wrap-distance-bottom:6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" filled="f" stroked="f">
                <v:textbox style="mso-fit-shape-to-text:t" inset="0,0,0,0">
                  <w:txbxContent>
                    <w:p w:rsidR="00A95A6F" w:rsidRDefault="00A95A6F">
                      <w:pPr>
                        <w:pStyle w:val="15"/>
                        <w:shd w:val="clear" w:color="auto" w:fill="auto"/>
                      </w:pPr>
                      <w:r>
                        <w:rPr>
                          <w:rStyle w:val="15Exact0"/>
                        </w:rPr>
                        <w:t>Бюджет</w:t>
                      </w:r>
                    </w:p>
                  </w:txbxContent>
                </v:textbox>
                <w10:wrap type="topAndBottom" anchorx="margin"/>
              </v:shape>
            </w:pict>
          </mc:Fallback>
        </mc:AlternateContent>
      </w:r>
      <w:r>
        <w:rPr>
          <w:noProof/>
          <w:lang w:bidi="ar-SA"/>
        </w:rPr>
        <mc:AlternateContent>
          <mc:Choice Requires="wps">
            <w:drawing>
              <wp:anchor distT="0" distB="64770" distL="63500" distR="499745" simplePos="0" relativeHeight="251660800" behindDoc="1" locked="0" layoutInCell="1" allowOverlap="1" wp14:anchorId="78CF3AD5" wp14:editId="4110E993">
                <wp:simplePos x="0" y="0"/>
                <wp:positionH relativeFrom="margin">
                  <wp:posOffset>3662045</wp:posOffset>
                </wp:positionH>
                <wp:positionV relativeFrom="paragraph">
                  <wp:posOffset>4179570</wp:posOffset>
                </wp:positionV>
                <wp:extent cx="768350" cy="105410"/>
                <wp:effectExtent l="1905" t="3175" r="1270" b="0"/>
                <wp:wrapTopAndBottom/>
                <wp:docPr id="39"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15"/>
                              <w:shd w:val="clear" w:color="auto" w:fill="auto"/>
                            </w:pPr>
                            <w:r>
                              <w:t>муниципального</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CF3AD5" id="Text Box 15" o:spid="_x0000_s1036" type="#_x0000_t202" style="position:absolute;left:0;text-align:left;margin-left:288.35pt;margin-top:329.1pt;width:60.5pt;height:8.3pt;z-index:-251655680;visibility:visible;mso-wrap-style:square;mso-width-percent:0;mso-height-percent:0;mso-wrap-distance-left:5pt;mso-wrap-distance-top:0;mso-wrap-distance-right:39.35pt;mso-wrap-distance-bottom:5.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" filled="f" stroked="f">
                <v:textbox style="mso-fit-shape-to-text:t" inset="0,0,0,0">
                  <w:txbxContent>
                    <w:p w:rsidR="00A95A6F" w:rsidRDefault="00A95A6F">
                      <w:pPr>
                        <w:pStyle w:val="15"/>
                        <w:shd w:val="clear" w:color="auto" w:fill="auto"/>
                      </w:pPr>
                      <w:r>
                        <w:t>муниципального</w:t>
                      </w:r>
                    </w:p>
                  </w:txbxContent>
                </v:textbox>
                <w10:wrap type="topAndBottom" anchorx="margin"/>
              </v:shape>
            </w:pict>
          </mc:Fallback>
        </mc:AlternateContent>
      </w:r>
      <w:r>
        <w:rPr>
          <w:noProof/>
          <w:lang w:bidi="ar-SA"/>
        </w:rPr>
        <mc:AlternateContent>
          <mc:Choice Requires="wps">
            <w:drawing>
              <wp:anchor distT="0" distB="781050" distL="63500" distR="1557655" simplePos="0" relativeHeight="251657728" behindDoc="1" locked="0" layoutInCell="1" allowOverlap="1" wp14:anchorId="40DD9155" wp14:editId="0F1D370F">
                <wp:simplePos x="0" y="0"/>
                <wp:positionH relativeFrom="margin">
                  <wp:posOffset>4267200</wp:posOffset>
                </wp:positionH>
                <wp:positionV relativeFrom="paragraph">
                  <wp:posOffset>3090545</wp:posOffset>
                </wp:positionV>
                <wp:extent cx="731520" cy="224790"/>
                <wp:effectExtent l="0" t="0" r="4445" b="3810"/>
                <wp:wrapTopAndBottom/>
                <wp:docPr id="3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140"/>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0DD9155" id="Text Box 18" o:spid="_x0000_s1037" type="#_x0000_t202" style="position:absolute;left:0;text-align:left;margin-left:336pt;margin-top:243.35pt;width:57.6pt;height:17.7pt;z-index:-251658752;visibility:visible;mso-wrap-style:square;mso-width-percent:0;mso-height-percent:0;mso-wrap-distance-left:5pt;mso-wrap-distance-top:0;mso-wrap-distance-right:122.65pt;mso-wrap-distance-bottom:6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" filled="f" stroked="f">
                <v:textbox style="mso-fit-shape-to-text:t" inset="0,0,0,0">
                  <w:txbxContent>
                    <w:p w:rsidR="00A95A6F" w:rsidRDefault="00A95A6F">
                      <w:pPr>
                        <w:pStyle w:val="140"/>
                        <w:shd w:val="clear" w:color="auto" w:fill="auto"/>
                      </w:pPr>
                      <w:r>
                        <w:t>Бюджет</w:t>
                      </w:r>
                    </w:p>
                  </w:txbxContent>
                </v:textbox>
                <w10:wrap type="topAndBottom" anchorx="margin"/>
              </v:shape>
            </w:pict>
          </mc:Fallback>
        </mc:AlternateContent>
      </w:r>
      <w:r>
        <w:rPr>
          <w:noProof/>
          <w:lang w:bidi="ar-SA"/>
        </w:rPr>
        <mc:AlternateContent>
          <mc:Choice Requires="wps">
            <w:drawing>
              <wp:anchor distT="0" distB="1640205" distL="63500" distR="2399030" simplePos="0" relativeHeight="251656704" behindDoc="1" locked="0" layoutInCell="1" allowOverlap="1" wp14:anchorId="6ED5F15E" wp14:editId="2099A8D3">
                <wp:simplePos x="0" y="0"/>
                <wp:positionH relativeFrom="margin">
                  <wp:posOffset>2917190</wp:posOffset>
                </wp:positionH>
                <wp:positionV relativeFrom="paragraph">
                  <wp:posOffset>1896110</wp:posOffset>
                </wp:positionV>
                <wp:extent cx="1222375" cy="535305"/>
                <wp:effectExtent l="9525" t="5715" r="6350" b="11430"/>
                <wp:wrapTopAndBottom/>
                <wp:docPr id="37"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2375" cy="5353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95A6F" w:rsidRDefault="00A95A6F">
                            <w:pPr>
                              <w:pStyle w:val="14"/>
                              <w:keepNext/>
                              <w:keepLines/>
                              <w:shd w:val="clear" w:color="auto" w:fill="auto"/>
                            </w:pPr>
                            <w:bookmarkStart w:id="77" w:name="bookmark77"/>
                            <w:r>
                              <w:t>Источники</w:t>
                            </w:r>
                            <w:bookmarkEnd w:id="77"/>
                          </w:p>
                          <w:p w:rsidR="00A95A6F" w:rsidRDefault="00A95A6F">
                            <w:pPr>
                              <w:pStyle w:val="14"/>
                              <w:keepNext/>
                              <w:keepLines/>
                              <w:shd w:val="clear" w:color="auto" w:fill="auto"/>
                              <w:spacing w:after="0"/>
                            </w:pPr>
                            <w:bookmarkStart w:id="78" w:name="bookmark78"/>
                            <w:r>
                              <w:t>инвестиций</w:t>
                            </w:r>
                            <w:bookmarkEnd w:id="7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ED5F15E" id="Text Box 19" o:spid="_x0000_s1038" type="#_x0000_t202" style="position:absolute;left:0;text-align:left;margin-left:229.7pt;margin-top:149.3pt;width:96.25pt;height:42.15pt;z-index:-251659776;visibility:visible;mso-wrap-style:square;mso-width-percent:0;mso-height-percent:0;mso-wrap-distance-left:5pt;mso-wrap-distance-top:0;mso-wrap-distance-right:188.9pt;mso-wrap-distance-bottom:129.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" filled="f">
                <v:textbox style="mso-fit-shape-to-text:t" inset="0,0,0,0">
                  <w:txbxContent>
                    <w:p w:rsidR="00A95A6F" w:rsidRDefault="00A95A6F">
                      <w:pPr>
                        <w:pStyle w:val="14"/>
                        <w:keepNext/>
                        <w:keepLines/>
                        <w:shd w:val="clear" w:color="auto" w:fill="auto"/>
                      </w:pPr>
                      <w:bookmarkStart w:id="79" w:name="bookmark77"/>
                      <w:r>
                        <w:t>Источники</w:t>
                      </w:r>
                      <w:bookmarkEnd w:id="79"/>
                    </w:p>
                    <w:p w:rsidR="00A95A6F" w:rsidRDefault="00A95A6F">
                      <w:pPr>
                        <w:pStyle w:val="14"/>
                        <w:keepNext/>
                        <w:keepLines/>
                        <w:shd w:val="clear" w:color="auto" w:fill="auto"/>
                        <w:spacing w:after="0"/>
                      </w:pPr>
                      <w:bookmarkStart w:id="80" w:name="bookmark78"/>
                      <w:r>
                        <w:t>инвестиций</w:t>
                      </w:r>
                      <w:bookmarkEnd w:id="80"/>
                    </w:p>
                  </w:txbxContent>
                </v:textbox>
                <w10:wrap type="topAndBottom" anchorx="margin"/>
              </v:shape>
            </w:pict>
          </mc:Fallback>
        </mc:AlternateContent>
      </w:r>
      <w:r>
        <w:rPr>
          <w:noProof/>
          <w:lang w:bidi="ar-SA"/>
        </w:rPr>
        <mc:AlternateContent>
          <mc:Choice Requires="wps">
            <w:drawing>
              <wp:anchor distT="0" distB="751205" distL="63500" distR="676910" simplePos="0" relativeHeight="251661824" behindDoc="1" locked="0" layoutInCell="1" allowOverlap="1" wp14:anchorId="41EE5BED" wp14:editId="7049728E">
                <wp:simplePos x="0" y="0"/>
                <wp:positionH relativeFrom="margin">
                  <wp:posOffset>3876040</wp:posOffset>
                </wp:positionH>
                <wp:positionV relativeFrom="paragraph">
                  <wp:posOffset>4319270</wp:posOffset>
                </wp:positionV>
                <wp:extent cx="311150" cy="97790"/>
                <wp:effectExtent l="0" t="0" r="0" b="0"/>
                <wp:wrapTopAndBottom/>
                <wp:docPr id="3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Pr="001B2290" w:rsidRDefault="00A95A6F">
                            <w:pPr>
                              <w:pStyle w:val="13"/>
                              <w:shd w:val="clear" w:color="auto" w:fill="auto"/>
                              <w:rPr>
                                <w:sz w:val="16"/>
                              </w:rPr>
                            </w:pPr>
                            <w:r w:rsidRPr="001B2290">
                              <w:rPr>
                                <w:sz w:val="16"/>
                              </w:rPr>
                              <w:t>района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1EE5BED" id="Text Box 14" o:spid="_x0000_s1039" type="#_x0000_t202" style="position:absolute;left:0;text-align:left;margin-left:305.2pt;margin-top:340.1pt;width:24.5pt;height:7.7pt;z-index:-251654656;visibility:visible;mso-wrap-style:square;mso-width-percent:0;mso-height-percent:0;mso-wrap-distance-left:5pt;mso-wrap-distance-top:0;mso-wrap-distance-right:53.3pt;mso-wrap-distance-bottom:59.1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" filled="f" stroked="f">
                <v:textbox style="mso-fit-shape-to-text:t" inset="0,0,0,0">
                  <w:txbxContent>
                    <w:p w:rsidR="00A95A6F" w:rsidRPr="001B2290" w:rsidRDefault="00A95A6F">
                      <w:pPr>
                        <w:pStyle w:val="13"/>
                        <w:shd w:val="clear" w:color="auto" w:fill="auto"/>
                        <w:rPr>
                          <w:sz w:val="16"/>
                        </w:rPr>
                      </w:pPr>
                      <w:r w:rsidRPr="001B2290">
                        <w:rPr>
                          <w:sz w:val="16"/>
                        </w:rPr>
                        <w:t>района</w:t>
                      </w:r>
                    </w:p>
                  </w:txbxContent>
                </v:textbox>
                <w10:wrap type="topAndBottom" anchorx="margin"/>
              </v:shape>
            </w:pict>
          </mc:Fallback>
        </mc:AlternateContent>
      </w:r>
      <w:r>
        <w:rPr>
          <w:noProof/>
          <w:lang w:bidi="ar-SA"/>
        </w:rPr>
        <mc:AlternateContent>
          <mc:Choice Requires="wps">
            <w:drawing>
              <wp:anchor distT="0" distB="42545" distL="63500" distR="731520" simplePos="0" relativeHeight="251659776" behindDoc="1" locked="0" layoutInCell="1" allowOverlap="1" wp14:anchorId="4CBC9B29" wp14:editId="7A994B2F">
                <wp:simplePos x="0" y="0"/>
                <wp:positionH relativeFrom="margin">
                  <wp:posOffset>3925570</wp:posOffset>
                </wp:positionH>
                <wp:positionV relativeFrom="paragraph">
                  <wp:posOffset>4044950</wp:posOffset>
                </wp:positionV>
                <wp:extent cx="341630" cy="105410"/>
                <wp:effectExtent l="0" t="1905" r="2540" b="0"/>
                <wp:wrapTopAndBottom/>
                <wp:docPr id="3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11"/>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CBC9B29" id="Text Box 16" o:spid="_x0000_s1040" type="#_x0000_t202" style="position:absolute;left:0;text-align:left;margin-left:309.1pt;margin-top:318.5pt;width:26.9pt;height:8.3pt;z-index:-251656704;visibility:visible;mso-wrap-style:square;mso-width-percent:0;mso-height-percent:0;mso-wrap-distance-left:5pt;mso-wrap-distance-top:0;mso-wrap-distance-right:57.6pt;mso-wrap-distance-bottom: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" filled="f" stroked="f">
                <v:textbox style="mso-fit-shape-to-text:t" inset="0,0,0,0">
                  <w:txbxContent>
                    <w:p w:rsidR="00A95A6F" w:rsidRDefault="00A95A6F">
                      <w:pPr>
                        <w:pStyle w:val="11"/>
                        <w:shd w:val="clear" w:color="auto" w:fill="auto"/>
                      </w:pPr>
                      <w:r>
                        <w:t>Бюджет</w:t>
                      </w:r>
                    </w:p>
                  </w:txbxContent>
                </v:textbox>
                <w10:wrap type="topAndBottom" anchorx="margin"/>
              </v:shape>
            </w:pict>
          </mc:Fallback>
        </mc:AlternateContent>
      </w:r>
      <w:r>
        <w:rPr>
          <w:noProof/>
          <w:lang w:bidi="ar-SA"/>
        </w:rPr>
        <mc:AlternateContent>
          <mc:Choice Requires="wps">
            <w:drawing>
              <wp:anchor distT="0" distB="369570" distL="130810" distR="469265" simplePos="0" relativeHeight="251652608" behindDoc="1" locked="0" layoutInCell="1" allowOverlap="1" wp14:anchorId="65E63B5D" wp14:editId="4C805133">
                <wp:simplePos x="0" y="0"/>
                <wp:positionH relativeFrom="margin">
                  <wp:posOffset>158750</wp:posOffset>
                </wp:positionH>
                <wp:positionV relativeFrom="paragraph">
                  <wp:posOffset>4755515</wp:posOffset>
                </wp:positionV>
                <wp:extent cx="591185" cy="105410"/>
                <wp:effectExtent l="3810" t="0" r="0" b="1270"/>
                <wp:wrapTopAndBottom/>
                <wp:docPr id="3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185"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11"/>
                              <w:shd w:val="clear" w:color="auto" w:fill="auto"/>
                            </w:pPr>
                            <w:r>
                              <w:t>Амортизация</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5E63B5D" id="Text Box 23" o:spid="_x0000_s1041" type="#_x0000_t202" style="position:absolute;left:0;text-align:left;margin-left:12.5pt;margin-top:374.45pt;width:46.55pt;height:8.3pt;z-index:-251663872;visibility:visible;mso-wrap-style:square;mso-width-percent:0;mso-height-percent:0;mso-wrap-distance-left:10.3pt;mso-wrap-distance-top:0;mso-wrap-distance-right:36.95pt;mso-wrap-distance-bottom:29.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" filled="f" stroked="f">
                <v:textbox style="mso-fit-shape-to-text:t" inset="0,0,0,0">
                  <w:txbxContent>
                    <w:p w:rsidR="00A95A6F" w:rsidRDefault="00A95A6F">
                      <w:pPr>
                        <w:pStyle w:val="11"/>
                        <w:shd w:val="clear" w:color="auto" w:fill="auto"/>
                      </w:pPr>
                      <w:r>
                        <w:t>Амортизация</w:t>
                      </w:r>
                    </w:p>
                  </w:txbxContent>
                </v:textbox>
                <w10:wrap type="topAndBottom" anchorx="margin"/>
              </v:shape>
            </w:pict>
          </mc:Fallback>
        </mc:AlternateContent>
      </w:r>
      <w:r>
        <w:rPr>
          <w:noProof/>
          <w:lang w:bidi="ar-SA"/>
        </w:rPr>
        <mc:AlternateContent>
          <mc:Choice Requires="wps">
            <w:drawing>
              <wp:anchor distT="0" distB="627380" distL="1136650" distR="63500" simplePos="0" relativeHeight="251654656" behindDoc="1" locked="0" layoutInCell="1" allowOverlap="1" wp14:anchorId="71B7F960" wp14:editId="39E6CEA3">
                <wp:simplePos x="0" y="0"/>
                <wp:positionH relativeFrom="margin">
                  <wp:posOffset>1164590</wp:posOffset>
                </wp:positionH>
                <wp:positionV relativeFrom="paragraph">
                  <wp:posOffset>3818890</wp:posOffset>
                </wp:positionV>
                <wp:extent cx="755650" cy="331470"/>
                <wp:effectExtent l="9525" t="13970" r="6350" b="6985"/>
                <wp:wrapTopAndBottom/>
                <wp:docPr id="3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3314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95A6F" w:rsidRDefault="00A95A6F">
                            <w:pPr>
                              <w:pStyle w:val="12"/>
                              <w:shd w:val="clear" w:color="auto" w:fill="auto"/>
                              <w:spacing w:after="53"/>
                            </w:pPr>
                            <w:r>
                              <w:t>Собственные</w:t>
                            </w:r>
                          </w:p>
                          <w:p w:rsidR="00A95A6F" w:rsidRDefault="00A95A6F">
                            <w:pPr>
                              <w:pStyle w:val="50"/>
                              <w:shd w:val="clear" w:color="auto" w:fill="auto"/>
                              <w:spacing w:line="244" w:lineRule="exact"/>
                              <w:ind w:firstLine="0"/>
                            </w:pPr>
                            <w:r>
                              <w:rPr>
                                <w:rStyle w:val="5Exact"/>
                              </w:rPr>
                              <w:t>источники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1B7F960" id="Text Box 21" o:spid="_x0000_s1042" type="#_x0000_t202" style="position:absolute;left:0;text-align:left;margin-left:91.7pt;margin-top:300.7pt;width:59.5pt;height:26.1pt;z-index:-251661824;visibility:visible;mso-wrap-style:square;mso-width-percent:0;mso-height-percent:0;mso-wrap-distance-left:89.5pt;mso-wrap-distance-top:0;mso-wrap-distance-right:5pt;mso-wrap-distance-bottom:49.4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" filled="f">
                <v:textbox style="mso-fit-shape-to-text:t" inset="0,0,0,0">
                  <w:txbxContent>
                    <w:p w:rsidR="00A95A6F" w:rsidRDefault="00A95A6F">
                      <w:pPr>
                        <w:pStyle w:val="12"/>
                        <w:shd w:val="clear" w:color="auto" w:fill="auto"/>
                        <w:spacing w:after="53"/>
                      </w:pPr>
                      <w:r>
                        <w:t>Собственные</w:t>
                      </w:r>
                    </w:p>
                    <w:p w:rsidR="00A95A6F" w:rsidRDefault="00A95A6F">
                      <w:pPr>
                        <w:pStyle w:val="50"/>
                        <w:shd w:val="clear" w:color="auto" w:fill="auto"/>
                        <w:spacing w:line="244" w:lineRule="exact"/>
                        <w:ind w:firstLine="0"/>
                      </w:pPr>
                      <w:r>
                        <w:rPr>
                          <w:rStyle w:val="5Exact"/>
                        </w:rPr>
                        <w:t>источники</w:t>
                      </w:r>
                    </w:p>
                  </w:txbxContent>
                </v:textbox>
                <w10:wrap type="topAndBottom" anchorx="margin"/>
              </v:shape>
            </w:pict>
          </mc:Fallback>
        </mc:AlternateContent>
      </w:r>
      <w:r>
        <w:rPr>
          <w:noProof/>
          <w:lang w:bidi="ar-SA"/>
        </w:rPr>
        <mc:AlternateContent>
          <mc:Choice Requires="wps">
            <w:drawing>
              <wp:anchor distT="0" distB="370840" distL="63500" distR="63500" simplePos="0" relativeHeight="251655680" behindDoc="1" locked="0" layoutInCell="1" allowOverlap="1" wp14:anchorId="6692194E" wp14:editId="0DE1BA3A">
                <wp:simplePos x="0" y="0"/>
                <wp:positionH relativeFrom="margin">
                  <wp:posOffset>1219200</wp:posOffset>
                </wp:positionH>
                <wp:positionV relativeFrom="paragraph">
                  <wp:posOffset>4759325</wp:posOffset>
                </wp:positionV>
                <wp:extent cx="389890" cy="97790"/>
                <wp:effectExtent l="0" t="1905" r="3175" b="0"/>
                <wp:wrapTopAndBottom/>
                <wp:docPr id="3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89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13"/>
                              <w:shd w:val="clear" w:color="auto" w:fill="auto"/>
                            </w:pPr>
                            <w:r>
                              <w:t>Прибыль</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692194E" id="Text Box 20" o:spid="_x0000_s1043" type="#_x0000_t202" style="position:absolute;left:0;text-align:left;margin-left:96pt;margin-top:374.75pt;width:30.7pt;height:7.7pt;z-index:-251660800;visibility:visible;mso-wrap-style:square;mso-width-percent:0;mso-height-percent:0;mso-wrap-distance-left:5pt;mso-wrap-distance-top:0;mso-wrap-distance-right:5pt;mso-wrap-distance-bottom:29.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" filled="f" stroked="f">
                <v:textbox style="mso-fit-shape-to-text:t" inset="0,0,0,0">
                  <w:txbxContent>
                    <w:p w:rsidR="00A95A6F" w:rsidRDefault="00A95A6F">
                      <w:pPr>
                        <w:pStyle w:val="13"/>
                        <w:shd w:val="clear" w:color="auto" w:fill="auto"/>
                      </w:pPr>
                      <w:r>
                        <w:t>Прибыль</w:t>
                      </w:r>
                    </w:p>
                  </w:txbxContent>
                </v:textbox>
                <w10:wrap type="topAndBottom" anchorx="margin"/>
              </v:shape>
            </w:pict>
          </mc:Fallback>
        </mc:AlternateContent>
      </w:r>
      <w:r>
        <w:rPr>
          <w:noProof/>
          <w:lang w:bidi="ar-SA"/>
        </w:rPr>
        <mc:AlternateContent>
          <mc:Choice Requires="wps">
            <w:drawing>
              <wp:anchor distT="0" distB="42545" distL="63500" distR="457200" simplePos="0" relativeHeight="251662848" behindDoc="1" locked="0" layoutInCell="1" allowOverlap="1" wp14:anchorId="27B20456" wp14:editId="735D12BC">
                <wp:simplePos x="0" y="0"/>
                <wp:positionH relativeFrom="margin">
                  <wp:posOffset>4998720</wp:posOffset>
                </wp:positionH>
                <wp:positionV relativeFrom="paragraph">
                  <wp:posOffset>4109085</wp:posOffset>
                </wp:positionV>
                <wp:extent cx="341630" cy="105410"/>
                <wp:effectExtent l="0" t="0" r="0" b="0"/>
                <wp:wrapTopAndBottom/>
                <wp:docPr id="3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11"/>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7B20456" id="Text Box 13" o:spid="_x0000_s1044" type="#_x0000_t202" style="position:absolute;left:0;text-align:left;margin-left:393.6pt;margin-top:323.55pt;width:26.9pt;height:8.3pt;z-index:-251653632;visibility:visible;mso-wrap-style:square;mso-width-percent:0;mso-height-percent:0;mso-wrap-distance-left:5pt;mso-wrap-distance-top:0;mso-wrap-distance-right:36pt;mso-wrap-distance-bottom:3.3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" filled="f" stroked="f">
                <v:textbox style="mso-fit-shape-to-text:t" inset="0,0,0,0">
                  <w:txbxContent>
                    <w:p w:rsidR="00A95A6F" w:rsidRDefault="00A95A6F">
                      <w:pPr>
                        <w:pStyle w:val="11"/>
                        <w:shd w:val="clear" w:color="auto" w:fill="auto"/>
                      </w:pPr>
                      <w:r>
                        <w:t>Бюджет</w:t>
                      </w:r>
                    </w:p>
                  </w:txbxContent>
                </v:textbox>
                <w10:wrap type="topAndBottom" anchorx="margin"/>
              </v:shape>
            </w:pict>
          </mc:Fallback>
        </mc:AlternateContent>
      </w:r>
      <w:r>
        <w:rPr>
          <w:noProof/>
          <w:lang w:bidi="ar-SA"/>
        </w:rPr>
        <mc:AlternateContent>
          <mc:Choice Requires="wps">
            <w:drawing>
              <wp:anchor distT="0" distB="27940" distL="63500" distR="542290" simplePos="0" relativeHeight="251663872" behindDoc="1" locked="0" layoutInCell="1" allowOverlap="1" wp14:anchorId="54A498AD" wp14:editId="498211B8">
                <wp:simplePos x="0" y="0"/>
                <wp:positionH relativeFrom="margin">
                  <wp:posOffset>4974590</wp:posOffset>
                </wp:positionH>
                <wp:positionV relativeFrom="paragraph">
                  <wp:posOffset>4246880</wp:posOffset>
                </wp:positionV>
                <wp:extent cx="396240" cy="105410"/>
                <wp:effectExtent l="0" t="3810" r="3810" b="0"/>
                <wp:wrapTopAndBottom/>
                <wp:docPr id="3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11"/>
                              <w:shd w:val="clear" w:color="auto" w:fill="auto"/>
                            </w:pPr>
                            <w:r>
                              <w:t>субъекта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4A498AD" id="Text Box 12" o:spid="_x0000_s1045" type="#_x0000_t202" style="position:absolute;left:0;text-align:left;margin-left:391.7pt;margin-top:334.4pt;width:31.2pt;height:8.3pt;z-index:-251652608;visibility:visible;mso-wrap-style:square;mso-width-percent:0;mso-height-percent:0;mso-wrap-distance-left:5pt;mso-wrap-distance-top:0;mso-wrap-distance-right:42.7pt;mso-wrap-distance-bottom:2.2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" filled="f" stroked="f">
                <v:textbox style="mso-fit-shape-to-text:t" inset="0,0,0,0">
                  <w:txbxContent>
                    <w:p w:rsidR="00A95A6F" w:rsidRDefault="00A95A6F">
                      <w:pPr>
                        <w:pStyle w:val="11"/>
                        <w:shd w:val="clear" w:color="auto" w:fill="auto"/>
                      </w:pPr>
                      <w:r>
                        <w:t>субъекта</w:t>
                      </w:r>
                    </w:p>
                  </w:txbxContent>
                </v:textbox>
                <w10:wrap type="topAndBottom" anchorx="margin"/>
              </v:shape>
            </w:pict>
          </mc:Fallback>
        </mc:AlternateContent>
      </w:r>
      <w:r>
        <w:rPr>
          <w:noProof/>
          <w:lang w:bidi="ar-SA"/>
        </w:rPr>
        <mc:AlternateContent>
          <mc:Choice Requires="wps">
            <w:drawing>
              <wp:anchor distT="0" distB="749935" distL="63500" distR="1130935" simplePos="0" relativeHeight="251664896" behindDoc="1" locked="0" layoutInCell="1" allowOverlap="1" wp14:anchorId="1DEE96C3" wp14:editId="651A854A">
                <wp:simplePos x="0" y="0"/>
                <wp:positionH relativeFrom="margin">
                  <wp:posOffset>4925695</wp:posOffset>
                </wp:positionH>
                <wp:positionV relativeFrom="paragraph">
                  <wp:posOffset>4377690</wp:posOffset>
                </wp:positionV>
                <wp:extent cx="481330" cy="105410"/>
                <wp:effectExtent l="0" t="1270" r="0" b="0"/>
                <wp:wrapTopAndBottom/>
                <wp:docPr id="2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3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11"/>
                              <w:shd w:val="clear" w:color="auto" w:fill="auto"/>
                            </w:pPr>
                            <w:r>
                              <w:t>Федерации</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DEE96C3" id="Text Box 11" o:spid="_x0000_s1046" type="#_x0000_t202" style="position:absolute;left:0;text-align:left;margin-left:387.85pt;margin-top:344.7pt;width:37.9pt;height:8.3pt;z-index:-251651584;visibility:visible;mso-wrap-style:square;mso-width-percent:0;mso-height-percent:0;mso-wrap-distance-left:5pt;mso-wrap-distance-top:0;mso-wrap-distance-right:89.05pt;mso-wrap-distance-bottom:59.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" filled="f" stroked="f">
                <v:textbox style="mso-fit-shape-to-text:t" inset="0,0,0,0">
                  <w:txbxContent>
                    <w:p w:rsidR="00A95A6F" w:rsidRDefault="00A95A6F">
                      <w:pPr>
                        <w:pStyle w:val="11"/>
                        <w:shd w:val="clear" w:color="auto" w:fill="auto"/>
                      </w:pPr>
                      <w:r>
                        <w:t>Федерации</w:t>
                      </w:r>
                    </w:p>
                  </w:txbxContent>
                </v:textbox>
                <w10:wrap type="topAndBottom" anchorx="margin"/>
              </v:shape>
            </w:pict>
          </mc:Fallback>
        </mc:AlternateContent>
      </w:r>
      <w:r>
        <w:rPr>
          <w:noProof/>
          <w:lang w:bidi="ar-SA"/>
        </w:rPr>
        <mc:AlternateContent>
          <mc:Choice Requires="wps">
            <w:drawing>
              <wp:anchor distT="0" distB="41275" distL="494665" distR="161290" simplePos="0" relativeHeight="251665920" behindDoc="1" locked="0" layoutInCell="1" allowOverlap="1" wp14:anchorId="4578488A" wp14:editId="3283BC1D">
                <wp:simplePos x="0" y="0"/>
                <wp:positionH relativeFrom="margin">
                  <wp:posOffset>5797550</wp:posOffset>
                </wp:positionH>
                <wp:positionV relativeFrom="paragraph">
                  <wp:posOffset>4112895</wp:posOffset>
                </wp:positionV>
                <wp:extent cx="579120" cy="97790"/>
                <wp:effectExtent l="3810" t="3175" r="0" b="3810"/>
                <wp:wrapTopAndBottom/>
                <wp:docPr id="2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 cy="9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13"/>
                              <w:shd w:val="clear" w:color="auto" w:fill="auto"/>
                            </w:pPr>
                            <w:r>
                              <w:t>Федеральный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578488A" id="Text Box 10" o:spid="_x0000_s1047" type="#_x0000_t202" style="position:absolute;left:0;text-align:left;margin-left:456.5pt;margin-top:323.85pt;width:45.6pt;height:7.7pt;z-index:-251650560;visibility:visible;mso-wrap-style:square;mso-width-percent:0;mso-height-percent:0;mso-wrap-distance-left:38.95pt;mso-wrap-distance-top:0;mso-wrap-distance-right:12.7pt;mso-wrap-distance-bottom:3.2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" filled="f" stroked="f">
                <v:textbox style="mso-fit-shape-to-text:t" inset="0,0,0,0">
                  <w:txbxContent>
                    <w:p w:rsidR="00A95A6F" w:rsidRDefault="00A95A6F">
                      <w:pPr>
                        <w:pStyle w:val="13"/>
                        <w:shd w:val="clear" w:color="auto" w:fill="auto"/>
                      </w:pPr>
                      <w:r>
                        <w:t>Федеральный</w:t>
                      </w:r>
                    </w:p>
                  </w:txbxContent>
                </v:textbox>
                <w10:wrap type="topAndBottom" anchorx="margin"/>
              </v:shape>
            </w:pict>
          </mc:Fallback>
        </mc:AlternateContent>
      </w:r>
      <w:r>
        <w:rPr>
          <w:noProof/>
          <w:lang w:bidi="ar-SA"/>
        </w:rPr>
        <mc:AlternateContent>
          <mc:Choice Requires="wps">
            <w:drawing>
              <wp:anchor distT="0" distB="872490" distL="464185" distR="283210" simplePos="0" relativeHeight="251666944" behindDoc="1" locked="0" layoutInCell="1" allowOverlap="1" wp14:anchorId="02D4602F" wp14:editId="287A8EAB">
                <wp:simplePos x="0" y="0"/>
                <wp:positionH relativeFrom="margin">
                  <wp:posOffset>5913120</wp:posOffset>
                </wp:positionH>
                <wp:positionV relativeFrom="paragraph">
                  <wp:posOffset>4250055</wp:posOffset>
                </wp:positionV>
                <wp:extent cx="341630" cy="105410"/>
                <wp:effectExtent l="0" t="0" r="0" b="1905"/>
                <wp:wrapTopAndBottom/>
                <wp:docPr id="2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6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16"/>
                              <w:shd w:val="clear" w:color="auto" w:fill="auto"/>
                            </w:pPr>
                            <w:r>
                              <w:t>Бюджет</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2D4602F" id="Text Box 9" o:spid="_x0000_s1048" type="#_x0000_t202" style="position:absolute;left:0;text-align:left;margin-left:465.6pt;margin-top:334.65pt;width:26.9pt;height:8.3pt;z-index:-251649536;visibility:visible;mso-wrap-style:square;mso-width-percent:0;mso-height-percent:0;mso-wrap-distance-left:36.55pt;mso-wrap-distance-top:0;mso-wrap-distance-right:22.3pt;mso-wrap-distance-bottom:68.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tDsQIAALE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" filled="f" stroked="f">
                <v:textbox style="mso-fit-shape-to-text:t" inset="0,0,0,0">
                  <w:txbxContent>
                    <w:p w:rsidR="00A95A6F" w:rsidRDefault="00A95A6F">
                      <w:pPr>
                        <w:pStyle w:val="16"/>
                        <w:shd w:val="clear" w:color="auto" w:fill="auto"/>
                      </w:pPr>
                      <w:r>
                        <w:t>Бюджет</w:t>
                      </w:r>
                    </w:p>
                  </w:txbxContent>
                </v:textbox>
                <w10:wrap type="topAndBottom" anchorx="margin"/>
              </v:shape>
            </w:pict>
          </mc:Fallback>
        </mc:AlternateContent>
      </w:r>
      <w:r w:rsidR="004346B2">
        <w:t>В рассматриваемой схеме теплоснабжения анализируются инвестиционные проекты, по которым могут осуществлять финансирование хозяйствующие субъекты различной отраслевой и муниципальной принадлежности. В общем случае источники инвестиций на реализацию мероприятий, предусмотренными данными инвестиционными проектами можно изобразить следующим образом (Рис.9.1.).</w:t>
      </w:r>
    </w:p>
    <w:p w:rsidR="00C1245D" w:rsidRDefault="004346B2" w:rsidP="002053B1">
      <w:pPr>
        <w:pStyle w:val="24"/>
        <w:numPr>
          <w:ilvl w:val="0"/>
          <w:numId w:val="16"/>
        </w:numPr>
        <w:shd w:val="clear" w:color="auto" w:fill="auto"/>
        <w:tabs>
          <w:tab w:val="left" w:pos="851"/>
        </w:tabs>
        <w:spacing w:line="240" w:lineRule="auto"/>
        <w:ind w:firstLine="600"/>
        <w:jc w:val="both"/>
      </w:pPr>
      <w:r>
        <w:t>Инвестиционная составляющая в тарифе;</w:t>
      </w:r>
    </w:p>
    <w:p w:rsidR="00C1245D" w:rsidRDefault="004346B2" w:rsidP="002053B1">
      <w:pPr>
        <w:pStyle w:val="24"/>
        <w:numPr>
          <w:ilvl w:val="0"/>
          <w:numId w:val="16"/>
        </w:numPr>
        <w:shd w:val="clear" w:color="auto" w:fill="auto"/>
        <w:tabs>
          <w:tab w:val="left" w:pos="851"/>
        </w:tabs>
        <w:spacing w:line="240" w:lineRule="auto"/>
        <w:ind w:firstLine="600"/>
        <w:jc w:val="both"/>
      </w:pPr>
      <w:r>
        <w:t>Бюджетные средства;</w:t>
      </w:r>
    </w:p>
    <w:p w:rsidR="00C1245D" w:rsidRDefault="00430B0B" w:rsidP="002053B1">
      <w:pPr>
        <w:pStyle w:val="24"/>
        <w:numPr>
          <w:ilvl w:val="0"/>
          <w:numId w:val="16"/>
        </w:numPr>
        <w:shd w:val="clear" w:color="auto" w:fill="auto"/>
        <w:tabs>
          <w:tab w:val="left" w:pos="851"/>
        </w:tabs>
        <w:spacing w:line="240" w:lineRule="auto"/>
        <w:ind w:firstLine="600"/>
        <w:jc w:val="both"/>
      </w:pPr>
      <w:r>
        <w:rPr>
          <w:noProof/>
          <w:lang w:bidi="ar-SA"/>
        </w:rPr>
        <mc:AlternateContent>
          <mc:Choice Requires="wps">
            <w:drawing>
              <wp:anchor distT="0" distB="390525" distL="1273810" distR="1819910" simplePos="0" relativeHeight="251653632" behindDoc="1" locked="0" layoutInCell="1" allowOverlap="1" wp14:anchorId="4460DA38" wp14:editId="52A07128">
                <wp:simplePos x="0" y="0"/>
                <wp:positionH relativeFrom="margin">
                  <wp:posOffset>1221740</wp:posOffset>
                </wp:positionH>
                <wp:positionV relativeFrom="paragraph">
                  <wp:posOffset>1364615</wp:posOffset>
                </wp:positionV>
                <wp:extent cx="1239520" cy="441325"/>
                <wp:effectExtent l="0" t="0" r="17780" b="16510"/>
                <wp:wrapTopAndBottom/>
                <wp:docPr id="25"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9520" cy="4413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95A6F" w:rsidRDefault="00A95A6F" w:rsidP="00207021">
                            <w:pPr>
                              <w:pStyle w:val="34"/>
                              <w:keepNext/>
                              <w:keepLines/>
                              <w:shd w:val="clear" w:color="auto" w:fill="auto"/>
                              <w:spacing w:after="60"/>
                              <w:ind w:firstLine="0"/>
                            </w:pPr>
                            <w:bookmarkStart w:id="81" w:name="bookmark75"/>
                            <w:r>
                              <w:rPr>
                                <w:rStyle w:val="3Exact"/>
                                <w:b/>
                                <w:bCs/>
                              </w:rPr>
                              <w:t>Предприятие,</w:t>
                            </w:r>
                            <w:bookmarkStart w:id="82" w:name="bookmark76"/>
                            <w:bookmarkEnd w:id="81"/>
                            <w:r>
                              <w:rPr>
                                <w:rStyle w:val="3Exact"/>
                                <w:b/>
                                <w:bCs/>
                              </w:rPr>
                              <w:t xml:space="preserve"> организация</w:t>
                            </w:r>
                            <w:bookmarkEnd w:id="82"/>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460DA38" id="Text Box 22" o:spid="_x0000_s1049" type="#_x0000_t202" style="position:absolute;left:0;text-align:left;margin-left:96.2pt;margin-top:107.45pt;width:97.6pt;height:34.75pt;z-index:-251662848;visibility:visible;mso-wrap-style:square;mso-width-percent:0;mso-height-percent:0;mso-wrap-distance-left:100.3pt;mso-wrap-distance-top:0;mso-wrap-distance-right:143.3pt;mso-wrap-distance-bottom:30.7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" filled="f">
                <v:textbox style="mso-fit-shape-to-text:t" inset="0,0,0,0">
                  <w:txbxContent>
                    <w:p w:rsidR="00A95A6F" w:rsidRDefault="00A95A6F" w:rsidP="00207021">
                      <w:pPr>
                        <w:pStyle w:val="34"/>
                        <w:keepNext/>
                        <w:keepLines/>
                        <w:shd w:val="clear" w:color="auto" w:fill="auto"/>
                        <w:spacing w:after="60"/>
                        <w:ind w:firstLine="0"/>
                      </w:pPr>
                      <w:bookmarkStart w:id="83" w:name="bookmark75"/>
                      <w:r>
                        <w:rPr>
                          <w:rStyle w:val="3Exact"/>
                          <w:b/>
                          <w:bCs/>
                        </w:rPr>
                        <w:t>Предприятие,</w:t>
                      </w:r>
                      <w:bookmarkStart w:id="84" w:name="bookmark76"/>
                      <w:bookmarkEnd w:id="83"/>
                      <w:r>
                        <w:rPr>
                          <w:rStyle w:val="3Exact"/>
                          <w:b/>
                          <w:bCs/>
                        </w:rPr>
                        <w:t xml:space="preserve"> организация</w:t>
                      </w:r>
                      <w:bookmarkEnd w:id="84"/>
                    </w:p>
                  </w:txbxContent>
                </v:textbox>
                <w10:wrap type="topAndBottom" anchorx="margin"/>
              </v:shape>
            </w:pict>
          </mc:Fallback>
        </mc:AlternateContent>
      </w:r>
      <w:r w:rsidR="004346B2">
        <w:t>Прочие источники.</w:t>
      </w:r>
    </w:p>
    <w:p w:rsidR="00060BAB" w:rsidRDefault="00430B0B" w:rsidP="002053B1">
      <w:pPr>
        <w:pStyle w:val="24"/>
        <w:shd w:val="clear" w:color="auto" w:fill="auto"/>
        <w:spacing w:line="240" w:lineRule="auto"/>
        <w:ind w:firstLine="600"/>
        <w:jc w:val="both"/>
      </w:pPr>
      <w:r>
        <w:rPr>
          <w:noProof/>
          <w:lang w:bidi="ar-SA"/>
        </w:rPr>
        <mc:AlternateContent>
          <mc:Choice Requires="wps">
            <w:drawing>
              <wp:anchor distT="0" distB="52070" distL="63500" distR="63500" simplePos="0" relativeHeight="251667968" behindDoc="1" locked="0" layoutInCell="1" allowOverlap="1" wp14:anchorId="2385B990" wp14:editId="5C2CA121">
                <wp:simplePos x="0" y="0"/>
                <wp:positionH relativeFrom="margin">
                  <wp:posOffset>4036695</wp:posOffset>
                </wp:positionH>
                <wp:positionV relativeFrom="paragraph">
                  <wp:posOffset>3757930</wp:posOffset>
                </wp:positionV>
                <wp:extent cx="372110" cy="105410"/>
                <wp:effectExtent l="0" t="0" r="8890" b="8890"/>
                <wp:wrapTopAndBottom/>
                <wp:docPr id="2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11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11"/>
                              <w:shd w:val="clear" w:color="auto" w:fill="auto"/>
                            </w:pPr>
                            <w:r>
                              <w:t>Заемные</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385B990" id="Text Box 8" o:spid="_x0000_s1050" type="#_x0000_t202" style="position:absolute;left:0;text-align:left;margin-left:317.85pt;margin-top:295.9pt;width:29.3pt;height:8.3pt;z-index:-251648512;visibility:visible;mso-wrap-style:square;mso-width-percent:0;mso-height-percent:0;mso-wrap-distance-left:5pt;mso-wrap-distance-top:0;mso-wrap-distance-right:5pt;mso-wrap-distance-bottom:4.1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1cergIAALE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" filled="f" stroked="f">
                <v:textbox style="mso-fit-shape-to-text:t" inset="0,0,0,0">
                  <w:txbxContent>
                    <w:p w:rsidR="00A95A6F" w:rsidRDefault="00A95A6F">
                      <w:pPr>
                        <w:pStyle w:val="11"/>
                        <w:shd w:val="clear" w:color="auto" w:fill="auto"/>
                      </w:pPr>
                      <w:r>
                        <w:t>Заемные</w:t>
                      </w:r>
                    </w:p>
                  </w:txbxContent>
                </v:textbox>
                <w10:wrap type="topAndBottom" anchorx="margin"/>
              </v:shape>
            </w:pict>
          </mc:Fallback>
        </mc:AlternateContent>
      </w:r>
      <w:r>
        <w:rPr>
          <w:noProof/>
          <w:lang w:bidi="ar-SA"/>
        </w:rPr>
        <mc:AlternateContent>
          <mc:Choice Requires="wps">
            <w:drawing>
              <wp:anchor distT="0" distB="0" distL="63500" distR="63500" simplePos="0" relativeHeight="251668992" behindDoc="1" locked="0" layoutInCell="1" allowOverlap="1" wp14:anchorId="4C6D5604" wp14:editId="1989BD35">
                <wp:simplePos x="0" y="0"/>
                <wp:positionH relativeFrom="margin">
                  <wp:posOffset>4046220</wp:posOffset>
                </wp:positionH>
                <wp:positionV relativeFrom="paragraph">
                  <wp:posOffset>3918585</wp:posOffset>
                </wp:positionV>
                <wp:extent cx="377825" cy="91440"/>
                <wp:effectExtent l="0" t="0" r="3175" b="3810"/>
                <wp:wrapTopAndBottom/>
                <wp:docPr id="2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9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17"/>
                              <w:shd w:val="clear" w:color="auto" w:fill="auto"/>
                            </w:pPr>
                            <w:r>
                              <w:t>средства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C6D5604" id="Text Box 7" o:spid="_x0000_s1051" type="#_x0000_t202" style="position:absolute;left:0;text-align:left;margin-left:318.6pt;margin-top:308.55pt;width:29.75pt;height:7.2pt;z-index:-2516474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" filled="f" stroked="f">
                <v:textbox style="mso-fit-shape-to-text:t" inset="0,0,0,0">
                  <w:txbxContent>
                    <w:p w:rsidR="00A95A6F" w:rsidRDefault="00A95A6F">
                      <w:pPr>
                        <w:pStyle w:val="17"/>
                        <w:shd w:val="clear" w:color="auto" w:fill="auto"/>
                      </w:pPr>
                      <w:r>
                        <w:t>средства</w:t>
                      </w:r>
                    </w:p>
                  </w:txbxContent>
                </v:textbox>
                <w10:wrap type="topAndBottom" anchorx="margin"/>
              </v:shape>
            </w:pict>
          </mc:Fallback>
        </mc:AlternateContent>
      </w:r>
      <w:r>
        <w:rPr>
          <w:noProof/>
          <w:lang w:bidi="ar-SA"/>
        </w:rPr>
        <mc:AlternateContent>
          <mc:Choice Requires="wps">
            <w:drawing>
              <wp:anchor distT="0" distB="749935" distL="63500" distR="1130935" simplePos="0" relativeHeight="251671040" behindDoc="1" locked="0" layoutInCell="1" allowOverlap="1" wp14:anchorId="542C675B" wp14:editId="4685E460">
                <wp:simplePos x="0" y="0"/>
                <wp:positionH relativeFrom="margin">
                  <wp:posOffset>2625090</wp:posOffset>
                </wp:positionH>
                <wp:positionV relativeFrom="paragraph">
                  <wp:posOffset>3159760</wp:posOffset>
                </wp:positionV>
                <wp:extent cx="481330" cy="105410"/>
                <wp:effectExtent l="0" t="0" r="13970" b="8890"/>
                <wp:wrapTopAndBottom/>
                <wp:docPr id="22"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330"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11"/>
                              <w:shd w:val="clear" w:color="auto" w:fill="auto"/>
                            </w:pPr>
                            <w:r>
                              <w:t>Займы</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42C675B" id="Text Box 84" o:spid="_x0000_s1052" type="#_x0000_t202" style="position:absolute;left:0;text-align:left;margin-left:206.7pt;margin-top:248.8pt;width:37.9pt;height:8.3pt;z-index:-251645440;visibility:visible;mso-wrap-style:square;mso-width-percent:0;mso-height-percent:0;mso-wrap-distance-left:5pt;mso-wrap-distance-top:0;mso-wrap-distance-right:89.05pt;mso-wrap-distance-bottom:59.0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" filled="f" stroked="f">
                <v:textbox style="mso-fit-shape-to-text:t" inset="0,0,0,0">
                  <w:txbxContent>
                    <w:p w:rsidR="00A95A6F" w:rsidRDefault="00A95A6F">
                      <w:pPr>
                        <w:pStyle w:val="11"/>
                        <w:shd w:val="clear" w:color="auto" w:fill="auto"/>
                      </w:pPr>
                      <w:r>
                        <w:t>Займы</w:t>
                      </w:r>
                    </w:p>
                  </w:txbxContent>
                </v:textbox>
                <w10:wrap type="topAndBottom" anchorx="margin"/>
              </v:shape>
            </w:pict>
          </mc:Fallback>
        </mc:AlternateContent>
      </w:r>
      <w:r w:rsidR="00A37F7C">
        <w:rPr>
          <w:noProof/>
          <w:lang w:bidi="ar-SA"/>
        </w:rPr>
        <w:drawing>
          <wp:anchor distT="0" distB="0" distL="63500" distR="63500" simplePos="0" relativeHeight="251646464" behindDoc="1" locked="0" layoutInCell="1" allowOverlap="1" wp14:anchorId="19971A4F" wp14:editId="54D8FD99">
            <wp:simplePos x="0" y="0"/>
            <wp:positionH relativeFrom="margin">
              <wp:posOffset>-8255</wp:posOffset>
            </wp:positionH>
            <wp:positionV relativeFrom="margin">
              <wp:posOffset>2585720</wp:posOffset>
            </wp:positionV>
            <wp:extent cx="6483350" cy="4404360"/>
            <wp:effectExtent l="0" t="0" r="0" b="0"/>
            <wp:wrapNone/>
            <wp:docPr id="26" name="Рисунок 24"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ge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83350" cy="4404360"/>
                    </a:xfrm>
                    <a:prstGeom prst="rect">
                      <a:avLst/>
                    </a:prstGeom>
                    <a:noFill/>
                  </pic:spPr>
                </pic:pic>
              </a:graphicData>
            </a:graphic>
            <wp14:sizeRelH relativeFrom="page">
              <wp14:pctWidth>0</wp14:pctWidth>
            </wp14:sizeRelH>
            <wp14:sizeRelV relativeFrom="page">
              <wp14:pctHeight>0</wp14:pctHeight>
            </wp14:sizeRelV>
          </wp:anchor>
        </w:drawing>
      </w:r>
      <w:r w:rsidR="004346B2">
        <w:t xml:space="preserve"> </w:t>
      </w:r>
    </w:p>
    <w:p w:rsidR="00060BAB" w:rsidRDefault="00060BAB" w:rsidP="002053B1">
      <w:pPr>
        <w:pStyle w:val="24"/>
        <w:shd w:val="clear" w:color="auto" w:fill="auto"/>
        <w:spacing w:line="240" w:lineRule="auto"/>
        <w:ind w:firstLine="600"/>
        <w:jc w:val="both"/>
      </w:pPr>
    </w:p>
    <w:p w:rsidR="00060BAB" w:rsidRDefault="00060BAB" w:rsidP="002053B1">
      <w:pPr>
        <w:pStyle w:val="24"/>
        <w:shd w:val="clear" w:color="auto" w:fill="auto"/>
        <w:spacing w:line="240" w:lineRule="auto"/>
        <w:ind w:firstLine="600"/>
        <w:jc w:val="both"/>
      </w:pPr>
    </w:p>
    <w:p w:rsidR="006F708B" w:rsidRDefault="006F708B" w:rsidP="00060BAB">
      <w:pPr>
        <w:pStyle w:val="24"/>
        <w:shd w:val="clear" w:color="auto" w:fill="auto"/>
        <w:spacing w:line="240" w:lineRule="auto"/>
        <w:jc w:val="both"/>
      </w:pPr>
      <w:r>
        <w:t xml:space="preserve">Рис. </w:t>
      </w:r>
      <w:r w:rsidR="00DD1619">
        <w:t>9.1. – Источники инвестиций</w:t>
      </w:r>
    </w:p>
    <w:p w:rsidR="00DD1619" w:rsidRDefault="00DD1619" w:rsidP="00060BAB">
      <w:pPr>
        <w:pStyle w:val="24"/>
        <w:shd w:val="clear" w:color="auto" w:fill="auto"/>
        <w:spacing w:line="240" w:lineRule="auto"/>
        <w:jc w:val="both"/>
      </w:pPr>
    </w:p>
    <w:p w:rsidR="00C1245D" w:rsidRDefault="00430B0B" w:rsidP="00430B0B">
      <w:pPr>
        <w:pStyle w:val="24"/>
        <w:shd w:val="clear" w:color="auto" w:fill="auto"/>
        <w:spacing w:line="240" w:lineRule="auto"/>
        <w:ind w:firstLine="600"/>
        <w:jc w:val="both"/>
      </w:pPr>
      <w:r>
        <w:t xml:space="preserve">За счет амортизационных отчислений могут быть реализованы мероприятия по </w:t>
      </w:r>
      <w:r w:rsidR="004346B2">
        <w:t>реконструкции ветхих сетей и замене оборудования, выработавшего ресурс.</w:t>
      </w:r>
    </w:p>
    <w:p w:rsidR="00C1245D" w:rsidRPr="0090351C" w:rsidRDefault="004346B2" w:rsidP="002053B1">
      <w:pPr>
        <w:pStyle w:val="24"/>
        <w:shd w:val="clear" w:color="auto" w:fill="auto"/>
        <w:spacing w:line="240" w:lineRule="auto"/>
        <w:ind w:firstLine="600"/>
        <w:jc w:val="both"/>
      </w:pPr>
      <w:r>
        <w:t xml:space="preserve">В счет платы за подключение потребителей могут быть реализованы мероприятия по увеличению тепловой мощности источников тепловой энергии, мероприятия по реконструкции тепловых сетей с увеличением диаметров, </w:t>
      </w:r>
      <w:r w:rsidRPr="0090351C">
        <w:t>строительству новых участков тепловых сетей.</w:t>
      </w:r>
    </w:p>
    <w:p w:rsidR="0090351C" w:rsidRPr="0090351C" w:rsidRDefault="004346B2" w:rsidP="0090351C">
      <w:pPr>
        <w:ind w:firstLine="600"/>
        <w:jc w:val="both"/>
        <w:rPr>
          <w:rFonts w:ascii="Times New Roman" w:hAnsi="Times New Roman" w:cs="Times New Roman"/>
          <w:sz w:val="28"/>
          <w:szCs w:val="28"/>
        </w:rPr>
      </w:pPr>
      <w:r w:rsidRPr="0090351C">
        <w:rPr>
          <w:rFonts w:ascii="Times New Roman" w:hAnsi="Times New Roman" w:cs="Times New Roman"/>
          <w:sz w:val="28"/>
          <w:szCs w:val="28"/>
        </w:rPr>
        <w:t>Инвестиционная составляющая в тарифе на тепловую энергию может быть применена для финансирования мероприятий, направленных на повышение эффективности работы источников тепловой энергии, систем транспорта тепловой энергии и систем теплоснабжения в целом.</w:t>
      </w:r>
      <w:r w:rsidR="0090351C" w:rsidRPr="0090351C">
        <w:rPr>
          <w:rFonts w:ascii="Times New Roman" w:hAnsi="Times New Roman" w:cs="Times New Roman"/>
          <w:sz w:val="28"/>
          <w:szCs w:val="28"/>
        </w:rPr>
        <w:t xml:space="preserve"> </w:t>
      </w:r>
    </w:p>
    <w:tbl>
      <w:tblPr>
        <w:tblpPr w:leftFromText="180" w:rightFromText="180" w:vertAnchor="text" w:horzAnchor="margin" w:tblpY="1789"/>
        <w:tblW w:w="10216" w:type="dxa"/>
        <w:tblLayout w:type="fixed"/>
        <w:tblCellMar>
          <w:left w:w="10" w:type="dxa"/>
          <w:right w:w="10" w:type="dxa"/>
        </w:tblCellMar>
        <w:tblLook w:val="0000" w:firstRow="0" w:lastRow="0" w:firstColumn="0" w:lastColumn="0" w:noHBand="0" w:noVBand="0"/>
      </w:tblPr>
      <w:tblGrid>
        <w:gridCol w:w="3696"/>
        <w:gridCol w:w="2126"/>
        <w:gridCol w:w="992"/>
        <w:gridCol w:w="993"/>
        <w:gridCol w:w="708"/>
        <w:gridCol w:w="851"/>
        <w:gridCol w:w="850"/>
      </w:tblGrid>
      <w:tr w:rsidR="0090351C" w:rsidTr="00AF227F">
        <w:trPr>
          <w:trHeight w:hRule="exact" w:val="595"/>
        </w:trPr>
        <w:tc>
          <w:tcPr>
            <w:tcW w:w="3696" w:type="dxa"/>
            <w:tcBorders>
              <w:top w:val="single" w:sz="4" w:space="0" w:color="auto"/>
              <w:left w:val="single" w:sz="4" w:space="0" w:color="auto"/>
            </w:tcBorders>
            <w:shd w:val="clear" w:color="auto" w:fill="FFFFFF"/>
            <w:vAlign w:val="center"/>
          </w:tcPr>
          <w:p w:rsidR="0090351C" w:rsidRDefault="0090351C" w:rsidP="0090351C">
            <w:pPr>
              <w:jc w:val="center"/>
            </w:pPr>
            <w:r>
              <w:rPr>
                <w:rStyle w:val="211pt0"/>
                <w:rFonts w:eastAsia="Courier New"/>
              </w:rPr>
              <w:t>Наименование</w:t>
            </w:r>
          </w:p>
        </w:tc>
        <w:tc>
          <w:tcPr>
            <w:tcW w:w="2126" w:type="dxa"/>
            <w:tcBorders>
              <w:top w:val="single" w:sz="4" w:space="0" w:color="auto"/>
              <w:left w:val="single" w:sz="4" w:space="0" w:color="auto"/>
            </w:tcBorders>
            <w:shd w:val="clear" w:color="auto" w:fill="FFFFFF"/>
            <w:vAlign w:val="center"/>
          </w:tcPr>
          <w:p w:rsidR="0090351C" w:rsidRDefault="0090351C" w:rsidP="0090351C">
            <w:pPr>
              <w:jc w:val="center"/>
            </w:pPr>
            <w:r>
              <w:rPr>
                <w:rStyle w:val="211pt0"/>
                <w:rFonts w:eastAsia="Courier New"/>
              </w:rPr>
              <w:t>Источник финансирования</w:t>
            </w:r>
          </w:p>
        </w:tc>
        <w:tc>
          <w:tcPr>
            <w:tcW w:w="992" w:type="dxa"/>
            <w:tcBorders>
              <w:top w:val="single" w:sz="4" w:space="0" w:color="auto"/>
              <w:left w:val="single" w:sz="4" w:space="0" w:color="auto"/>
            </w:tcBorders>
            <w:shd w:val="clear" w:color="auto" w:fill="FFFFFF"/>
            <w:vAlign w:val="center"/>
          </w:tcPr>
          <w:p w:rsidR="0090351C" w:rsidRDefault="0090351C" w:rsidP="00AF227F">
            <w:pPr>
              <w:jc w:val="center"/>
            </w:pPr>
            <w:r>
              <w:rPr>
                <w:rStyle w:val="211pt0"/>
                <w:rFonts w:eastAsia="Courier New"/>
              </w:rPr>
              <w:t>202</w:t>
            </w:r>
            <w:r w:rsidR="00AF227F">
              <w:rPr>
                <w:rStyle w:val="211pt0"/>
                <w:rFonts w:eastAsia="Courier New"/>
              </w:rPr>
              <w:t>6</w:t>
            </w:r>
            <w:r>
              <w:rPr>
                <w:rStyle w:val="211pt0"/>
                <w:rFonts w:eastAsia="Courier New"/>
              </w:rPr>
              <w:t xml:space="preserve"> г.</w:t>
            </w:r>
          </w:p>
        </w:tc>
        <w:tc>
          <w:tcPr>
            <w:tcW w:w="993" w:type="dxa"/>
            <w:tcBorders>
              <w:top w:val="single" w:sz="4" w:space="0" w:color="auto"/>
              <w:left w:val="single" w:sz="4" w:space="0" w:color="auto"/>
            </w:tcBorders>
            <w:shd w:val="clear" w:color="auto" w:fill="FFFFFF"/>
            <w:vAlign w:val="center"/>
          </w:tcPr>
          <w:p w:rsidR="0090351C" w:rsidRDefault="00AF227F" w:rsidP="0090351C">
            <w:pPr>
              <w:jc w:val="center"/>
            </w:pPr>
            <w:r>
              <w:rPr>
                <w:rStyle w:val="211pt0"/>
                <w:rFonts w:eastAsia="Courier New"/>
              </w:rPr>
              <w:t>2027</w:t>
            </w:r>
            <w:r w:rsidR="0090351C">
              <w:rPr>
                <w:rStyle w:val="211pt0"/>
                <w:rFonts w:eastAsia="Courier New"/>
              </w:rPr>
              <w:t xml:space="preserve"> г.</w:t>
            </w:r>
          </w:p>
        </w:tc>
        <w:tc>
          <w:tcPr>
            <w:tcW w:w="708" w:type="dxa"/>
            <w:tcBorders>
              <w:top w:val="single" w:sz="4" w:space="0" w:color="auto"/>
              <w:left w:val="single" w:sz="4" w:space="0" w:color="auto"/>
            </w:tcBorders>
            <w:shd w:val="clear" w:color="auto" w:fill="FFFFFF"/>
            <w:vAlign w:val="center"/>
          </w:tcPr>
          <w:p w:rsidR="0090351C" w:rsidRDefault="00AF227F" w:rsidP="0090351C">
            <w:pPr>
              <w:jc w:val="center"/>
            </w:pPr>
            <w:r>
              <w:rPr>
                <w:rStyle w:val="211pt0"/>
                <w:rFonts w:eastAsia="Courier New"/>
              </w:rPr>
              <w:t>2028</w:t>
            </w:r>
            <w:r w:rsidR="0090351C">
              <w:rPr>
                <w:rStyle w:val="211pt0"/>
                <w:rFonts w:eastAsia="Courier New"/>
              </w:rPr>
              <w:t xml:space="preserve"> г.</w:t>
            </w:r>
          </w:p>
        </w:tc>
        <w:tc>
          <w:tcPr>
            <w:tcW w:w="851" w:type="dxa"/>
            <w:tcBorders>
              <w:top w:val="single" w:sz="4" w:space="0" w:color="auto"/>
              <w:left w:val="single" w:sz="4" w:space="0" w:color="auto"/>
            </w:tcBorders>
            <w:shd w:val="clear" w:color="auto" w:fill="FFFFFF"/>
            <w:vAlign w:val="center"/>
          </w:tcPr>
          <w:p w:rsidR="0090351C" w:rsidRDefault="0090351C" w:rsidP="00AF227F">
            <w:pPr>
              <w:jc w:val="center"/>
            </w:pPr>
            <w:r>
              <w:rPr>
                <w:rStyle w:val="211pt0"/>
                <w:rFonts w:eastAsia="Courier New"/>
              </w:rPr>
              <w:t>202</w:t>
            </w:r>
            <w:r w:rsidR="00AF227F">
              <w:rPr>
                <w:rStyle w:val="211pt0"/>
                <w:rFonts w:eastAsia="Courier New"/>
              </w:rPr>
              <w:t>9</w:t>
            </w:r>
            <w:r>
              <w:rPr>
                <w:rStyle w:val="211pt0"/>
                <w:rFonts w:eastAsia="Courier New"/>
              </w:rPr>
              <w:t xml:space="preserve"> г.</w:t>
            </w:r>
          </w:p>
        </w:tc>
        <w:tc>
          <w:tcPr>
            <w:tcW w:w="850" w:type="dxa"/>
            <w:tcBorders>
              <w:top w:val="single" w:sz="4" w:space="0" w:color="auto"/>
              <w:left w:val="single" w:sz="4" w:space="0" w:color="auto"/>
              <w:right w:val="single" w:sz="4" w:space="0" w:color="auto"/>
            </w:tcBorders>
            <w:shd w:val="clear" w:color="auto" w:fill="FFFFFF"/>
            <w:vAlign w:val="center"/>
          </w:tcPr>
          <w:p w:rsidR="0090351C" w:rsidRDefault="00AF227F" w:rsidP="00AF227F">
            <w:pPr>
              <w:jc w:val="center"/>
            </w:pPr>
            <w:r>
              <w:rPr>
                <w:rStyle w:val="211pt0"/>
                <w:rFonts w:eastAsia="Courier New"/>
              </w:rPr>
              <w:t xml:space="preserve">2030 </w:t>
            </w:r>
            <w:r w:rsidR="0090351C">
              <w:rPr>
                <w:rStyle w:val="211pt0"/>
                <w:rFonts w:eastAsia="Courier New"/>
              </w:rPr>
              <w:t>г.</w:t>
            </w:r>
          </w:p>
        </w:tc>
      </w:tr>
      <w:tr w:rsidR="0090351C" w:rsidTr="00CA0A07">
        <w:trPr>
          <w:trHeight w:hRule="exact" w:val="307"/>
        </w:trPr>
        <w:tc>
          <w:tcPr>
            <w:tcW w:w="3696" w:type="dxa"/>
            <w:tcBorders>
              <w:top w:val="single" w:sz="4" w:space="0" w:color="auto"/>
              <w:left w:val="single" w:sz="4" w:space="0" w:color="auto"/>
              <w:bottom w:val="single" w:sz="4" w:space="0" w:color="auto"/>
            </w:tcBorders>
            <w:shd w:val="clear" w:color="auto" w:fill="FFFFFF"/>
          </w:tcPr>
          <w:p w:rsidR="0090351C" w:rsidRDefault="0090351C" w:rsidP="0090351C">
            <w:pPr>
              <w:rPr>
                <w:sz w:val="10"/>
                <w:szCs w:val="10"/>
              </w:rPr>
            </w:pPr>
          </w:p>
        </w:tc>
        <w:tc>
          <w:tcPr>
            <w:tcW w:w="4111" w:type="dxa"/>
            <w:gridSpan w:val="3"/>
            <w:tcBorders>
              <w:top w:val="single" w:sz="4" w:space="0" w:color="auto"/>
              <w:bottom w:val="single" w:sz="4" w:space="0" w:color="auto"/>
            </w:tcBorders>
            <w:shd w:val="clear" w:color="auto" w:fill="FFFFFF"/>
            <w:vAlign w:val="bottom"/>
          </w:tcPr>
          <w:p w:rsidR="0090351C" w:rsidRPr="00F17347" w:rsidRDefault="0090351C" w:rsidP="0090351C">
            <w:pPr>
              <w:rPr>
                <w:rFonts w:ascii="Times New Roman" w:hAnsi="Times New Roman" w:cs="Times New Roman"/>
                <w:sz w:val="28"/>
              </w:rPr>
            </w:pPr>
            <w:r w:rsidRPr="004D322E">
              <w:rPr>
                <w:rFonts w:ascii="Times New Roman" w:hAnsi="Times New Roman" w:cs="Times New Roman"/>
              </w:rPr>
              <w:t>ООО «Енисейэнергоком»</w:t>
            </w:r>
          </w:p>
        </w:tc>
        <w:tc>
          <w:tcPr>
            <w:tcW w:w="708" w:type="dxa"/>
            <w:tcBorders>
              <w:top w:val="single" w:sz="4" w:space="0" w:color="auto"/>
              <w:bottom w:val="single" w:sz="4" w:space="0" w:color="auto"/>
            </w:tcBorders>
            <w:shd w:val="clear" w:color="auto" w:fill="FFFFFF"/>
          </w:tcPr>
          <w:p w:rsidR="0090351C" w:rsidRDefault="0090351C" w:rsidP="0090351C">
            <w:pPr>
              <w:rPr>
                <w:sz w:val="10"/>
                <w:szCs w:val="10"/>
              </w:rPr>
            </w:pPr>
          </w:p>
        </w:tc>
        <w:tc>
          <w:tcPr>
            <w:tcW w:w="851" w:type="dxa"/>
            <w:tcBorders>
              <w:top w:val="single" w:sz="4" w:space="0" w:color="auto"/>
              <w:bottom w:val="single" w:sz="4" w:space="0" w:color="auto"/>
            </w:tcBorders>
            <w:shd w:val="clear" w:color="auto" w:fill="FFFFFF"/>
          </w:tcPr>
          <w:p w:rsidR="0090351C" w:rsidRDefault="0090351C" w:rsidP="0090351C">
            <w:pPr>
              <w:rPr>
                <w:sz w:val="10"/>
                <w:szCs w:val="10"/>
              </w:rPr>
            </w:pPr>
          </w:p>
        </w:tc>
        <w:tc>
          <w:tcPr>
            <w:tcW w:w="850" w:type="dxa"/>
            <w:tcBorders>
              <w:top w:val="single" w:sz="4" w:space="0" w:color="auto"/>
              <w:bottom w:val="single" w:sz="4" w:space="0" w:color="auto"/>
              <w:right w:val="single" w:sz="4" w:space="0" w:color="auto"/>
            </w:tcBorders>
            <w:shd w:val="clear" w:color="auto" w:fill="FFFFFF"/>
          </w:tcPr>
          <w:p w:rsidR="0090351C" w:rsidRDefault="0090351C" w:rsidP="0090351C">
            <w:pPr>
              <w:rPr>
                <w:sz w:val="10"/>
                <w:szCs w:val="10"/>
              </w:rPr>
            </w:pPr>
          </w:p>
        </w:tc>
      </w:tr>
      <w:tr w:rsidR="00AF227F" w:rsidTr="00AF227F">
        <w:trPr>
          <w:trHeight w:val="878"/>
        </w:trPr>
        <w:tc>
          <w:tcPr>
            <w:tcW w:w="3696" w:type="dxa"/>
            <w:vMerge w:val="restart"/>
            <w:tcBorders>
              <w:top w:val="single" w:sz="4" w:space="0" w:color="auto"/>
              <w:left w:val="single" w:sz="4" w:space="0" w:color="auto"/>
            </w:tcBorders>
            <w:shd w:val="clear" w:color="auto" w:fill="FFFFFF"/>
            <w:vAlign w:val="center"/>
          </w:tcPr>
          <w:p w:rsidR="00AF227F" w:rsidRDefault="00AF227F" w:rsidP="00AF227F">
            <w:pPr>
              <w:jc w:val="center"/>
            </w:pPr>
            <w:r w:rsidRPr="00AF227F">
              <w:rPr>
                <w:rStyle w:val="211pt0"/>
                <w:rFonts w:eastAsia="Courier New"/>
              </w:rPr>
              <w:t>Модернизация тягодутьевого оборудования котельной с установкой газоочистного оборудования (циклон 2шт.)</w:t>
            </w:r>
            <w:r>
              <w:rPr>
                <w:rStyle w:val="211pt0"/>
                <w:rFonts w:eastAsia="Courier New"/>
              </w:rPr>
              <w:t>, тыс.руб.</w:t>
            </w:r>
          </w:p>
        </w:tc>
        <w:tc>
          <w:tcPr>
            <w:tcW w:w="2126" w:type="dxa"/>
            <w:tcBorders>
              <w:top w:val="single" w:sz="4" w:space="0" w:color="auto"/>
              <w:left w:val="single" w:sz="4" w:space="0" w:color="auto"/>
              <w:bottom w:val="single" w:sz="4" w:space="0" w:color="auto"/>
            </w:tcBorders>
            <w:shd w:val="clear" w:color="auto" w:fill="FFFFFF"/>
            <w:vAlign w:val="center"/>
          </w:tcPr>
          <w:p w:rsidR="00AF227F" w:rsidRDefault="00AF227F" w:rsidP="00AF227F">
            <w:pPr>
              <w:jc w:val="center"/>
            </w:pPr>
            <w:r w:rsidRPr="00AF227F">
              <w:rPr>
                <w:rStyle w:val="211pt0"/>
                <w:rFonts w:eastAsia="Courier New"/>
                <w:color w:val="auto"/>
              </w:rPr>
              <w:t>амортизационные отчисления</w:t>
            </w:r>
          </w:p>
        </w:tc>
        <w:tc>
          <w:tcPr>
            <w:tcW w:w="992" w:type="dxa"/>
            <w:tcBorders>
              <w:top w:val="single" w:sz="4" w:space="0" w:color="auto"/>
              <w:left w:val="single" w:sz="4" w:space="0" w:color="auto"/>
              <w:bottom w:val="single" w:sz="4" w:space="0" w:color="auto"/>
            </w:tcBorders>
            <w:shd w:val="clear" w:color="auto" w:fill="FFFFFF"/>
            <w:vAlign w:val="center"/>
          </w:tcPr>
          <w:p w:rsidR="00AF227F" w:rsidRDefault="00AF227F" w:rsidP="00AF227F">
            <w:pPr>
              <w:jc w:val="center"/>
            </w:pPr>
            <w:r>
              <w:rPr>
                <w:rStyle w:val="211pt0"/>
                <w:rFonts w:eastAsia="Courier New"/>
              </w:rPr>
              <w:t>0,00</w:t>
            </w:r>
          </w:p>
        </w:tc>
        <w:tc>
          <w:tcPr>
            <w:tcW w:w="993" w:type="dxa"/>
            <w:tcBorders>
              <w:top w:val="single" w:sz="4" w:space="0" w:color="auto"/>
              <w:left w:val="single" w:sz="4" w:space="0" w:color="auto"/>
              <w:bottom w:val="single" w:sz="4" w:space="0" w:color="auto"/>
            </w:tcBorders>
            <w:shd w:val="clear" w:color="auto" w:fill="FFFFFF"/>
            <w:vAlign w:val="center"/>
          </w:tcPr>
          <w:p w:rsidR="00AF227F" w:rsidRDefault="00AF227F" w:rsidP="00AF227F">
            <w:pPr>
              <w:jc w:val="center"/>
            </w:pPr>
            <w:r>
              <w:rPr>
                <w:rStyle w:val="211pt0"/>
                <w:rFonts w:eastAsia="Courier New"/>
              </w:rPr>
              <w:t>0,00</w:t>
            </w:r>
          </w:p>
        </w:tc>
        <w:tc>
          <w:tcPr>
            <w:tcW w:w="708" w:type="dxa"/>
            <w:tcBorders>
              <w:top w:val="single" w:sz="4" w:space="0" w:color="auto"/>
              <w:left w:val="single" w:sz="4" w:space="0" w:color="auto"/>
              <w:bottom w:val="single" w:sz="4" w:space="0" w:color="auto"/>
            </w:tcBorders>
            <w:shd w:val="clear" w:color="auto" w:fill="FFFFFF"/>
            <w:vAlign w:val="center"/>
          </w:tcPr>
          <w:p w:rsidR="00AF227F" w:rsidRDefault="00AF227F" w:rsidP="00AF227F">
            <w:pPr>
              <w:jc w:val="center"/>
            </w:pPr>
            <w:r>
              <w:rPr>
                <w:rStyle w:val="211pt0"/>
                <w:rFonts w:eastAsia="Courier New"/>
              </w:rPr>
              <w:t>0,00</w:t>
            </w:r>
          </w:p>
        </w:tc>
        <w:tc>
          <w:tcPr>
            <w:tcW w:w="851" w:type="dxa"/>
            <w:tcBorders>
              <w:top w:val="single" w:sz="4" w:space="0" w:color="auto"/>
              <w:left w:val="single" w:sz="4" w:space="0" w:color="auto"/>
              <w:bottom w:val="single" w:sz="4" w:space="0" w:color="auto"/>
            </w:tcBorders>
            <w:shd w:val="clear" w:color="auto" w:fill="FFFFFF"/>
            <w:vAlign w:val="center"/>
          </w:tcPr>
          <w:p w:rsidR="00AF227F" w:rsidRDefault="00AF227F" w:rsidP="00AF227F">
            <w:pPr>
              <w:jc w:val="center"/>
            </w:pPr>
            <w:r>
              <w:rPr>
                <w:rStyle w:val="211pt0"/>
                <w:rFonts w:eastAsia="Courier New"/>
              </w:rPr>
              <w:t>0,00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AF227F" w:rsidRPr="00AF227F" w:rsidRDefault="00AF227F" w:rsidP="00AF227F">
            <w:pPr>
              <w:jc w:val="center"/>
              <w:rPr>
                <w:rFonts w:ascii="Times New Roman" w:hAnsi="Times New Roman" w:cs="Times New Roman"/>
                <w:color w:val="auto"/>
                <w:sz w:val="22"/>
                <w:szCs w:val="22"/>
              </w:rPr>
            </w:pPr>
            <w:r w:rsidRPr="00AF227F">
              <w:rPr>
                <w:rFonts w:ascii="Times New Roman" w:hAnsi="Times New Roman" w:cs="Times New Roman"/>
                <w:sz w:val="22"/>
                <w:szCs w:val="22"/>
              </w:rPr>
              <w:t>909,03</w:t>
            </w:r>
          </w:p>
        </w:tc>
      </w:tr>
      <w:tr w:rsidR="00AF227F" w:rsidTr="00AF227F">
        <w:trPr>
          <w:trHeight w:val="878"/>
        </w:trPr>
        <w:tc>
          <w:tcPr>
            <w:tcW w:w="3696" w:type="dxa"/>
            <w:vMerge/>
            <w:tcBorders>
              <w:left w:val="single" w:sz="4" w:space="0" w:color="auto"/>
              <w:bottom w:val="single" w:sz="4" w:space="0" w:color="auto"/>
            </w:tcBorders>
            <w:shd w:val="clear" w:color="auto" w:fill="FFFFFF"/>
            <w:vAlign w:val="center"/>
          </w:tcPr>
          <w:p w:rsidR="00AF227F" w:rsidRDefault="00AF227F" w:rsidP="00AF227F">
            <w:pPr>
              <w:jc w:val="center"/>
              <w:rPr>
                <w:rStyle w:val="211pt0"/>
                <w:rFonts w:eastAsia="Courier New"/>
              </w:rPr>
            </w:pPr>
          </w:p>
        </w:tc>
        <w:tc>
          <w:tcPr>
            <w:tcW w:w="2126" w:type="dxa"/>
            <w:tcBorders>
              <w:top w:val="single" w:sz="4" w:space="0" w:color="auto"/>
              <w:left w:val="single" w:sz="4" w:space="0" w:color="auto"/>
              <w:bottom w:val="single" w:sz="4" w:space="0" w:color="auto"/>
            </w:tcBorders>
            <w:shd w:val="clear" w:color="auto" w:fill="FFFFFF"/>
            <w:vAlign w:val="center"/>
          </w:tcPr>
          <w:p w:rsidR="00AF227F" w:rsidRPr="000B5BCC" w:rsidRDefault="00AF227F" w:rsidP="00AF227F">
            <w:pPr>
              <w:jc w:val="center"/>
              <w:rPr>
                <w:rStyle w:val="211pt0"/>
                <w:rFonts w:eastAsia="Courier New"/>
                <w:color w:val="FF0000"/>
              </w:rPr>
            </w:pPr>
            <w:r w:rsidRPr="00AF227F">
              <w:rPr>
                <w:rStyle w:val="211pt0"/>
                <w:rFonts w:eastAsia="Courier New"/>
                <w:color w:val="auto"/>
              </w:rPr>
              <w:t>Нормативная прибыль</w:t>
            </w:r>
          </w:p>
        </w:tc>
        <w:tc>
          <w:tcPr>
            <w:tcW w:w="992" w:type="dxa"/>
            <w:tcBorders>
              <w:top w:val="single" w:sz="4" w:space="0" w:color="auto"/>
              <w:left w:val="single" w:sz="4" w:space="0" w:color="auto"/>
              <w:bottom w:val="single" w:sz="4" w:space="0" w:color="auto"/>
            </w:tcBorders>
            <w:shd w:val="clear" w:color="auto" w:fill="FFFFFF"/>
            <w:vAlign w:val="center"/>
          </w:tcPr>
          <w:p w:rsidR="00AF227F" w:rsidRDefault="00AF227F" w:rsidP="00AF227F">
            <w:pPr>
              <w:jc w:val="center"/>
            </w:pPr>
            <w:r>
              <w:rPr>
                <w:rStyle w:val="211pt0"/>
                <w:rFonts w:eastAsia="Courier New"/>
              </w:rPr>
              <w:t>0,00</w:t>
            </w:r>
          </w:p>
        </w:tc>
        <w:tc>
          <w:tcPr>
            <w:tcW w:w="993" w:type="dxa"/>
            <w:tcBorders>
              <w:top w:val="single" w:sz="4" w:space="0" w:color="auto"/>
              <w:left w:val="single" w:sz="4" w:space="0" w:color="auto"/>
              <w:bottom w:val="single" w:sz="4" w:space="0" w:color="auto"/>
            </w:tcBorders>
            <w:shd w:val="clear" w:color="auto" w:fill="FFFFFF"/>
            <w:vAlign w:val="center"/>
          </w:tcPr>
          <w:p w:rsidR="00AF227F" w:rsidRDefault="00AF227F" w:rsidP="00AF227F">
            <w:pPr>
              <w:jc w:val="center"/>
            </w:pPr>
            <w:r>
              <w:rPr>
                <w:rStyle w:val="211pt0"/>
                <w:rFonts w:eastAsia="Courier New"/>
              </w:rPr>
              <w:t>0,00</w:t>
            </w:r>
          </w:p>
        </w:tc>
        <w:tc>
          <w:tcPr>
            <w:tcW w:w="708" w:type="dxa"/>
            <w:tcBorders>
              <w:top w:val="single" w:sz="4" w:space="0" w:color="auto"/>
              <w:left w:val="single" w:sz="4" w:space="0" w:color="auto"/>
              <w:bottom w:val="single" w:sz="4" w:space="0" w:color="auto"/>
            </w:tcBorders>
            <w:shd w:val="clear" w:color="auto" w:fill="FFFFFF"/>
            <w:vAlign w:val="center"/>
          </w:tcPr>
          <w:p w:rsidR="00AF227F" w:rsidRDefault="00AF227F" w:rsidP="00AF227F">
            <w:pPr>
              <w:jc w:val="center"/>
            </w:pPr>
            <w:r>
              <w:rPr>
                <w:rStyle w:val="211pt0"/>
                <w:rFonts w:eastAsia="Courier New"/>
              </w:rPr>
              <w:t>0,00</w:t>
            </w:r>
          </w:p>
        </w:tc>
        <w:tc>
          <w:tcPr>
            <w:tcW w:w="851" w:type="dxa"/>
            <w:tcBorders>
              <w:top w:val="single" w:sz="4" w:space="0" w:color="auto"/>
              <w:left w:val="single" w:sz="4" w:space="0" w:color="auto"/>
              <w:bottom w:val="single" w:sz="4" w:space="0" w:color="auto"/>
            </w:tcBorders>
            <w:shd w:val="clear" w:color="auto" w:fill="FFFFFF"/>
            <w:vAlign w:val="center"/>
          </w:tcPr>
          <w:p w:rsidR="00AF227F" w:rsidRDefault="00AF227F" w:rsidP="00AF227F">
            <w:pPr>
              <w:jc w:val="center"/>
            </w:pPr>
            <w:r>
              <w:rPr>
                <w:rStyle w:val="211pt0"/>
                <w:rFonts w:eastAsia="Courier New"/>
              </w:rPr>
              <w:t>0,00</w:t>
            </w:r>
          </w:p>
        </w:tc>
        <w:tc>
          <w:tcPr>
            <w:tcW w:w="850" w:type="dxa"/>
            <w:tcBorders>
              <w:top w:val="nil"/>
              <w:left w:val="single" w:sz="4" w:space="0" w:color="auto"/>
              <w:bottom w:val="single" w:sz="4" w:space="0" w:color="auto"/>
              <w:right w:val="single" w:sz="4" w:space="0" w:color="auto"/>
            </w:tcBorders>
            <w:shd w:val="clear" w:color="auto" w:fill="auto"/>
            <w:vAlign w:val="center"/>
          </w:tcPr>
          <w:p w:rsidR="00AF227F" w:rsidRPr="00AF227F" w:rsidRDefault="00AF227F" w:rsidP="00AF227F">
            <w:pPr>
              <w:jc w:val="center"/>
              <w:rPr>
                <w:rFonts w:ascii="Times New Roman" w:hAnsi="Times New Roman" w:cs="Times New Roman"/>
                <w:sz w:val="22"/>
                <w:szCs w:val="22"/>
              </w:rPr>
            </w:pPr>
            <w:r w:rsidRPr="00AF227F">
              <w:rPr>
                <w:rFonts w:ascii="Times New Roman" w:hAnsi="Times New Roman" w:cs="Times New Roman"/>
                <w:sz w:val="22"/>
                <w:szCs w:val="22"/>
              </w:rPr>
              <w:t>964,25</w:t>
            </w:r>
          </w:p>
        </w:tc>
      </w:tr>
    </w:tbl>
    <w:p w:rsidR="0090351C" w:rsidRDefault="0090351C" w:rsidP="0090351C">
      <w:pPr>
        <w:ind w:firstLine="600"/>
        <w:jc w:val="both"/>
        <w:rPr>
          <w:rFonts w:ascii="Times New Roman" w:hAnsi="Times New Roman" w:cs="Times New Roman"/>
          <w:sz w:val="28"/>
          <w:szCs w:val="28"/>
        </w:rPr>
      </w:pPr>
      <w:r w:rsidRPr="0090351C">
        <w:rPr>
          <w:rFonts w:ascii="Times New Roman" w:hAnsi="Times New Roman" w:cs="Times New Roman"/>
          <w:sz w:val="28"/>
          <w:szCs w:val="28"/>
        </w:rPr>
        <w:t>Источники финансирования мероприятий по строительству, реконструкции и техническому перево</w:t>
      </w:r>
      <w:r>
        <w:rPr>
          <w:rFonts w:ascii="Times New Roman" w:hAnsi="Times New Roman" w:cs="Times New Roman"/>
          <w:sz w:val="28"/>
          <w:szCs w:val="28"/>
        </w:rPr>
        <w:t>оружению приведены в таблице 9.2</w:t>
      </w:r>
    </w:p>
    <w:p w:rsidR="0090351C" w:rsidRDefault="0090351C" w:rsidP="0090351C">
      <w:pPr>
        <w:ind w:firstLine="600"/>
        <w:jc w:val="both"/>
        <w:rPr>
          <w:rFonts w:ascii="Times New Roman" w:hAnsi="Times New Roman" w:cs="Times New Roman"/>
          <w:sz w:val="28"/>
          <w:szCs w:val="28"/>
        </w:rPr>
      </w:pPr>
    </w:p>
    <w:p w:rsidR="0090351C" w:rsidRDefault="0090351C" w:rsidP="0090351C">
      <w:pPr>
        <w:ind w:firstLine="600"/>
        <w:jc w:val="both"/>
        <w:rPr>
          <w:rFonts w:ascii="Times New Roman" w:hAnsi="Times New Roman" w:cs="Times New Roman"/>
          <w:sz w:val="28"/>
          <w:szCs w:val="28"/>
        </w:rPr>
      </w:pPr>
    </w:p>
    <w:p w:rsidR="0090351C" w:rsidRDefault="0090351C" w:rsidP="0090351C">
      <w:pPr>
        <w:ind w:firstLine="600"/>
        <w:jc w:val="both"/>
        <w:rPr>
          <w:rFonts w:ascii="Times New Roman" w:hAnsi="Times New Roman" w:cs="Times New Roman"/>
          <w:sz w:val="28"/>
          <w:szCs w:val="28"/>
        </w:rPr>
      </w:pPr>
      <w:r>
        <w:rPr>
          <w:rFonts w:ascii="Times New Roman" w:hAnsi="Times New Roman" w:cs="Times New Roman"/>
          <w:sz w:val="28"/>
          <w:szCs w:val="28"/>
        </w:rPr>
        <w:t>Таблица 9.2 – Источники финансирования мероприятий</w:t>
      </w:r>
    </w:p>
    <w:p w:rsidR="00C1245D" w:rsidRDefault="00C1245D" w:rsidP="00B14320">
      <w:pPr>
        <w:rPr>
          <w:sz w:val="2"/>
          <w:szCs w:val="2"/>
        </w:rPr>
      </w:pPr>
    </w:p>
    <w:p w:rsidR="00C1245D" w:rsidRDefault="00C1245D" w:rsidP="002053B1">
      <w:pPr>
        <w:rPr>
          <w:sz w:val="2"/>
          <w:szCs w:val="2"/>
        </w:rPr>
      </w:pPr>
    </w:p>
    <w:p w:rsidR="00A37F7C" w:rsidRDefault="00A37F7C" w:rsidP="00B14320">
      <w:pPr>
        <w:pStyle w:val="24"/>
        <w:shd w:val="clear" w:color="auto" w:fill="auto"/>
        <w:spacing w:line="240" w:lineRule="auto"/>
        <w:ind w:firstLine="600"/>
        <w:jc w:val="both"/>
      </w:pPr>
      <w:bookmarkStart w:id="85" w:name="bookmark89"/>
    </w:p>
    <w:p w:rsidR="00A95A6F" w:rsidRDefault="00A95A6F" w:rsidP="00A95A6F">
      <w:pPr>
        <w:pStyle w:val="34"/>
        <w:keepNext/>
        <w:keepLines/>
        <w:numPr>
          <w:ilvl w:val="0"/>
          <w:numId w:val="17"/>
        </w:numPr>
        <w:shd w:val="clear" w:color="auto" w:fill="auto"/>
        <w:tabs>
          <w:tab w:val="left" w:pos="1126"/>
        </w:tabs>
        <w:spacing w:after="0" w:line="240" w:lineRule="auto"/>
        <w:ind w:left="600" w:firstLine="0"/>
      </w:pPr>
      <w:bookmarkStart w:id="86" w:name="bookmark86"/>
      <w:bookmarkStart w:id="87" w:name="bookmark87"/>
      <w:r>
        <w:t>Расчеты эффективности инвестиций</w:t>
      </w:r>
      <w:bookmarkEnd w:id="86"/>
      <w:bookmarkEnd w:id="87"/>
    </w:p>
    <w:p w:rsidR="00A95A6F" w:rsidRDefault="00A95A6F" w:rsidP="00A95A6F">
      <w:pPr>
        <w:ind w:firstLine="600"/>
        <w:jc w:val="both"/>
        <w:rPr>
          <w:rFonts w:ascii="Times New Roman" w:eastAsia="Times New Roman" w:hAnsi="Times New Roman" w:cs="Times New Roman"/>
          <w:sz w:val="28"/>
          <w:szCs w:val="28"/>
        </w:rPr>
      </w:pPr>
    </w:p>
    <w:p w:rsidR="00A95A6F" w:rsidRPr="00F17347" w:rsidRDefault="00A95A6F" w:rsidP="00A95A6F">
      <w:pPr>
        <w:ind w:firstLine="60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Таблица 9.3</w:t>
      </w:r>
      <w:r w:rsidRPr="00F17347">
        <w:rPr>
          <w:rFonts w:ascii="Times New Roman" w:eastAsia="Times New Roman" w:hAnsi="Times New Roman" w:cs="Times New Roman"/>
          <w:sz w:val="28"/>
          <w:szCs w:val="28"/>
        </w:rPr>
        <w:t xml:space="preserve"> - Результаты расчета инвестиционного проекта «</w:t>
      </w:r>
      <w:r>
        <w:rPr>
          <w:rFonts w:ascii="Times New Roman" w:eastAsia="Times New Roman" w:hAnsi="Times New Roman" w:cs="Times New Roman"/>
          <w:sz w:val="28"/>
          <w:szCs w:val="28"/>
        </w:rPr>
        <w:t>Модернизация тягодутьевого оборудования»</w:t>
      </w:r>
    </w:p>
    <w:tbl>
      <w:tblPr>
        <w:tblOverlap w:val="never"/>
        <w:tblW w:w="10070" w:type="dxa"/>
        <w:jc w:val="center"/>
        <w:tblLayout w:type="fixed"/>
        <w:tblCellMar>
          <w:left w:w="10" w:type="dxa"/>
          <w:right w:w="10" w:type="dxa"/>
        </w:tblCellMar>
        <w:tblLook w:val="0000" w:firstRow="0" w:lastRow="0" w:firstColumn="0" w:lastColumn="0" w:noHBand="0" w:noVBand="0"/>
      </w:tblPr>
      <w:tblGrid>
        <w:gridCol w:w="3859"/>
        <w:gridCol w:w="4334"/>
        <w:gridCol w:w="1877"/>
      </w:tblGrid>
      <w:tr w:rsidR="00A95A6F" w:rsidTr="00A95A6F">
        <w:trPr>
          <w:trHeight w:hRule="exact" w:val="317"/>
          <w:jc w:val="center"/>
        </w:trPr>
        <w:tc>
          <w:tcPr>
            <w:tcW w:w="3859" w:type="dxa"/>
            <w:tcBorders>
              <w:top w:val="single" w:sz="4" w:space="0" w:color="auto"/>
              <w:left w:val="single" w:sz="4" w:space="0" w:color="auto"/>
            </w:tcBorders>
            <w:shd w:val="clear" w:color="auto" w:fill="FFFFFF"/>
            <w:vAlign w:val="bottom"/>
          </w:tcPr>
          <w:p w:rsidR="00A95A6F" w:rsidRDefault="00A95A6F" w:rsidP="00A95A6F">
            <w:pPr>
              <w:jc w:val="center"/>
            </w:pPr>
            <w:r>
              <w:rPr>
                <w:rStyle w:val="211pt0"/>
                <w:rFonts w:eastAsia="Courier New"/>
              </w:rPr>
              <w:t>Наименование проекта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rsidR="00A95A6F" w:rsidRDefault="00A95A6F" w:rsidP="00A95A6F">
            <w:pPr>
              <w:jc w:val="center"/>
            </w:pPr>
            <w:r>
              <w:rPr>
                <w:rStyle w:val="211pt0"/>
                <w:rFonts w:eastAsia="Courier New"/>
              </w:rPr>
              <w:t>Реконструкция/модернизация источника</w:t>
            </w:r>
          </w:p>
        </w:tc>
      </w:tr>
      <w:tr w:rsidR="00A95A6F" w:rsidTr="00A95A6F">
        <w:trPr>
          <w:trHeight w:hRule="exact" w:val="1118"/>
          <w:jc w:val="center"/>
        </w:trPr>
        <w:tc>
          <w:tcPr>
            <w:tcW w:w="3859" w:type="dxa"/>
            <w:tcBorders>
              <w:top w:val="single" w:sz="4" w:space="0" w:color="auto"/>
              <w:left w:val="single" w:sz="4" w:space="0" w:color="auto"/>
            </w:tcBorders>
            <w:shd w:val="clear" w:color="auto" w:fill="FFFFFF"/>
            <w:vAlign w:val="center"/>
          </w:tcPr>
          <w:p w:rsidR="00A95A6F" w:rsidRDefault="00A95A6F" w:rsidP="00A95A6F">
            <w:pPr>
              <w:jc w:val="center"/>
            </w:pPr>
            <w:r>
              <w:rPr>
                <w:rStyle w:val="211pt0"/>
                <w:rFonts w:eastAsia="Courier New"/>
              </w:rPr>
              <w:t>Цели и задачи проекта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rsidR="00A95A6F" w:rsidRDefault="00A95A6F" w:rsidP="00A95A6F">
            <w:pPr>
              <w:jc w:val="center"/>
            </w:pPr>
            <w:r>
              <w:rPr>
                <w:rStyle w:val="211pt0"/>
                <w:rFonts w:eastAsia="Courier New"/>
              </w:rPr>
              <w:t>Замена физически и морально устаревших котлов, оборудования на новые в связи с истечением срока эксплуатации и необходимостью надежного и бесперебойного теплоснабжения потребителей тепловой энергии</w:t>
            </w:r>
          </w:p>
        </w:tc>
      </w:tr>
      <w:tr w:rsidR="00A95A6F" w:rsidTr="00A95A6F">
        <w:trPr>
          <w:trHeight w:hRule="exact" w:val="293"/>
          <w:jc w:val="center"/>
        </w:trPr>
        <w:tc>
          <w:tcPr>
            <w:tcW w:w="3859" w:type="dxa"/>
            <w:tcBorders>
              <w:top w:val="single" w:sz="4" w:space="0" w:color="auto"/>
              <w:left w:val="single" w:sz="4" w:space="0" w:color="auto"/>
            </w:tcBorders>
            <w:shd w:val="clear" w:color="auto" w:fill="FFFFFF"/>
            <w:vAlign w:val="bottom"/>
          </w:tcPr>
          <w:p w:rsidR="00A95A6F" w:rsidRDefault="00A95A6F" w:rsidP="00A95A6F">
            <w:pPr>
              <w:jc w:val="center"/>
            </w:pPr>
            <w:r>
              <w:rPr>
                <w:rStyle w:val="211pt0"/>
                <w:rFonts w:eastAsia="Courier New"/>
              </w:rPr>
              <w:t>Сроки реализации проекта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rsidR="00A95A6F" w:rsidRDefault="00A95A6F" w:rsidP="00A95A6F">
            <w:pPr>
              <w:jc w:val="center"/>
            </w:pPr>
            <w:r>
              <w:rPr>
                <w:rStyle w:val="211pt0"/>
                <w:rFonts w:eastAsia="Courier New"/>
              </w:rPr>
              <w:t>2030 г.</w:t>
            </w:r>
          </w:p>
        </w:tc>
      </w:tr>
      <w:tr w:rsidR="00A95A6F" w:rsidTr="00A95A6F">
        <w:trPr>
          <w:trHeight w:hRule="exact" w:val="1278"/>
          <w:jc w:val="center"/>
        </w:trPr>
        <w:tc>
          <w:tcPr>
            <w:tcW w:w="3859" w:type="dxa"/>
            <w:tcBorders>
              <w:top w:val="single" w:sz="4" w:space="0" w:color="auto"/>
              <w:left w:val="single" w:sz="4" w:space="0" w:color="auto"/>
            </w:tcBorders>
            <w:shd w:val="clear" w:color="auto" w:fill="FFFFFF"/>
            <w:vAlign w:val="center"/>
          </w:tcPr>
          <w:p w:rsidR="00A95A6F" w:rsidRDefault="00A95A6F" w:rsidP="00A95A6F">
            <w:pPr>
              <w:jc w:val="center"/>
            </w:pPr>
            <w:r>
              <w:rPr>
                <w:rStyle w:val="211pt0"/>
                <w:rFonts w:eastAsia="Courier New"/>
              </w:rPr>
              <w:t>Дисконтированные инвестиции проекта по годам, тыс.руб</w:t>
            </w:r>
          </w:p>
        </w:tc>
        <w:tc>
          <w:tcPr>
            <w:tcW w:w="4334" w:type="dxa"/>
            <w:tcBorders>
              <w:top w:val="single" w:sz="4" w:space="0" w:color="auto"/>
              <w:left w:val="single" w:sz="4" w:space="0" w:color="auto"/>
            </w:tcBorders>
            <w:shd w:val="clear" w:color="auto" w:fill="FFFFFF"/>
            <w:vAlign w:val="bottom"/>
          </w:tcPr>
          <w:p w:rsidR="00A95A6F" w:rsidRDefault="00C94478" w:rsidP="00A95A6F">
            <w:pPr>
              <w:jc w:val="center"/>
              <w:rPr>
                <w:rStyle w:val="211pt0"/>
                <w:rFonts w:eastAsia="Courier New"/>
              </w:rPr>
            </w:pPr>
            <w:r>
              <w:rPr>
                <w:rStyle w:val="211pt0"/>
                <w:rFonts w:eastAsia="Courier New"/>
              </w:rPr>
              <w:t>203</w:t>
            </w:r>
            <w:r w:rsidR="00A95A6F">
              <w:rPr>
                <w:rStyle w:val="211pt0"/>
                <w:rFonts w:eastAsia="Courier New"/>
              </w:rPr>
              <w:t>0</w:t>
            </w:r>
            <w:r>
              <w:rPr>
                <w:rStyle w:val="211pt0"/>
                <w:rFonts w:eastAsia="Courier New"/>
              </w:rPr>
              <w:t xml:space="preserve"> г</w:t>
            </w:r>
            <w:r w:rsidR="00A95A6F">
              <w:rPr>
                <w:rStyle w:val="211pt0"/>
                <w:rFonts w:eastAsia="Courier New"/>
              </w:rPr>
              <w:t xml:space="preserve">., </w:t>
            </w:r>
            <w:r w:rsidR="00A95A6F" w:rsidRPr="00AA6CD7">
              <w:rPr>
                <w:rStyle w:val="211pt0"/>
                <w:rFonts w:eastAsia="Courier New"/>
              </w:rPr>
              <w:t xml:space="preserve">Модернизация тягодутьевого оборудования котельной с установкой газоочистного оборудования (циклон </w:t>
            </w:r>
            <w:r w:rsidR="00A95A6F">
              <w:rPr>
                <w:rStyle w:val="211pt0"/>
                <w:rFonts w:eastAsia="Courier New"/>
              </w:rPr>
              <w:t>2</w:t>
            </w:r>
            <w:r w:rsidR="00A95A6F" w:rsidRPr="00AA6CD7">
              <w:rPr>
                <w:rStyle w:val="211pt0"/>
                <w:rFonts w:eastAsia="Courier New"/>
              </w:rPr>
              <w:t>шт.)</w:t>
            </w:r>
          </w:p>
        </w:tc>
        <w:tc>
          <w:tcPr>
            <w:tcW w:w="1877" w:type="dxa"/>
            <w:tcBorders>
              <w:top w:val="single" w:sz="4" w:space="0" w:color="auto"/>
              <w:left w:val="single" w:sz="4" w:space="0" w:color="auto"/>
              <w:right w:val="single" w:sz="4" w:space="0" w:color="auto"/>
            </w:tcBorders>
            <w:shd w:val="clear" w:color="auto" w:fill="FFFFFF"/>
            <w:vAlign w:val="center"/>
          </w:tcPr>
          <w:p w:rsidR="00A95A6F" w:rsidRDefault="00A95A6F" w:rsidP="00A95A6F">
            <w:pPr>
              <w:jc w:val="center"/>
              <w:rPr>
                <w:rStyle w:val="211pt0"/>
                <w:rFonts w:eastAsia="Courier New"/>
              </w:rPr>
            </w:pPr>
            <w:r>
              <w:rPr>
                <w:rStyle w:val="211pt0"/>
                <w:rFonts w:eastAsia="Courier New"/>
              </w:rPr>
              <w:t>1873,28</w:t>
            </w:r>
          </w:p>
        </w:tc>
      </w:tr>
      <w:tr w:rsidR="00A95A6F" w:rsidTr="00A95A6F">
        <w:trPr>
          <w:trHeight w:hRule="exact" w:val="288"/>
          <w:jc w:val="center"/>
        </w:trPr>
        <w:tc>
          <w:tcPr>
            <w:tcW w:w="3859" w:type="dxa"/>
            <w:tcBorders>
              <w:top w:val="single" w:sz="4" w:space="0" w:color="auto"/>
              <w:left w:val="single" w:sz="4" w:space="0" w:color="auto"/>
            </w:tcBorders>
            <w:shd w:val="clear" w:color="auto" w:fill="FFFFFF"/>
            <w:vAlign w:val="bottom"/>
          </w:tcPr>
          <w:p w:rsidR="00A95A6F" w:rsidRDefault="00A95A6F" w:rsidP="00A95A6F">
            <w:pPr>
              <w:jc w:val="center"/>
            </w:pPr>
            <w:r>
              <w:rPr>
                <w:rStyle w:val="211pt0"/>
                <w:rFonts w:eastAsia="Courier New"/>
              </w:rPr>
              <w:t>Направление проекта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rsidR="00A95A6F" w:rsidRDefault="00A95A6F" w:rsidP="00A95A6F">
            <w:pPr>
              <w:jc w:val="center"/>
            </w:pPr>
            <w:r>
              <w:rPr>
                <w:rStyle w:val="211pt0"/>
                <w:rFonts w:eastAsia="Courier New"/>
              </w:rPr>
              <w:t>Проект надежности</w:t>
            </w:r>
          </w:p>
        </w:tc>
      </w:tr>
      <w:tr w:rsidR="00A95A6F" w:rsidTr="00A95A6F">
        <w:trPr>
          <w:trHeight w:hRule="exact" w:val="845"/>
          <w:jc w:val="center"/>
        </w:trPr>
        <w:tc>
          <w:tcPr>
            <w:tcW w:w="3859" w:type="dxa"/>
            <w:tcBorders>
              <w:top w:val="single" w:sz="4" w:space="0" w:color="auto"/>
              <w:left w:val="single" w:sz="4" w:space="0" w:color="auto"/>
            </w:tcBorders>
            <w:shd w:val="clear" w:color="auto" w:fill="FFFFFF"/>
            <w:vAlign w:val="center"/>
          </w:tcPr>
          <w:p w:rsidR="00A95A6F" w:rsidRDefault="00A95A6F" w:rsidP="00A95A6F">
            <w:pPr>
              <w:jc w:val="center"/>
            </w:pPr>
            <w:r>
              <w:rPr>
                <w:rStyle w:val="211pt0"/>
                <w:rFonts w:eastAsia="Courier New"/>
              </w:rPr>
              <w:t>Описание экономического эффекта</w:t>
            </w:r>
          </w:p>
        </w:tc>
        <w:tc>
          <w:tcPr>
            <w:tcW w:w="6211" w:type="dxa"/>
            <w:gridSpan w:val="2"/>
            <w:tcBorders>
              <w:top w:val="single" w:sz="4" w:space="0" w:color="auto"/>
              <w:left w:val="single" w:sz="4" w:space="0" w:color="auto"/>
              <w:right w:val="single" w:sz="4" w:space="0" w:color="auto"/>
            </w:tcBorders>
            <w:shd w:val="clear" w:color="auto" w:fill="FFFFFF"/>
            <w:vAlign w:val="bottom"/>
          </w:tcPr>
          <w:p w:rsidR="00A95A6F" w:rsidRDefault="00A95A6F" w:rsidP="00A95A6F">
            <w:pPr>
              <w:jc w:val="center"/>
            </w:pPr>
            <w:r>
              <w:rPr>
                <w:rStyle w:val="211pt0"/>
                <w:rFonts w:eastAsia="Courier New"/>
              </w:rPr>
              <w:t>Проект направлен на повышение надежности и не генерирует дополнительного денежного потока от операционной деятельности</w:t>
            </w:r>
          </w:p>
        </w:tc>
      </w:tr>
      <w:tr w:rsidR="00A95A6F" w:rsidTr="00A95A6F">
        <w:trPr>
          <w:trHeight w:hRule="exact" w:val="293"/>
          <w:jc w:val="center"/>
        </w:trPr>
        <w:tc>
          <w:tcPr>
            <w:tcW w:w="10070" w:type="dxa"/>
            <w:gridSpan w:val="3"/>
            <w:tcBorders>
              <w:top w:val="single" w:sz="4" w:space="0" w:color="auto"/>
              <w:left w:val="single" w:sz="4" w:space="0" w:color="auto"/>
              <w:right w:val="single" w:sz="4" w:space="0" w:color="auto"/>
            </w:tcBorders>
            <w:shd w:val="clear" w:color="auto" w:fill="FFFFFF"/>
            <w:vAlign w:val="bottom"/>
          </w:tcPr>
          <w:p w:rsidR="00A95A6F" w:rsidRDefault="00A95A6F" w:rsidP="00A95A6F">
            <w:pPr>
              <w:jc w:val="center"/>
            </w:pPr>
            <w:r>
              <w:rPr>
                <w:rStyle w:val="2115pt"/>
                <w:rFonts w:eastAsia="Courier New"/>
              </w:rPr>
              <w:t>Показатели экономической эффективности проекта</w:t>
            </w:r>
          </w:p>
        </w:tc>
      </w:tr>
      <w:tr w:rsidR="00A95A6F" w:rsidTr="00A95A6F">
        <w:trPr>
          <w:trHeight w:hRule="exact" w:val="566"/>
          <w:jc w:val="center"/>
        </w:trPr>
        <w:tc>
          <w:tcPr>
            <w:tcW w:w="3859" w:type="dxa"/>
            <w:tcBorders>
              <w:top w:val="single" w:sz="4" w:space="0" w:color="auto"/>
              <w:left w:val="single" w:sz="4" w:space="0" w:color="auto"/>
            </w:tcBorders>
            <w:shd w:val="clear" w:color="auto" w:fill="FFFFFF"/>
            <w:vAlign w:val="bottom"/>
          </w:tcPr>
          <w:p w:rsidR="00A95A6F" w:rsidRDefault="00A95A6F" w:rsidP="00A95A6F">
            <w:pPr>
              <w:jc w:val="center"/>
            </w:pPr>
            <w:r>
              <w:rPr>
                <w:rStyle w:val="211pt0"/>
                <w:rFonts w:eastAsia="Courier New"/>
              </w:rPr>
              <w:t xml:space="preserve">Чистая приведенная стоимость </w:t>
            </w:r>
            <w:r>
              <w:rPr>
                <w:rStyle w:val="211pt0"/>
                <w:rFonts w:eastAsia="Courier New"/>
                <w:lang w:val="en-US" w:eastAsia="en-US" w:bidi="en-US"/>
              </w:rPr>
              <w:t>(NPV)</w:t>
            </w:r>
          </w:p>
        </w:tc>
        <w:tc>
          <w:tcPr>
            <w:tcW w:w="6211" w:type="dxa"/>
            <w:gridSpan w:val="2"/>
            <w:tcBorders>
              <w:top w:val="single" w:sz="4" w:space="0" w:color="auto"/>
              <w:left w:val="single" w:sz="4" w:space="0" w:color="auto"/>
              <w:right w:val="single" w:sz="4" w:space="0" w:color="auto"/>
            </w:tcBorders>
            <w:shd w:val="clear" w:color="auto" w:fill="FFFFFF"/>
            <w:vAlign w:val="center"/>
          </w:tcPr>
          <w:p w:rsidR="00A95A6F" w:rsidRDefault="00A95A6F" w:rsidP="00A95A6F">
            <w:pPr>
              <w:jc w:val="center"/>
            </w:pPr>
            <w:r>
              <w:rPr>
                <w:rStyle w:val="211pt0"/>
                <w:rFonts w:eastAsia="Courier New"/>
              </w:rPr>
              <w:t>Более 0</w:t>
            </w:r>
          </w:p>
        </w:tc>
      </w:tr>
      <w:tr w:rsidR="00A95A6F" w:rsidTr="00A95A6F">
        <w:trPr>
          <w:trHeight w:hRule="exact" w:val="566"/>
          <w:jc w:val="center"/>
        </w:trPr>
        <w:tc>
          <w:tcPr>
            <w:tcW w:w="3859" w:type="dxa"/>
            <w:tcBorders>
              <w:top w:val="single" w:sz="4" w:space="0" w:color="auto"/>
              <w:left w:val="single" w:sz="4" w:space="0" w:color="auto"/>
            </w:tcBorders>
            <w:shd w:val="clear" w:color="auto" w:fill="FFFFFF"/>
          </w:tcPr>
          <w:p w:rsidR="00A95A6F" w:rsidRDefault="00A95A6F" w:rsidP="00A95A6F">
            <w:pPr>
              <w:jc w:val="center"/>
            </w:pPr>
            <w:r>
              <w:rPr>
                <w:rStyle w:val="211pt0"/>
                <w:rFonts w:eastAsia="Courier New"/>
              </w:rPr>
              <w:t xml:space="preserve">Внутренняя норма рентабельности </w:t>
            </w:r>
            <w:r>
              <w:rPr>
                <w:rStyle w:val="211pt0"/>
                <w:rFonts w:eastAsia="Courier New"/>
                <w:lang w:val="en-US" w:eastAsia="en-US" w:bidi="en-US"/>
              </w:rPr>
              <w:t>(IRR)</w:t>
            </w:r>
          </w:p>
        </w:tc>
        <w:tc>
          <w:tcPr>
            <w:tcW w:w="6211" w:type="dxa"/>
            <w:gridSpan w:val="2"/>
            <w:tcBorders>
              <w:top w:val="single" w:sz="4" w:space="0" w:color="auto"/>
              <w:left w:val="single" w:sz="4" w:space="0" w:color="auto"/>
              <w:right w:val="single" w:sz="4" w:space="0" w:color="auto"/>
            </w:tcBorders>
            <w:shd w:val="clear" w:color="auto" w:fill="FFFFFF"/>
            <w:vAlign w:val="bottom"/>
          </w:tcPr>
          <w:p w:rsidR="00A95A6F" w:rsidRPr="0007792B" w:rsidRDefault="00C94478" w:rsidP="00C94478">
            <w:pPr>
              <w:jc w:val="center"/>
              <w:rPr>
                <w:rFonts w:ascii="Times New Roman" w:hAnsi="Times New Roman" w:cs="Times New Roman"/>
              </w:rPr>
            </w:pPr>
            <w:r>
              <w:rPr>
                <w:rFonts w:ascii="Times New Roman" w:hAnsi="Times New Roman" w:cs="Times New Roman"/>
              </w:rPr>
              <w:t>34</w:t>
            </w:r>
            <w:r w:rsidR="00A95A6F" w:rsidRPr="0007792B">
              <w:rPr>
                <w:rFonts w:ascii="Times New Roman" w:hAnsi="Times New Roman" w:cs="Times New Roman"/>
              </w:rPr>
              <w:t>%</w:t>
            </w:r>
          </w:p>
        </w:tc>
      </w:tr>
      <w:tr w:rsidR="00A95A6F" w:rsidTr="00A95A6F">
        <w:trPr>
          <w:trHeight w:hRule="exact" w:val="293"/>
          <w:jc w:val="center"/>
        </w:trPr>
        <w:tc>
          <w:tcPr>
            <w:tcW w:w="3859" w:type="dxa"/>
            <w:tcBorders>
              <w:top w:val="single" w:sz="4" w:space="0" w:color="auto"/>
              <w:left w:val="single" w:sz="4" w:space="0" w:color="auto"/>
            </w:tcBorders>
            <w:shd w:val="clear" w:color="auto" w:fill="FFFFFF"/>
            <w:vAlign w:val="bottom"/>
          </w:tcPr>
          <w:p w:rsidR="00A95A6F" w:rsidRDefault="00A95A6F" w:rsidP="00A95A6F">
            <w:pPr>
              <w:ind w:left="340"/>
            </w:pPr>
            <w:r>
              <w:rPr>
                <w:rStyle w:val="211pt0"/>
                <w:rFonts w:eastAsia="Courier New"/>
              </w:rPr>
              <w:t xml:space="preserve">Простой срок окупаемости </w:t>
            </w:r>
            <w:r>
              <w:rPr>
                <w:rStyle w:val="211pt0"/>
                <w:rFonts w:eastAsia="Courier New"/>
                <w:lang w:val="en-US" w:eastAsia="en-US" w:bidi="en-US"/>
              </w:rPr>
              <w:t>(PP)</w:t>
            </w:r>
          </w:p>
        </w:tc>
        <w:tc>
          <w:tcPr>
            <w:tcW w:w="6211" w:type="dxa"/>
            <w:gridSpan w:val="2"/>
            <w:tcBorders>
              <w:top w:val="single" w:sz="4" w:space="0" w:color="auto"/>
              <w:left w:val="single" w:sz="4" w:space="0" w:color="auto"/>
              <w:right w:val="single" w:sz="4" w:space="0" w:color="auto"/>
            </w:tcBorders>
            <w:shd w:val="clear" w:color="auto" w:fill="FFFFFF"/>
            <w:vAlign w:val="bottom"/>
          </w:tcPr>
          <w:p w:rsidR="00A95A6F" w:rsidRDefault="00C94478" w:rsidP="00A95A6F">
            <w:pPr>
              <w:jc w:val="center"/>
            </w:pPr>
            <w:r>
              <w:rPr>
                <w:rStyle w:val="211pt0"/>
                <w:rFonts w:eastAsia="Courier New"/>
              </w:rPr>
              <w:t>2 года 3 мес.</w:t>
            </w:r>
          </w:p>
        </w:tc>
      </w:tr>
      <w:tr w:rsidR="00A95A6F" w:rsidTr="00A95A6F">
        <w:trPr>
          <w:trHeight w:hRule="exact" w:val="586"/>
          <w:jc w:val="center"/>
        </w:trPr>
        <w:tc>
          <w:tcPr>
            <w:tcW w:w="3859" w:type="dxa"/>
            <w:tcBorders>
              <w:top w:val="single" w:sz="4" w:space="0" w:color="auto"/>
              <w:left w:val="single" w:sz="4" w:space="0" w:color="auto"/>
              <w:bottom w:val="single" w:sz="4" w:space="0" w:color="auto"/>
            </w:tcBorders>
            <w:shd w:val="clear" w:color="auto" w:fill="FFFFFF"/>
            <w:vAlign w:val="bottom"/>
          </w:tcPr>
          <w:p w:rsidR="00A95A6F" w:rsidRDefault="00A95A6F" w:rsidP="00A95A6F">
            <w:pPr>
              <w:jc w:val="center"/>
            </w:pPr>
            <w:r>
              <w:rPr>
                <w:rStyle w:val="211pt0"/>
                <w:rFonts w:eastAsia="Courier New"/>
              </w:rPr>
              <w:t xml:space="preserve">Дисконтированный срок окупаемости </w:t>
            </w:r>
            <w:r>
              <w:rPr>
                <w:rStyle w:val="211pt0"/>
                <w:rFonts w:eastAsia="Courier New"/>
                <w:lang w:val="en-US" w:eastAsia="en-US" w:bidi="en-US"/>
              </w:rPr>
              <w:t>(DPP)</w:t>
            </w:r>
          </w:p>
        </w:tc>
        <w:tc>
          <w:tcPr>
            <w:tcW w:w="621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A95A6F" w:rsidRDefault="00C94478" w:rsidP="00A95A6F">
            <w:pPr>
              <w:jc w:val="center"/>
            </w:pPr>
            <w:r>
              <w:rPr>
                <w:rStyle w:val="211pt0"/>
                <w:rFonts w:eastAsia="Courier New"/>
              </w:rPr>
              <w:t>2 года 6 мес.</w:t>
            </w:r>
          </w:p>
        </w:tc>
      </w:tr>
    </w:tbl>
    <w:p w:rsidR="00A95A6F" w:rsidRDefault="00A95A6F" w:rsidP="00A95A6F">
      <w:pPr>
        <w:pStyle w:val="34"/>
        <w:keepNext/>
        <w:keepLines/>
        <w:shd w:val="clear" w:color="auto" w:fill="auto"/>
        <w:tabs>
          <w:tab w:val="left" w:pos="1126"/>
        </w:tabs>
        <w:spacing w:after="0" w:line="240" w:lineRule="auto"/>
        <w:ind w:left="600" w:firstLine="0"/>
      </w:pPr>
    </w:p>
    <w:p w:rsidR="00A37F7C" w:rsidRDefault="00A37F7C" w:rsidP="00B14320">
      <w:pPr>
        <w:pStyle w:val="24"/>
        <w:shd w:val="clear" w:color="auto" w:fill="auto"/>
        <w:spacing w:line="240" w:lineRule="auto"/>
        <w:ind w:firstLine="600"/>
        <w:jc w:val="both"/>
      </w:pPr>
    </w:p>
    <w:p w:rsidR="00A37F7C" w:rsidRDefault="00A37F7C" w:rsidP="00B14320">
      <w:pPr>
        <w:pStyle w:val="24"/>
        <w:shd w:val="clear" w:color="auto" w:fill="auto"/>
        <w:spacing w:line="240" w:lineRule="auto"/>
        <w:ind w:firstLine="600"/>
        <w:jc w:val="both"/>
      </w:pPr>
    </w:p>
    <w:p w:rsidR="00A37F7C" w:rsidRDefault="00A37F7C" w:rsidP="00B14320">
      <w:pPr>
        <w:pStyle w:val="24"/>
        <w:shd w:val="clear" w:color="auto" w:fill="auto"/>
        <w:spacing w:line="240" w:lineRule="auto"/>
        <w:ind w:firstLine="600"/>
        <w:jc w:val="both"/>
      </w:pPr>
    </w:p>
    <w:p w:rsidR="00A37F7C" w:rsidRDefault="00A37F7C" w:rsidP="00B14320">
      <w:pPr>
        <w:pStyle w:val="24"/>
        <w:shd w:val="clear" w:color="auto" w:fill="auto"/>
        <w:spacing w:line="240" w:lineRule="auto"/>
        <w:ind w:firstLine="600"/>
        <w:jc w:val="both"/>
      </w:pPr>
    </w:p>
    <w:p w:rsidR="00A37F7C" w:rsidRDefault="00A37F7C" w:rsidP="00B14320">
      <w:pPr>
        <w:pStyle w:val="24"/>
        <w:shd w:val="clear" w:color="auto" w:fill="auto"/>
        <w:spacing w:line="240" w:lineRule="auto"/>
        <w:ind w:firstLine="600"/>
        <w:jc w:val="both"/>
      </w:pPr>
    </w:p>
    <w:p w:rsidR="00430B0B" w:rsidRDefault="00430B0B" w:rsidP="00B14320">
      <w:pPr>
        <w:pStyle w:val="24"/>
        <w:shd w:val="clear" w:color="auto" w:fill="auto"/>
        <w:spacing w:line="240" w:lineRule="auto"/>
        <w:ind w:firstLine="600"/>
        <w:jc w:val="both"/>
      </w:pPr>
    </w:p>
    <w:p w:rsidR="00F17347" w:rsidRDefault="00A37F7C" w:rsidP="00B14320">
      <w:pPr>
        <w:pStyle w:val="24"/>
        <w:shd w:val="clear" w:color="auto" w:fill="auto"/>
        <w:spacing w:line="240" w:lineRule="auto"/>
        <w:ind w:firstLine="600"/>
        <w:jc w:val="both"/>
        <w:rPr>
          <w:b/>
        </w:rPr>
      </w:pPr>
      <w:bookmarkStart w:id="88" w:name="bookmark83"/>
      <w:r>
        <w:rPr>
          <w:b/>
        </w:rPr>
        <w:t xml:space="preserve">10. </w:t>
      </w:r>
      <w:bookmarkEnd w:id="88"/>
      <w:r w:rsidR="000066F8" w:rsidRPr="00446E10">
        <w:rPr>
          <w:b/>
          <w:caps/>
        </w:rPr>
        <w:t>Реестр единых теплоснабжающих организаций</w:t>
      </w:r>
    </w:p>
    <w:p w:rsidR="00A37F7C" w:rsidRPr="00A37F7C" w:rsidRDefault="00A37F7C" w:rsidP="00B14320">
      <w:pPr>
        <w:pStyle w:val="24"/>
        <w:shd w:val="clear" w:color="auto" w:fill="auto"/>
        <w:spacing w:line="240" w:lineRule="auto"/>
        <w:ind w:firstLine="600"/>
        <w:jc w:val="both"/>
        <w:rPr>
          <w:b/>
        </w:rPr>
      </w:pPr>
    </w:p>
    <w:p w:rsidR="00C1245D" w:rsidRDefault="00AB49B7" w:rsidP="00B14320">
      <w:pPr>
        <w:pStyle w:val="24"/>
        <w:shd w:val="clear" w:color="auto" w:fill="auto"/>
        <w:spacing w:line="240" w:lineRule="auto"/>
        <w:ind w:firstLine="600"/>
        <w:jc w:val="both"/>
      </w:pPr>
      <w:r>
        <w:t>Обоснование предложения по определению единой теплоснабжающей организации</w:t>
      </w:r>
      <w:bookmarkEnd w:id="85"/>
    </w:p>
    <w:p w:rsidR="00C1245D" w:rsidRDefault="004346B2" w:rsidP="002053B1">
      <w:pPr>
        <w:pStyle w:val="24"/>
        <w:shd w:val="clear" w:color="auto" w:fill="auto"/>
        <w:spacing w:line="240" w:lineRule="auto"/>
        <w:ind w:firstLine="600"/>
        <w:jc w:val="both"/>
      </w:pPr>
      <w:r>
        <w:t>Энергоснабжающая (теплоснабжающая) организация - коммерческая организация независимо от организационно-правовой формы, осуществляющая продажу абонентам (потребителям) по присоединенной тепловой сети произведенной или (и) купленной тепловой энергии и теплоносителей (МДС 41 - 3.2000 Организационно-методические рекомендации по пользованию системами коммунального теплоснабжения в городах и других населенных пунктах Российской Федерации).</w:t>
      </w:r>
    </w:p>
    <w:p w:rsidR="00C1245D" w:rsidRDefault="004346B2" w:rsidP="002053B1">
      <w:pPr>
        <w:pStyle w:val="24"/>
        <w:shd w:val="clear" w:color="auto" w:fill="auto"/>
        <w:spacing w:line="240" w:lineRule="auto"/>
        <w:ind w:firstLine="600"/>
        <w:jc w:val="both"/>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Постановлением РФ от 08.08.2012 № 808 «Об организации теплоснабжения в Российской Федерации и о внесении изменений в некоторые акты Правительства Российской Федерации».</w:t>
      </w:r>
    </w:p>
    <w:p w:rsidR="00C1245D" w:rsidRDefault="004346B2" w:rsidP="002053B1">
      <w:pPr>
        <w:pStyle w:val="24"/>
        <w:shd w:val="clear" w:color="auto" w:fill="auto"/>
        <w:spacing w:line="240" w:lineRule="auto"/>
        <w:ind w:firstLine="600"/>
        <w:jc w:val="both"/>
      </w:pPr>
      <w:r>
        <w:t>В соответствии со статьей 2 пунктом 28 Федерального закона 190 «О теплоснабжении» «...единая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C1245D" w:rsidRDefault="004346B2" w:rsidP="002053B1">
      <w:pPr>
        <w:pStyle w:val="24"/>
        <w:shd w:val="clear" w:color="auto" w:fill="auto"/>
        <w:spacing w:line="240" w:lineRule="auto"/>
        <w:ind w:firstLine="600"/>
        <w:jc w:val="both"/>
      </w:pPr>
      <w:r>
        <w:t>В соответствии со статьей 6 пунктом 6 Федерального закона 190 «О теплоснабжении» «.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C1245D" w:rsidRDefault="004346B2" w:rsidP="002053B1">
      <w:pPr>
        <w:pStyle w:val="24"/>
        <w:shd w:val="clear" w:color="auto" w:fill="auto"/>
        <w:spacing w:line="240" w:lineRule="auto"/>
        <w:ind w:firstLine="600"/>
        <w:jc w:val="both"/>
      </w:pPr>
      <w: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Постановлением РФ от 08.08.2012 № 808 «Об организации теплоснабжения в Российской Федерации и о внесении изменений в некоторые акты Правительства Российской Федерации». 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w:t>
      </w:r>
    </w:p>
    <w:p w:rsidR="00C1245D" w:rsidRDefault="004346B2" w:rsidP="002053B1">
      <w:pPr>
        <w:pStyle w:val="24"/>
        <w:shd w:val="clear" w:color="auto" w:fill="auto"/>
        <w:spacing w:line="240" w:lineRule="auto"/>
        <w:ind w:firstLine="600"/>
        <w:jc w:val="both"/>
      </w:pPr>
      <w:r>
        <w:t>К заявке прилагается бухгалтерская отчетность, составленная на последнюю отчетную дату перед подачей заявки, с отметкой налогового органа об ее принятии.</w:t>
      </w:r>
    </w:p>
    <w:p w:rsidR="00C1245D" w:rsidRDefault="004346B2" w:rsidP="002053B1">
      <w:pPr>
        <w:pStyle w:val="24"/>
        <w:shd w:val="clear" w:color="auto" w:fill="auto"/>
        <w:spacing w:line="240" w:lineRule="auto"/>
        <w:ind w:firstLine="600"/>
        <w:jc w:val="both"/>
      </w:pPr>
      <w: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rsidR="00C1245D" w:rsidRDefault="004346B2" w:rsidP="002053B1">
      <w:pPr>
        <w:pStyle w:val="24"/>
        <w:shd w:val="clear" w:color="auto" w:fill="auto"/>
        <w:spacing w:line="240" w:lineRule="auto"/>
        <w:ind w:firstLine="600"/>
        <w:jc w:val="both"/>
      </w:pPr>
      <w: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F662EA" w:rsidRDefault="004346B2" w:rsidP="002053B1">
      <w:pPr>
        <w:pStyle w:val="24"/>
        <w:shd w:val="clear" w:color="auto" w:fill="auto"/>
        <w:spacing w:after="596" w:line="240" w:lineRule="auto"/>
        <w:ind w:firstLine="600"/>
        <w:jc w:val="both"/>
      </w:pPr>
      <w: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нижеуказанными критериями.</w:t>
      </w:r>
      <w:r w:rsidR="00F662EA" w:rsidRPr="00F662EA">
        <w:t xml:space="preserve"> </w:t>
      </w:r>
    </w:p>
    <w:p w:rsidR="00C1245D" w:rsidRDefault="00F662EA" w:rsidP="002053B1">
      <w:pPr>
        <w:pStyle w:val="24"/>
        <w:shd w:val="clear" w:color="auto" w:fill="auto"/>
        <w:spacing w:after="596" w:line="240" w:lineRule="auto"/>
        <w:ind w:firstLine="600"/>
        <w:jc w:val="both"/>
      </w:pPr>
      <w:r>
        <w:t>Критерии и порядок определения единой теплоснабжающей организации</w:t>
      </w:r>
    </w:p>
    <w:p w:rsidR="00C1245D" w:rsidRDefault="00C1245D" w:rsidP="00F662EA">
      <w:pPr>
        <w:pStyle w:val="24"/>
        <w:shd w:val="clear" w:color="auto" w:fill="auto"/>
        <w:spacing w:line="240" w:lineRule="auto"/>
        <w:ind w:firstLine="600"/>
        <w:jc w:val="both"/>
        <w:rPr>
          <w:sz w:val="2"/>
          <w:szCs w:val="2"/>
        </w:rPr>
      </w:pPr>
    </w:p>
    <w:tbl>
      <w:tblPr>
        <w:tblStyle w:val="af4"/>
        <w:tblW w:w="0" w:type="auto"/>
        <w:tblLook w:val="04A0" w:firstRow="1" w:lastRow="0" w:firstColumn="1" w:lastColumn="0" w:noHBand="0" w:noVBand="1"/>
      </w:tblPr>
      <w:tblGrid>
        <w:gridCol w:w="5018"/>
        <w:gridCol w:w="5074"/>
      </w:tblGrid>
      <w:tr w:rsidR="00F662EA" w:rsidTr="00F662EA">
        <w:tc>
          <w:tcPr>
            <w:tcW w:w="5270" w:type="dxa"/>
          </w:tcPr>
          <w:p w:rsidR="00F662EA" w:rsidRDefault="00F662EA" w:rsidP="00F662EA">
            <w:pPr>
              <w:pStyle w:val="24"/>
              <w:shd w:val="clear" w:color="auto" w:fill="auto"/>
              <w:tabs>
                <w:tab w:val="left" w:pos="1915"/>
              </w:tabs>
              <w:jc w:val="both"/>
            </w:pPr>
            <w:r>
              <w:rPr>
                <w:rStyle w:val="2Exact"/>
              </w:rPr>
              <w:t>1 критерий:</w:t>
            </w:r>
            <w:r>
              <w:rPr>
                <w:rStyle w:val="2Exact"/>
              </w:rPr>
              <w:tab/>
              <w:t>владение на праве</w:t>
            </w:r>
          </w:p>
          <w:p w:rsidR="00F662EA" w:rsidRDefault="00F662EA" w:rsidP="00F662EA">
            <w:pPr>
              <w:pStyle w:val="24"/>
              <w:shd w:val="clear" w:color="auto" w:fill="auto"/>
              <w:tabs>
                <w:tab w:val="right" w:pos="4565"/>
              </w:tabs>
              <w:jc w:val="both"/>
            </w:pPr>
            <w:r>
              <w:rPr>
                <w:rStyle w:val="2Exact"/>
              </w:rPr>
              <w:t>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w:t>
            </w:r>
            <w:r>
              <w:rPr>
                <w:rStyle w:val="2Exact"/>
              </w:rPr>
              <w:tab/>
              <w:t>единой</w:t>
            </w:r>
          </w:p>
          <w:p w:rsidR="00F662EA" w:rsidRDefault="00F662EA" w:rsidP="00F662EA">
            <w:pPr>
              <w:pStyle w:val="24"/>
              <w:shd w:val="clear" w:color="auto" w:fill="auto"/>
              <w:jc w:val="both"/>
            </w:pPr>
            <w:r>
              <w:rPr>
                <w:rStyle w:val="2Exact"/>
              </w:rPr>
              <w:t>теплоснабжающей организации</w:t>
            </w:r>
          </w:p>
          <w:p w:rsidR="00F662EA" w:rsidRDefault="00F662EA" w:rsidP="002053B1">
            <w:pPr>
              <w:pStyle w:val="24"/>
              <w:shd w:val="clear" w:color="auto" w:fill="auto"/>
              <w:spacing w:before="328" w:line="240" w:lineRule="auto"/>
              <w:jc w:val="both"/>
            </w:pPr>
          </w:p>
        </w:tc>
        <w:tc>
          <w:tcPr>
            <w:tcW w:w="5270" w:type="dxa"/>
          </w:tcPr>
          <w:p w:rsidR="00F662EA" w:rsidRDefault="00F662EA" w:rsidP="00F662EA">
            <w:pPr>
              <w:pStyle w:val="24"/>
              <w:shd w:val="clear" w:color="auto" w:fill="auto"/>
              <w:tabs>
                <w:tab w:val="left" w:pos="1954"/>
                <w:tab w:val="right" w:pos="5078"/>
              </w:tabs>
              <w:jc w:val="both"/>
            </w:pPr>
            <w:r>
              <w:rPr>
                <w:rStyle w:val="2Exact"/>
              </w:rPr>
              <w:t>В случае если заявка на присвоение статуса единой теплоснабжающей организации</w:t>
            </w:r>
            <w:r>
              <w:rPr>
                <w:rStyle w:val="2Exact"/>
              </w:rPr>
              <w:tab/>
              <w:t>подана</w:t>
            </w:r>
            <w:r>
              <w:rPr>
                <w:rStyle w:val="2Exact"/>
              </w:rPr>
              <w:tab/>
              <w:t>организацией,</w:t>
            </w:r>
          </w:p>
          <w:p w:rsidR="00F662EA" w:rsidRDefault="00F662EA" w:rsidP="00F662EA">
            <w:pPr>
              <w:pStyle w:val="24"/>
              <w:shd w:val="clear" w:color="auto" w:fill="auto"/>
              <w:tabs>
                <w:tab w:val="left" w:pos="1949"/>
                <w:tab w:val="right" w:pos="5078"/>
              </w:tabs>
              <w:jc w:val="both"/>
            </w:pPr>
            <w:r>
              <w:rPr>
                <w:rStyle w:val="2Exact"/>
              </w:rPr>
              <w:t>которая владеет на праве собственности или ином законном основании источниками</w:t>
            </w:r>
            <w:r>
              <w:rPr>
                <w:rStyle w:val="2Exact"/>
              </w:rPr>
              <w:tab/>
              <w:t>тепловой</w:t>
            </w:r>
            <w:r>
              <w:rPr>
                <w:rStyle w:val="2Exact"/>
              </w:rPr>
              <w:tab/>
              <w:t>энергии с</w:t>
            </w:r>
          </w:p>
          <w:p w:rsidR="00F662EA" w:rsidRDefault="00F662EA" w:rsidP="00F662EA">
            <w:pPr>
              <w:pStyle w:val="24"/>
              <w:shd w:val="clear" w:color="auto" w:fill="auto"/>
              <w:tabs>
                <w:tab w:val="left" w:pos="2530"/>
                <w:tab w:val="right" w:pos="5083"/>
              </w:tabs>
              <w:jc w:val="both"/>
            </w:pPr>
            <w:r>
              <w:rPr>
                <w:rStyle w:val="2Exact"/>
              </w:rPr>
              <w:t>наибольшей рабочей тепловой мощностью и тепловыми сетями с наибольшей емкостью в границах зоны деятельности единой теплоснабжающей организации,</w:t>
            </w:r>
            <w:r>
              <w:rPr>
                <w:rStyle w:val="2Exact"/>
              </w:rPr>
              <w:tab/>
              <w:t>статус</w:t>
            </w:r>
            <w:r>
              <w:rPr>
                <w:rStyle w:val="2Exact"/>
              </w:rPr>
              <w:tab/>
              <w:t>единой</w:t>
            </w:r>
          </w:p>
          <w:p w:rsidR="00F662EA" w:rsidRDefault="00F662EA" w:rsidP="00F662EA">
            <w:pPr>
              <w:pStyle w:val="24"/>
              <w:shd w:val="clear" w:color="auto" w:fill="auto"/>
              <w:tabs>
                <w:tab w:val="right" w:pos="5093"/>
              </w:tabs>
              <w:jc w:val="both"/>
            </w:pPr>
            <w:r>
              <w:rPr>
                <w:rStyle w:val="2Exact"/>
              </w:rPr>
              <w:t>теплоснабжающей</w:t>
            </w:r>
            <w:r>
              <w:rPr>
                <w:rStyle w:val="2Exact"/>
              </w:rPr>
              <w:tab/>
              <w:t>организации</w:t>
            </w:r>
          </w:p>
          <w:p w:rsidR="00F662EA" w:rsidRDefault="00F662EA" w:rsidP="00F662EA">
            <w:pPr>
              <w:pStyle w:val="24"/>
              <w:shd w:val="clear" w:color="auto" w:fill="auto"/>
              <w:jc w:val="both"/>
            </w:pPr>
            <w:r>
              <w:rPr>
                <w:rStyle w:val="2Exact"/>
              </w:rPr>
              <w:t>присваивается данной организации.</w:t>
            </w:r>
          </w:p>
          <w:p w:rsidR="00F662EA" w:rsidRDefault="00F662EA" w:rsidP="00F662EA">
            <w:pPr>
              <w:pStyle w:val="24"/>
              <w:shd w:val="clear" w:color="auto" w:fill="auto"/>
              <w:tabs>
                <w:tab w:val="right" w:pos="3346"/>
                <w:tab w:val="right" w:pos="5078"/>
              </w:tabs>
              <w:jc w:val="both"/>
            </w:pPr>
            <w:r>
              <w:rPr>
                <w:rStyle w:val="2Exact"/>
              </w:rPr>
              <w:t>В случае если заявки на присвоение статуса единой теплоснабжающей организации</w:t>
            </w:r>
            <w:r>
              <w:rPr>
                <w:rStyle w:val="2Exact"/>
              </w:rPr>
              <w:tab/>
              <w:t>поданы от</w:t>
            </w:r>
            <w:r>
              <w:rPr>
                <w:rStyle w:val="2Exact"/>
              </w:rPr>
              <w:tab/>
              <w:t>организации,</w:t>
            </w:r>
          </w:p>
          <w:p w:rsidR="00F662EA" w:rsidRDefault="00F662EA" w:rsidP="00F662EA">
            <w:pPr>
              <w:pStyle w:val="24"/>
              <w:shd w:val="clear" w:color="auto" w:fill="auto"/>
              <w:tabs>
                <w:tab w:val="right" w:pos="3341"/>
                <w:tab w:val="right" w:pos="5078"/>
              </w:tabs>
              <w:jc w:val="both"/>
            </w:pPr>
            <w:r>
              <w:rPr>
                <w:rStyle w:val="2Exact"/>
              </w:rPr>
              <w:t>которая владеет на праве собственности или ином</w:t>
            </w:r>
            <w:r>
              <w:rPr>
                <w:rStyle w:val="2Exact"/>
              </w:rPr>
              <w:tab/>
              <w:t>законном</w:t>
            </w:r>
            <w:r>
              <w:rPr>
                <w:rStyle w:val="2Exact"/>
              </w:rPr>
              <w:tab/>
              <w:t>основании</w:t>
            </w:r>
          </w:p>
          <w:p w:rsidR="00F662EA" w:rsidRDefault="00F662EA" w:rsidP="00F662EA">
            <w:pPr>
              <w:pStyle w:val="24"/>
              <w:shd w:val="clear" w:color="auto" w:fill="auto"/>
              <w:tabs>
                <w:tab w:val="left" w:pos="1949"/>
                <w:tab w:val="right" w:pos="5078"/>
              </w:tabs>
              <w:jc w:val="both"/>
            </w:pPr>
            <w:r>
              <w:rPr>
                <w:rStyle w:val="2Exact"/>
              </w:rPr>
              <w:t>источниками</w:t>
            </w:r>
            <w:r>
              <w:rPr>
                <w:rStyle w:val="2Exact"/>
              </w:rPr>
              <w:tab/>
              <w:t>тепловой</w:t>
            </w:r>
            <w:r>
              <w:rPr>
                <w:rStyle w:val="2Exact"/>
              </w:rPr>
              <w:tab/>
              <w:t>энергии с</w:t>
            </w:r>
          </w:p>
          <w:p w:rsidR="00F662EA" w:rsidRDefault="00F662EA" w:rsidP="00F662EA">
            <w:pPr>
              <w:pStyle w:val="24"/>
              <w:shd w:val="clear" w:color="auto" w:fill="auto"/>
              <w:tabs>
                <w:tab w:val="right" w:pos="3341"/>
                <w:tab w:val="right" w:pos="5083"/>
              </w:tabs>
              <w:jc w:val="both"/>
            </w:pPr>
            <w:r>
              <w:rPr>
                <w:rStyle w:val="2Exact"/>
              </w:rPr>
              <w:t>наибольшей</w:t>
            </w:r>
            <w:r>
              <w:rPr>
                <w:rStyle w:val="2Exact"/>
              </w:rPr>
              <w:tab/>
              <w:t>рабочей</w:t>
            </w:r>
            <w:r>
              <w:rPr>
                <w:rStyle w:val="2Exact"/>
              </w:rPr>
              <w:tab/>
              <w:t>тепловой</w:t>
            </w:r>
          </w:p>
          <w:p w:rsidR="00F662EA" w:rsidRDefault="00F662EA" w:rsidP="00F662EA">
            <w:pPr>
              <w:pStyle w:val="24"/>
              <w:shd w:val="clear" w:color="auto" w:fill="auto"/>
              <w:tabs>
                <w:tab w:val="right" w:pos="5083"/>
              </w:tabs>
              <w:spacing w:line="240" w:lineRule="auto"/>
              <w:jc w:val="both"/>
            </w:pPr>
            <w:r>
              <w:rPr>
                <w:rStyle w:val="2Exact"/>
              </w:rPr>
              <w:t>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w:t>
            </w:r>
            <w:r>
              <w:rPr>
                <w:rStyle w:val="2Exact"/>
              </w:rPr>
              <w:tab/>
              <w:t>статус</w:t>
            </w:r>
            <w:r>
              <w:rPr>
                <w:rStyle w:val="2Exact"/>
              </w:rPr>
              <w:tab/>
              <w:t>единой</w:t>
            </w:r>
            <w:r>
              <w:t xml:space="preserve"> теплоснабжающей</w:t>
            </w:r>
            <w:r>
              <w:tab/>
              <w:t>организации</w:t>
            </w:r>
          </w:p>
          <w:p w:rsidR="00F662EA" w:rsidRDefault="00F662EA" w:rsidP="00F662EA">
            <w:pPr>
              <w:pStyle w:val="24"/>
              <w:shd w:val="clear" w:color="auto" w:fill="auto"/>
              <w:spacing w:line="240" w:lineRule="auto"/>
              <w:jc w:val="both"/>
            </w:pPr>
            <w:r>
              <w:t>присваивается той организации из указанных, которая имеет наибольший размер собственного капитала.</w:t>
            </w:r>
          </w:p>
          <w:p w:rsidR="00F662EA" w:rsidRDefault="00F662EA" w:rsidP="00F662EA">
            <w:pPr>
              <w:pStyle w:val="24"/>
              <w:shd w:val="clear" w:color="auto" w:fill="auto"/>
              <w:tabs>
                <w:tab w:val="right" w:pos="5088"/>
              </w:tabs>
              <w:spacing w:line="240" w:lineRule="auto"/>
              <w:jc w:val="both"/>
            </w:pPr>
            <w:r>
              <w:t>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w:t>
            </w:r>
            <w:r>
              <w:tab/>
              <w:t>соответствующей</w:t>
            </w:r>
          </w:p>
          <w:p w:rsidR="00F662EA" w:rsidRDefault="00F662EA" w:rsidP="00F662EA">
            <w:pPr>
              <w:pStyle w:val="24"/>
              <w:shd w:val="clear" w:color="auto" w:fill="auto"/>
              <w:tabs>
                <w:tab w:val="right" w:pos="3341"/>
                <w:tab w:val="right" w:pos="5083"/>
              </w:tabs>
              <w:jc w:val="both"/>
            </w:pPr>
            <w:r>
              <w:t>системе теплоснабжения.</w:t>
            </w:r>
          </w:p>
        </w:tc>
      </w:tr>
      <w:tr w:rsidR="00F662EA" w:rsidTr="00F662EA">
        <w:tc>
          <w:tcPr>
            <w:tcW w:w="5270" w:type="dxa"/>
          </w:tcPr>
          <w:p w:rsidR="00F662EA" w:rsidRDefault="00F662EA" w:rsidP="00F662EA">
            <w:pPr>
              <w:pStyle w:val="24"/>
              <w:shd w:val="clear" w:color="auto" w:fill="auto"/>
              <w:tabs>
                <w:tab w:val="left" w:pos="1872"/>
              </w:tabs>
              <w:spacing w:line="240" w:lineRule="auto"/>
              <w:jc w:val="both"/>
            </w:pPr>
            <w:r>
              <w:t>2 критерий:</w:t>
            </w:r>
            <w:r>
              <w:tab/>
              <w:t>размер собственного</w:t>
            </w:r>
          </w:p>
          <w:p w:rsidR="00F662EA" w:rsidRDefault="00F662EA" w:rsidP="00F662EA">
            <w:pPr>
              <w:pStyle w:val="24"/>
              <w:shd w:val="clear" w:color="auto" w:fill="auto"/>
              <w:spacing w:line="240" w:lineRule="auto"/>
              <w:jc w:val="both"/>
            </w:pPr>
            <w:r>
              <w:t>капитала</w:t>
            </w:r>
          </w:p>
        </w:tc>
        <w:tc>
          <w:tcPr>
            <w:tcW w:w="5270" w:type="dxa"/>
          </w:tcPr>
          <w:p w:rsidR="00F662EA" w:rsidRDefault="00F662EA" w:rsidP="00F662EA">
            <w:pPr>
              <w:pStyle w:val="24"/>
              <w:shd w:val="clear" w:color="auto" w:fill="auto"/>
              <w:spacing w:line="240" w:lineRule="auto"/>
              <w:jc w:val="both"/>
            </w:pPr>
            <w: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tc>
      </w:tr>
      <w:tr w:rsidR="00F662EA" w:rsidTr="00F662EA">
        <w:tc>
          <w:tcPr>
            <w:tcW w:w="5270" w:type="dxa"/>
          </w:tcPr>
          <w:p w:rsidR="00F662EA" w:rsidRDefault="00F662EA" w:rsidP="00F662EA">
            <w:pPr>
              <w:pStyle w:val="24"/>
              <w:shd w:val="clear" w:color="auto" w:fill="auto"/>
              <w:tabs>
                <w:tab w:val="left" w:pos="1195"/>
                <w:tab w:val="left" w:pos="3163"/>
              </w:tabs>
              <w:spacing w:line="240" w:lineRule="auto"/>
              <w:jc w:val="both"/>
            </w:pPr>
            <w:r>
              <w:t>3 критерий: способность в лучшей мере</w:t>
            </w:r>
            <w:r w:rsidR="00A37F7C">
              <w:t xml:space="preserve"> </w:t>
            </w:r>
            <w:r>
              <w:t>обеспечить</w:t>
            </w:r>
            <w:r>
              <w:tab/>
              <w:t>надежность</w:t>
            </w:r>
          </w:p>
          <w:p w:rsidR="00F662EA" w:rsidRDefault="00F662EA" w:rsidP="00F662EA">
            <w:pPr>
              <w:pStyle w:val="24"/>
              <w:shd w:val="clear" w:color="auto" w:fill="auto"/>
              <w:spacing w:line="240" w:lineRule="auto"/>
              <w:jc w:val="both"/>
            </w:pPr>
            <w:r>
              <w:t>теплоснабжения в соответствующей системе теплоснабжения</w:t>
            </w:r>
          </w:p>
        </w:tc>
        <w:tc>
          <w:tcPr>
            <w:tcW w:w="5270" w:type="dxa"/>
          </w:tcPr>
          <w:p w:rsidR="00F662EA" w:rsidRDefault="00F662EA" w:rsidP="00F662EA">
            <w:pPr>
              <w:pStyle w:val="24"/>
              <w:shd w:val="clear" w:color="auto" w:fill="auto"/>
              <w:tabs>
                <w:tab w:val="left" w:pos="2107"/>
                <w:tab w:val="left" w:pos="4848"/>
              </w:tabs>
              <w:spacing w:line="240" w:lineRule="auto"/>
              <w:jc w:val="both"/>
            </w:pPr>
            <w:r>
              <w:t>Способность в лучшей мере обеспечить надежность</w:t>
            </w:r>
            <w:r>
              <w:tab/>
              <w:t>теплоснабжения</w:t>
            </w:r>
            <w:r>
              <w:tab/>
              <w:t>в</w:t>
            </w:r>
          </w:p>
          <w:p w:rsidR="00F662EA" w:rsidRDefault="00F662EA" w:rsidP="00F662EA">
            <w:pPr>
              <w:pStyle w:val="24"/>
              <w:shd w:val="clear" w:color="auto" w:fill="auto"/>
              <w:tabs>
                <w:tab w:val="left" w:pos="4142"/>
              </w:tabs>
              <w:spacing w:line="240" w:lineRule="auto"/>
              <w:jc w:val="both"/>
            </w:pPr>
            <w:r>
              <w:t>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w:t>
            </w:r>
            <w:r>
              <w:tab/>
              <w:t>и оперативному управлению гидравлическими и температурными режимами системы теплоснабжения и обосновывается в схеме теплоснабжения.</w:t>
            </w:r>
          </w:p>
        </w:tc>
      </w:tr>
    </w:tbl>
    <w:p w:rsidR="00C1245D" w:rsidRDefault="004346B2" w:rsidP="002053B1">
      <w:pPr>
        <w:pStyle w:val="24"/>
        <w:shd w:val="clear" w:color="auto" w:fill="auto"/>
        <w:spacing w:before="328" w:line="240" w:lineRule="auto"/>
        <w:ind w:firstLine="600"/>
        <w:jc w:val="both"/>
      </w:pPr>
      <w:r>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C1245D" w:rsidRDefault="004346B2" w:rsidP="002053B1">
      <w:pPr>
        <w:pStyle w:val="24"/>
        <w:shd w:val="clear" w:color="auto" w:fill="auto"/>
        <w:spacing w:line="240" w:lineRule="auto"/>
        <w:ind w:firstLine="600"/>
        <w:jc w:val="both"/>
      </w:pPr>
      <w:r>
        <w:t>Единая теплоснабжающая организация при осуществлении своей деятельности обязана:</w:t>
      </w:r>
    </w:p>
    <w:p w:rsidR="00C1245D" w:rsidRDefault="004346B2" w:rsidP="002053B1">
      <w:pPr>
        <w:pStyle w:val="24"/>
        <w:numPr>
          <w:ilvl w:val="0"/>
          <w:numId w:val="20"/>
        </w:numPr>
        <w:shd w:val="clear" w:color="auto" w:fill="auto"/>
        <w:tabs>
          <w:tab w:val="left" w:pos="933"/>
        </w:tabs>
        <w:spacing w:line="240" w:lineRule="auto"/>
        <w:ind w:firstLine="600"/>
        <w:jc w:val="both"/>
      </w:pPr>
      <w: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C1245D" w:rsidRDefault="004346B2" w:rsidP="002053B1">
      <w:pPr>
        <w:pStyle w:val="24"/>
        <w:numPr>
          <w:ilvl w:val="0"/>
          <w:numId w:val="20"/>
        </w:numPr>
        <w:shd w:val="clear" w:color="auto" w:fill="auto"/>
        <w:tabs>
          <w:tab w:val="left" w:pos="933"/>
        </w:tabs>
        <w:spacing w:line="240" w:lineRule="auto"/>
        <w:ind w:firstLine="600"/>
        <w:jc w:val="both"/>
      </w:pPr>
      <w: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C1245D" w:rsidRDefault="004346B2" w:rsidP="002053B1">
      <w:pPr>
        <w:pStyle w:val="24"/>
        <w:numPr>
          <w:ilvl w:val="0"/>
          <w:numId w:val="20"/>
        </w:numPr>
        <w:shd w:val="clear" w:color="auto" w:fill="auto"/>
        <w:tabs>
          <w:tab w:val="left" w:pos="933"/>
        </w:tabs>
        <w:spacing w:line="240" w:lineRule="auto"/>
        <w:ind w:firstLine="600"/>
        <w:jc w:val="both"/>
      </w:pPr>
      <w: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C1245D" w:rsidRDefault="004346B2" w:rsidP="002053B1">
      <w:pPr>
        <w:pStyle w:val="24"/>
        <w:shd w:val="clear" w:color="auto" w:fill="auto"/>
        <w:spacing w:line="240" w:lineRule="auto"/>
        <w:ind w:firstLine="600"/>
        <w:jc w:val="both"/>
      </w:pPr>
      <w:r>
        <w:t>Организация может утратить статус единой теплоснабжающей организации в следующих случаях:</w:t>
      </w:r>
    </w:p>
    <w:p w:rsidR="00C1245D" w:rsidRDefault="004346B2" w:rsidP="002053B1">
      <w:pPr>
        <w:pStyle w:val="24"/>
        <w:numPr>
          <w:ilvl w:val="0"/>
          <w:numId w:val="21"/>
        </w:numPr>
        <w:shd w:val="clear" w:color="auto" w:fill="auto"/>
        <w:tabs>
          <w:tab w:val="left" w:pos="933"/>
        </w:tabs>
        <w:spacing w:line="240" w:lineRule="auto"/>
        <w:ind w:firstLine="600"/>
        <w:jc w:val="both"/>
      </w:pPr>
      <w:r>
        <w:t>Систематическое (3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w:t>
      </w:r>
    </w:p>
    <w:p w:rsidR="00C1245D" w:rsidRDefault="004346B2" w:rsidP="002053B1">
      <w:pPr>
        <w:pStyle w:val="24"/>
        <w:numPr>
          <w:ilvl w:val="0"/>
          <w:numId w:val="21"/>
        </w:numPr>
        <w:shd w:val="clear" w:color="auto" w:fill="auto"/>
        <w:tabs>
          <w:tab w:val="left" w:pos="933"/>
        </w:tabs>
        <w:spacing w:line="240" w:lineRule="auto"/>
        <w:ind w:firstLine="600"/>
        <w:jc w:val="both"/>
      </w:pPr>
      <w:r>
        <w:t>Принятие в установленном порядке решения о реорганизации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w:t>
      </w:r>
    </w:p>
    <w:p w:rsidR="00C1245D" w:rsidRDefault="004346B2" w:rsidP="002053B1">
      <w:pPr>
        <w:pStyle w:val="24"/>
        <w:numPr>
          <w:ilvl w:val="0"/>
          <w:numId w:val="21"/>
        </w:numPr>
        <w:shd w:val="clear" w:color="auto" w:fill="auto"/>
        <w:tabs>
          <w:tab w:val="left" w:pos="933"/>
        </w:tabs>
        <w:spacing w:line="240" w:lineRule="auto"/>
        <w:ind w:firstLine="600"/>
        <w:jc w:val="both"/>
      </w:pPr>
      <w:r>
        <w:t>Принятие арбитражным судом решения о признании организации, имеющей статус единой теплоснабжающей организации, банкротом;</w:t>
      </w:r>
    </w:p>
    <w:p w:rsidR="00C1245D" w:rsidRDefault="004346B2" w:rsidP="002053B1">
      <w:pPr>
        <w:pStyle w:val="24"/>
        <w:numPr>
          <w:ilvl w:val="0"/>
          <w:numId w:val="21"/>
        </w:numPr>
        <w:shd w:val="clear" w:color="auto" w:fill="auto"/>
        <w:tabs>
          <w:tab w:val="left" w:pos="933"/>
        </w:tabs>
        <w:spacing w:line="240" w:lineRule="auto"/>
        <w:ind w:firstLine="600"/>
        <w:jc w:val="both"/>
      </w:pPr>
      <w:r>
        <w:t>Прекращение права собственности или владения имуществом, по основаниям, предусмотренным законодательством Российской Федерации;</w:t>
      </w:r>
    </w:p>
    <w:p w:rsidR="00C1245D" w:rsidRDefault="004346B2" w:rsidP="002053B1">
      <w:pPr>
        <w:pStyle w:val="24"/>
        <w:numPr>
          <w:ilvl w:val="0"/>
          <w:numId w:val="21"/>
        </w:numPr>
        <w:shd w:val="clear" w:color="auto" w:fill="auto"/>
        <w:tabs>
          <w:tab w:val="left" w:pos="929"/>
        </w:tabs>
        <w:spacing w:line="240" w:lineRule="auto"/>
        <w:ind w:firstLine="600"/>
        <w:jc w:val="both"/>
      </w:pPr>
      <w:r>
        <w:t>Несоответствие организации, имеющей статус единой теплоснабжающей организации, критериям, связанным с размером собственного капитала, а</w:t>
      </w:r>
    </w:p>
    <w:p w:rsidR="00C1245D" w:rsidRDefault="004346B2" w:rsidP="002053B1">
      <w:pPr>
        <w:pStyle w:val="24"/>
        <w:shd w:val="clear" w:color="auto" w:fill="auto"/>
        <w:spacing w:line="240" w:lineRule="auto"/>
        <w:ind w:firstLine="600"/>
        <w:jc w:val="both"/>
      </w:pPr>
      <w:r>
        <w:t>также способностью в лучшей мере обеспечить надежность теплоснабжения в соответствующей системе теплоснабжения;</w:t>
      </w:r>
    </w:p>
    <w:p w:rsidR="00C1245D" w:rsidRDefault="004346B2" w:rsidP="002053B1">
      <w:pPr>
        <w:pStyle w:val="24"/>
        <w:numPr>
          <w:ilvl w:val="0"/>
          <w:numId w:val="21"/>
        </w:numPr>
        <w:shd w:val="clear" w:color="auto" w:fill="auto"/>
        <w:tabs>
          <w:tab w:val="left" w:pos="929"/>
        </w:tabs>
        <w:spacing w:line="240" w:lineRule="auto"/>
        <w:ind w:firstLine="600"/>
        <w:jc w:val="both"/>
      </w:pPr>
      <w:r>
        <w:t>Подача организацией заявления о прекращении осуществления функций единой теплоснабжающей организации.</w:t>
      </w:r>
    </w:p>
    <w:p w:rsidR="00C1245D" w:rsidRDefault="004346B2" w:rsidP="002053B1">
      <w:pPr>
        <w:pStyle w:val="24"/>
        <w:shd w:val="clear" w:color="auto" w:fill="auto"/>
        <w:spacing w:line="240" w:lineRule="auto"/>
        <w:ind w:firstLine="600"/>
        <w:jc w:val="both"/>
      </w:pPr>
      <w:r>
        <w:t>Лица, права и законные интересы которых нарушены по основаниям, незамедлительно информируют об этом уполномоченные органы для принятия ими решения об утрате организацией статуса единой теплоснабжающей организации. К указанной информации должны быть приложены вступившие в законную силу решения федерального антимонопольного органа, и (или) его территориальных органов, и (или) судов.</w:t>
      </w:r>
    </w:p>
    <w:p w:rsidR="00C1245D" w:rsidRDefault="004346B2" w:rsidP="002053B1">
      <w:pPr>
        <w:pStyle w:val="24"/>
        <w:shd w:val="clear" w:color="auto" w:fill="auto"/>
        <w:spacing w:line="240" w:lineRule="auto"/>
        <w:ind w:firstLine="600"/>
        <w:jc w:val="both"/>
      </w:pPr>
      <w:r>
        <w:t>Уполномоченное должностное лицо организации, имеющей статус единой теплоснабжающей организации, обязано уведомить уполномоченный орган о возникновении фактов, являющихся основанием для утраты организацией статуса единой теплоснабжающей организации, в течение 3 рабочих дней со дня принятия уполномоченным органом решения о реорганизации, ликвидации, признания организации банкротом, прекращения права собственности или владения имуществом организации.</w:t>
      </w:r>
    </w:p>
    <w:p w:rsidR="00C1245D" w:rsidRDefault="004346B2" w:rsidP="002053B1">
      <w:pPr>
        <w:pStyle w:val="24"/>
        <w:shd w:val="clear" w:color="auto" w:fill="auto"/>
        <w:spacing w:line="240" w:lineRule="auto"/>
        <w:ind w:firstLine="600"/>
        <w:jc w:val="both"/>
      </w:pPr>
      <w:r>
        <w:t>Организация, имеющая статус единой теплоснабжающей организации, вправе подать в уполномоченный орган заявление о прекращении осуществления функций единой теплоснабжающей организации, за исключением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Заявление о прекращении функций единой теплоснабжающей организации может быть подано до 1 августа текущего года.</w:t>
      </w:r>
    </w:p>
    <w:p w:rsidR="00C1245D" w:rsidRDefault="004346B2" w:rsidP="002053B1">
      <w:pPr>
        <w:pStyle w:val="24"/>
        <w:shd w:val="clear" w:color="auto" w:fill="auto"/>
        <w:spacing w:line="240" w:lineRule="auto"/>
        <w:ind w:firstLine="600"/>
        <w:jc w:val="both"/>
      </w:pPr>
      <w:r>
        <w:t>Уполномоченный орган обязан принять решение об утрате организацией статуса единой теплоснабжающей организации в течение 5 рабочих дней со дня получения от лиц, права и законные интересы которых нарушены по основаниям, изложенным в выше, вступив</w:t>
      </w:r>
      <w:r>
        <w:rPr>
          <w:rStyle w:val="26"/>
        </w:rPr>
        <w:t>ш</w:t>
      </w:r>
      <w:r>
        <w:t>их в законную силу решений федерального антимонопольного органа, и (или) его территориальных органов, и (или) судов, а также получения уведомления (заявления) от организации, имеющей статус единой теплоснабжающей организации.</w:t>
      </w:r>
    </w:p>
    <w:p w:rsidR="00C1245D" w:rsidRDefault="004346B2" w:rsidP="002053B1">
      <w:pPr>
        <w:pStyle w:val="24"/>
        <w:shd w:val="clear" w:color="auto" w:fill="auto"/>
        <w:spacing w:line="240" w:lineRule="auto"/>
        <w:ind w:firstLine="600"/>
        <w:jc w:val="both"/>
      </w:pPr>
      <w:r>
        <w:t>Уполномоченный орган обязан в течение 3 рабочих дней со дня принятия решения об утрате организацией статуса единой теплоснабжающей организации разместить на официальном сайте сообщение об этом, а также предложить теплоснабжающим и (или) теплосетевыми организациям подать заявку о присвоении им статуса единой теплоснабжающей организации.</w:t>
      </w:r>
    </w:p>
    <w:p w:rsidR="00C1245D" w:rsidRDefault="004346B2" w:rsidP="002053B1">
      <w:pPr>
        <w:pStyle w:val="24"/>
        <w:shd w:val="clear" w:color="auto" w:fill="auto"/>
        <w:spacing w:line="240" w:lineRule="auto"/>
        <w:ind w:firstLine="600"/>
        <w:jc w:val="both"/>
      </w:pPr>
      <w:r>
        <w:t>Организация, утратившая статус единой теплоснабжающей организации по основаниям, приведенным в выше, обязана исполнять функции единой теплоснабжающей организации до присвоения другой организации статуса единой теплоснабжающей организации, а также передать организации, которой присвоен статус единой теплоснабжающей организации, информацию о потребителях тепловой энергии, в том числе имя (наименование) потребителя, место жительства (место нахождения), банковские реквизиты, а также информацию о состоянии расчетов с потребителем.</w:t>
      </w:r>
    </w:p>
    <w:p w:rsidR="00C1245D" w:rsidRDefault="004346B2" w:rsidP="002053B1">
      <w:pPr>
        <w:pStyle w:val="24"/>
        <w:shd w:val="clear" w:color="auto" w:fill="auto"/>
        <w:spacing w:line="240" w:lineRule="auto"/>
        <w:ind w:firstLine="600"/>
        <w:jc w:val="both"/>
      </w:pPr>
      <w:r>
        <w:t>Границы зоны деятельности единой теплоснабжающей организации могут быть изменены в следующих случаях:</w:t>
      </w:r>
    </w:p>
    <w:p w:rsidR="00C1245D" w:rsidRDefault="004346B2" w:rsidP="002053B1">
      <w:pPr>
        <w:pStyle w:val="24"/>
        <w:numPr>
          <w:ilvl w:val="0"/>
          <w:numId w:val="22"/>
        </w:numPr>
        <w:shd w:val="clear" w:color="auto" w:fill="auto"/>
        <w:tabs>
          <w:tab w:val="left" w:pos="946"/>
        </w:tabs>
        <w:spacing w:line="240" w:lineRule="auto"/>
        <w:ind w:firstLine="600"/>
        <w:jc w:val="both"/>
      </w:pPr>
      <w: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C1245D" w:rsidRDefault="004346B2" w:rsidP="002053B1">
      <w:pPr>
        <w:pStyle w:val="24"/>
        <w:numPr>
          <w:ilvl w:val="0"/>
          <w:numId w:val="22"/>
        </w:numPr>
        <w:shd w:val="clear" w:color="auto" w:fill="auto"/>
        <w:tabs>
          <w:tab w:val="left" w:pos="812"/>
        </w:tabs>
        <w:spacing w:line="240" w:lineRule="auto"/>
        <w:ind w:firstLine="600"/>
        <w:jc w:val="both"/>
      </w:pPr>
      <w:r>
        <w:t>технологическое объединение или разделение систем теплоснабжения.</w:t>
      </w:r>
    </w:p>
    <w:p w:rsidR="00C1245D" w:rsidRDefault="004346B2" w:rsidP="000B5BCC">
      <w:pPr>
        <w:pStyle w:val="24"/>
        <w:shd w:val="clear" w:color="auto" w:fill="auto"/>
        <w:spacing w:line="240" w:lineRule="auto"/>
        <w:ind w:firstLine="600"/>
        <w:jc w:val="both"/>
      </w:pPr>
      <w:r>
        <w:t>Единую теплоснабжающую организацию необходимо выбрать согласно трём</w:t>
      </w:r>
      <w:r w:rsidR="000B5BCC">
        <w:t xml:space="preserve"> </w:t>
      </w:r>
      <w:r>
        <w:t>критериям описанным выше, в настоящее время сложилась следующая ситуация в сфере теплоснабжения: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835"/>
        <w:gridCol w:w="2709"/>
        <w:gridCol w:w="1276"/>
        <w:gridCol w:w="1559"/>
        <w:gridCol w:w="1985"/>
        <w:gridCol w:w="2089"/>
      </w:tblGrid>
      <w:tr w:rsidR="00C1245D" w:rsidTr="004D322E">
        <w:trPr>
          <w:trHeight w:hRule="exact" w:val="317"/>
          <w:jc w:val="center"/>
        </w:trPr>
        <w:tc>
          <w:tcPr>
            <w:tcW w:w="835" w:type="dxa"/>
            <w:vMerge w:val="restart"/>
            <w:tcBorders>
              <w:top w:val="single" w:sz="4" w:space="0" w:color="auto"/>
              <w:left w:val="single" w:sz="4" w:space="0" w:color="auto"/>
            </w:tcBorders>
            <w:shd w:val="clear" w:color="auto" w:fill="FFFFFF"/>
            <w:vAlign w:val="center"/>
          </w:tcPr>
          <w:p w:rsidR="00C1245D" w:rsidRDefault="004346B2" w:rsidP="002053B1">
            <w:pPr>
              <w:pStyle w:val="24"/>
              <w:framePr w:w="10454" w:wrap="notBeside" w:vAnchor="text" w:hAnchor="text" w:xAlign="center" w:y="1"/>
              <w:shd w:val="clear" w:color="auto" w:fill="auto"/>
              <w:spacing w:line="240" w:lineRule="auto"/>
              <w:ind w:left="200"/>
            </w:pPr>
            <w:r>
              <w:rPr>
                <w:rStyle w:val="211pt0"/>
              </w:rPr>
              <w:t>Зона</w:t>
            </w:r>
          </w:p>
          <w:p w:rsidR="00C1245D" w:rsidRDefault="004346B2" w:rsidP="002053B1">
            <w:pPr>
              <w:pStyle w:val="24"/>
              <w:framePr w:w="10454" w:wrap="notBeside" w:vAnchor="text" w:hAnchor="text" w:xAlign="center" w:y="1"/>
              <w:shd w:val="clear" w:color="auto" w:fill="auto"/>
              <w:spacing w:line="240" w:lineRule="auto"/>
              <w:ind w:left="200"/>
            </w:pPr>
            <w:r>
              <w:rPr>
                <w:rStyle w:val="211pt0"/>
              </w:rPr>
              <w:t>ЕТО</w:t>
            </w:r>
          </w:p>
        </w:tc>
        <w:tc>
          <w:tcPr>
            <w:tcW w:w="2709" w:type="dxa"/>
            <w:vMerge w:val="restart"/>
            <w:tcBorders>
              <w:top w:val="single" w:sz="4" w:space="0" w:color="auto"/>
              <w:left w:val="single" w:sz="4" w:space="0" w:color="auto"/>
            </w:tcBorders>
            <w:shd w:val="clear" w:color="auto" w:fill="FFFFFF"/>
            <w:vAlign w:val="center"/>
          </w:tcPr>
          <w:p w:rsidR="00C1245D" w:rsidRDefault="004346B2" w:rsidP="00752A26">
            <w:pPr>
              <w:pStyle w:val="24"/>
              <w:framePr w:w="10454" w:wrap="notBeside" w:vAnchor="text" w:hAnchor="text" w:xAlign="center" w:y="1"/>
              <w:shd w:val="clear" w:color="auto" w:fill="auto"/>
              <w:spacing w:line="240" w:lineRule="auto"/>
              <w:jc w:val="center"/>
            </w:pPr>
            <w:r>
              <w:rPr>
                <w:rStyle w:val="211pt0"/>
              </w:rPr>
              <w:t>Источник тепловой энергии в зоне ЕТО</w:t>
            </w:r>
          </w:p>
        </w:tc>
        <w:tc>
          <w:tcPr>
            <w:tcW w:w="2835" w:type="dxa"/>
            <w:gridSpan w:val="2"/>
            <w:tcBorders>
              <w:top w:val="single" w:sz="4" w:space="0" w:color="auto"/>
              <w:left w:val="single" w:sz="4" w:space="0" w:color="auto"/>
            </w:tcBorders>
            <w:shd w:val="clear" w:color="auto" w:fill="FFFFFF"/>
            <w:vAlign w:val="bottom"/>
          </w:tcPr>
          <w:p w:rsidR="00C1245D" w:rsidRDefault="004346B2" w:rsidP="002053B1">
            <w:pPr>
              <w:pStyle w:val="24"/>
              <w:framePr w:w="10454" w:wrap="notBeside" w:vAnchor="text" w:hAnchor="text" w:xAlign="center" w:y="1"/>
              <w:shd w:val="clear" w:color="auto" w:fill="auto"/>
              <w:spacing w:line="240" w:lineRule="auto"/>
              <w:jc w:val="center"/>
            </w:pPr>
            <w:r>
              <w:rPr>
                <w:rStyle w:val="211pt0"/>
              </w:rPr>
              <w:t>Владелец</w:t>
            </w:r>
          </w:p>
        </w:tc>
        <w:tc>
          <w:tcPr>
            <w:tcW w:w="4074" w:type="dxa"/>
            <w:gridSpan w:val="2"/>
            <w:tcBorders>
              <w:top w:val="single" w:sz="4" w:space="0" w:color="auto"/>
              <w:left w:val="single" w:sz="4" w:space="0" w:color="auto"/>
              <w:right w:val="single" w:sz="4" w:space="0" w:color="auto"/>
            </w:tcBorders>
            <w:shd w:val="clear" w:color="auto" w:fill="FFFFFF"/>
            <w:vAlign w:val="bottom"/>
          </w:tcPr>
          <w:p w:rsidR="00C1245D" w:rsidRDefault="004346B2" w:rsidP="002053B1">
            <w:pPr>
              <w:pStyle w:val="24"/>
              <w:framePr w:w="10454" w:wrap="notBeside" w:vAnchor="text" w:hAnchor="text" w:xAlign="center" w:y="1"/>
              <w:shd w:val="clear" w:color="auto" w:fill="auto"/>
              <w:spacing w:line="240" w:lineRule="auto"/>
              <w:ind w:left="220"/>
            </w:pPr>
            <w:r>
              <w:rPr>
                <w:rStyle w:val="211pt0"/>
              </w:rPr>
              <w:t>Эксплуатирующая организация</w:t>
            </w:r>
          </w:p>
        </w:tc>
      </w:tr>
      <w:tr w:rsidR="00C1245D" w:rsidTr="004D322E">
        <w:trPr>
          <w:trHeight w:hRule="exact" w:val="859"/>
          <w:jc w:val="center"/>
        </w:trPr>
        <w:tc>
          <w:tcPr>
            <w:tcW w:w="835" w:type="dxa"/>
            <w:vMerge/>
            <w:tcBorders>
              <w:left w:val="single" w:sz="4" w:space="0" w:color="auto"/>
            </w:tcBorders>
            <w:shd w:val="clear" w:color="auto" w:fill="FFFFFF"/>
            <w:vAlign w:val="center"/>
          </w:tcPr>
          <w:p w:rsidR="00C1245D" w:rsidRDefault="00C1245D" w:rsidP="002053B1">
            <w:pPr>
              <w:framePr w:w="10454" w:wrap="notBeside" w:vAnchor="text" w:hAnchor="text" w:xAlign="center" w:y="1"/>
            </w:pPr>
          </w:p>
        </w:tc>
        <w:tc>
          <w:tcPr>
            <w:tcW w:w="2709" w:type="dxa"/>
            <w:vMerge/>
            <w:tcBorders>
              <w:left w:val="single" w:sz="4" w:space="0" w:color="auto"/>
            </w:tcBorders>
            <w:shd w:val="clear" w:color="auto" w:fill="FFFFFF"/>
            <w:vAlign w:val="bottom"/>
          </w:tcPr>
          <w:p w:rsidR="00C1245D" w:rsidRDefault="00C1245D" w:rsidP="002053B1">
            <w:pPr>
              <w:framePr w:w="10454" w:wrap="notBeside" w:vAnchor="text" w:hAnchor="text" w:xAlign="center" w:y="1"/>
            </w:pPr>
          </w:p>
        </w:tc>
        <w:tc>
          <w:tcPr>
            <w:tcW w:w="1276" w:type="dxa"/>
            <w:tcBorders>
              <w:top w:val="single" w:sz="4" w:space="0" w:color="auto"/>
              <w:left w:val="single" w:sz="4" w:space="0" w:color="auto"/>
            </w:tcBorders>
            <w:shd w:val="clear" w:color="auto" w:fill="FFFFFF"/>
            <w:vAlign w:val="bottom"/>
          </w:tcPr>
          <w:p w:rsidR="00C1245D" w:rsidRDefault="004346B2" w:rsidP="002053B1">
            <w:pPr>
              <w:pStyle w:val="24"/>
              <w:framePr w:w="10454" w:wrap="notBeside" w:vAnchor="text" w:hAnchor="text" w:xAlign="center" w:y="1"/>
              <w:shd w:val="clear" w:color="auto" w:fill="auto"/>
              <w:spacing w:line="240" w:lineRule="auto"/>
              <w:jc w:val="center"/>
            </w:pPr>
            <w:r>
              <w:rPr>
                <w:rStyle w:val="211pt0"/>
              </w:rPr>
              <w:t>Источник</w:t>
            </w:r>
          </w:p>
          <w:p w:rsidR="00C1245D" w:rsidRDefault="004346B2" w:rsidP="002053B1">
            <w:pPr>
              <w:pStyle w:val="24"/>
              <w:framePr w:w="10454" w:wrap="notBeside" w:vAnchor="text" w:hAnchor="text" w:xAlign="center" w:y="1"/>
              <w:shd w:val="clear" w:color="auto" w:fill="auto"/>
              <w:spacing w:line="240" w:lineRule="auto"/>
              <w:jc w:val="center"/>
            </w:pPr>
            <w:r>
              <w:rPr>
                <w:rStyle w:val="211pt0"/>
              </w:rPr>
              <w:t>тепловой</w:t>
            </w:r>
          </w:p>
          <w:p w:rsidR="00C1245D" w:rsidRDefault="004346B2" w:rsidP="002053B1">
            <w:pPr>
              <w:pStyle w:val="24"/>
              <w:framePr w:w="10454" w:wrap="notBeside" w:vAnchor="text" w:hAnchor="text" w:xAlign="center" w:y="1"/>
              <w:shd w:val="clear" w:color="auto" w:fill="auto"/>
              <w:spacing w:line="240" w:lineRule="auto"/>
              <w:jc w:val="center"/>
            </w:pPr>
            <w:r>
              <w:rPr>
                <w:rStyle w:val="211pt0"/>
              </w:rPr>
              <w:t>энергии</w:t>
            </w:r>
          </w:p>
        </w:tc>
        <w:tc>
          <w:tcPr>
            <w:tcW w:w="1559" w:type="dxa"/>
            <w:tcBorders>
              <w:top w:val="single" w:sz="4" w:space="0" w:color="auto"/>
              <w:left w:val="single" w:sz="4" w:space="0" w:color="auto"/>
            </w:tcBorders>
            <w:shd w:val="clear" w:color="auto" w:fill="FFFFFF"/>
            <w:vAlign w:val="center"/>
          </w:tcPr>
          <w:p w:rsidR="00C1245D" w:rsidRDefault="004346B2" w:rsidP="002053B1">
            <w:pPr>
              <w:pStyle w:val="24"/>
              <w:framePr w:w="10454" w:wrap="notBeside" w:vAnchor="text" w:hAnchor="text" w:xAlign="center" w:y="1"/>
              <w:shd w:val="clear" w:color="auto" w:fill="auto"/>
              <w:spacing w:line="240" w:lineRule="auto"/>
              <w:jc w:val="center"/>
            </w:pPr>
            <w:r>
              <w:rPr>
                <w:rStyle w:val="211pt0"/>
              </w:rPr>
              <w:t>Тепловая сеть</w:t>
            </w:r>
          </w:p>
        </w:tc>
        <w:tc>
          <w:tcPr>
            <w:tcW w:w="1985" w:type="dxa"/>
            <w:tcBorders>
              <w:top w:val="single" w:sz="4" w:space="0" w:color="auto"/>
              <w:left w:val="single" w:sz="4" w:space="0" w:color="auto"/>
            </w:tcBorders>
            <w:shd w:val="clear" w:color="auto" w:fill="FFFFFF"/>
            <w:vAlign w:val="bottom"/>
          </w:tcPr>
          <w:p w:rsidR="00C1245D" w:rsidRDefault="004346B2" w:rsidP="002053B1">
            <w:pPr>
              <w:pStyle w:val="24"/>
              <w:framePr w:w="10454" w:wrap="notBeside" w:vAnchor="text" w:hAnchor="text" w:xAlign="center" w:y="1"/>
              <w:shd w:val="clear" w:color="auto" w:fill="auto"/>
              <w:spacing w:line="240" w:lineRule="auto"/>
              <w:jc w:val="center"/>
            </w:pPr>
            <w:r>
              <w:rPr>
                <w:rStyle w:val="211pt0"/>
              </w:rPr>
              <w:t>Источник</w:t>
            </w:r>
          </w:p>
          <w:p w:rsidR="00C1245D" w:rsidRDefault="004346B2" w:rsidP="002053B1">
            <w:pPr>
              <w:pStyle w:val="24"/>
              <w:framePr w:w="10454" w:wrap="notBeside" w:vAnchor="text" w:hAnchor="text" w:xAlign="center" w:y="1"/>
              <w:shd w:val="clear" w:color="auto" w:fill="auto"/>
              <w:spacing w:line="240" w:lineRule="auto"/>
              <w:jc w:val="center"/>
            </w:pPr>
            <w:r>
              <w:rPr>
                <w:rStyle w:val="211pt0"/>
              </w:rPr>
              <w:t>тепловой</w:t>
            </w:r>
          </w:p>
          <w:p w:rsidR="00C1245D" w:rsidRDefault="004346B2" w:rsidP="002053B1">
            <w:pPr>
              <w:pStyle w:val="24"/>
              <w:framePr w:w="10454" w:wrap="notBeside" w:vAnchor="text" w:hAnchor="text" w:xAlign="center" w:y="1"/>
              <w:shd w:val="clear" w:color="auto" w:fill="auto"/>
              <w:spacing w:line="240" w:lineRule="auto"/>
              <w:jc w:val="center"/>
            </w:pPr>
            <w:r>
              <w:rPr>
                <w:rStyle w:val="211pt0"/>
              </w:rPr>
              <w:t>энергии</w:t>
            </w:r>
          </w:p>
        </w:tc>
        <w:tc>
          <w:tcPr>
            <w:tcW w:w="2089" w:type="dxa"/>
            <w:tcBorders>
              <w:top w:val="single" w:sz="4" w:space="0" w:color="auto"/>
              <w:left w:val="single" w:sz="4" w:space="0" w:color="auto"/>
              <w:right w:val="single" w:sz="4" w:space="0" w:color="auto"/>
            </w:tcBorders>
            <w:shd w:val="clear" w:color="auto" w:fill="FFFFFF"/>
            <w:vAlign w:val="center"/>
          </w:tcPr>
          <w:p w:rsidR="00C1245D" w:rsidRDefault="004346B2" w:rsidP="002053B1">
            <w:pPr>
              <w:pStyle w:val="24"/>
              <w:framePr w:w="10454" w:wrap="notBeside" w:vAnchor="text" w:hAnchor="text" w:xAlign="center" w:y="1"/>
              <w:shd w:val="clear" w:color="auto" w:fill="auto"/>
              <w:spacing w:line="240" w:lineRule="auto"/>
              <w:ind w:left="200"/>
            </w:pPr>
            <w:r>
              <w:rPr>
                <w:rStyle w:val="211pt0"/>
              </w:rPr>
              <w:t>Тепловая сеть</w:t>
            </w:r>
          </w:p>
        </w:tc>
      </w:tr>
      <w:tr w:rsidR="00B14320" w:rsidTr="004D322E">
        <w:trPr>
          <w:trHeight w:hRule="exact" w:val="672"/>
          <w:jc w:val="center"/>
        </w:trPr>
        <w:tc>
          <w:tcPr>
            <w:tcW w:w="835" w:type="dxa"/>
            <w:tcBorders>
              <w:top w:val="single" w:sz="4" w:space="0" w:color="auto"/>
              <w:left w:val="single" w:sz="4" w:space="0" w:color="auto"/>
              <w:bottom w:val="single" w:sz="4" w:space="0" w:color="auto"/>
            </w:tcBorders>
            <w:shd w:val="clear" w:color="auto" w:fill="FFFFFF"/>
            <w:vAlign w:val="center"/>
          </w:tcPr>
          <w:p w:rsidR="00B14320" w:rsidRPr="004D322E" w:rsidRDefault="00B14320" w:rsidP="002053B1">
            <w:pPr>
              <w:pStyle w:val="24"/>
              <w:framePr w:w="10454" w:wrap="notBeside" w:vAnchor="text" w:hAnchor="text" w:xAlign="center" w:y="1"/>
              <w:shd w:val="clear" w:color="auto" w:fill="auto"/>
              <w:spacing w:line="240" w:lineRule="auto"/>
              <w:jc w:val="center"/>
              <w:rPr>
                <w:sz w:val="20"/>
              </w:rPr>
            </w:pPr>
            <w:r w:rsidRPr="004D322E">
              <w:rPr>
                <w:rStyle w:val="211pt0"/>
                <w:sz w:val="20"/>
              </w:rPr>
              <w:t>1</w:t>
            </w:r>
          </w:p>
        </w:tc>
        <w:tc>
          <w:tcPr>
            <w:tcW w:w="2709" w:type="dxa"/>
            <w:tcBorders>
              <w:top w:val="single" w:sz="4" w:space="0" w:color="auto"/>
              <w:left w:val="single" w:sz="4" w:space="0" w:color="auto"/>
              <w:bottom w:val="single" w:sz="4" w:space="0" w:color="auto"/>
            </w:tcBorders>
            <w:shd w:val="clear" w:color="auto" w:fill="FFFFFF"/>
            <w:vAlign w:val="center"/>
          </w:tcPr>
          <w:p w:rsidR="00B14320" w:rsidRPr="004D322E" w:rsidRDefault="00B14320" w:rsidP="004D322E">
            <w:pPr>
              <w:pStyle w:val="24"/>
              <w:framePr w:w="10454" w:wrap="notBeside" w:vAnchor="text" w:hAnchor="text" w:xAlign="center" w:y="1"/>
              <w:shd w:val="clear" w:color="auto" w:fill="auto"/>
              <w:spacing w:line="240" w:lineRule="auto"/>
              <w:rPr>
                <w:sz w:val="20"/>
              </w:rPr>
            </w:pPr>
            <w:r w:rsidRPr="004D322E">
              <w:rPr>
                <w:rStyle w:val="211pt0"/>
                <w:sz w:val="20"/>
              </w:rPr>
              <w:t>Котельная</w:t>
            </w:r>
          </w:p>
          <w:p w:rsidR="00B14320" w:rsidRPr="004D322E" w:rsidRDefault="00926628" w:rsidP="00926628">
            <w:pPr>
              <w:pStyle w:val="24"/>
              <w:framePr w:w="10454" w:wrap="notBeside" w:vAnchor="text" w:hAnchor="text" w:xAlign="center" w:y="1"/>
              <w:shd w:val="clear" w:color="auto" w:fill="auto"/>
              <w:spacing w:line="240" w:lineRule="auto"/>
              <w:ind w:left="160"/>
              <w:rPr>
                <w:sz w:val="20"/>
              </w:rPr>
            </w:pPr>
            <w:r w:rsidRPr="004D322E">
              <w:rPr>
                <w:rStyle w:val="211pt0"/>
                <w:sz w:val="20"/>
              </w:rPr>
              <w:t xml:space="preserve">ул. </w:t>
            </w:r>
            <w:r w:rsidR="003919C1">
              <w:rPr>
                <w:rStyle w:val="211pt0"/>
                <w:sz w:val="20"/>
              </w:rPr>
              <w:t>Школьная 10</w:t>
            </w:r>
          </w:p>
        </w:tc>
        <w:tc>
          <w:tcPr>
            <w:tcW w:w="2835" w:type="dxa"/>
            <w:gridSpan w:val="2"/>
            <w:tcBorders>
              <w:top w:val="single" w:sz="4" w:space="0" w:color="auto"/>
              <w:left w:val="single" w:sz="4" w:space="0" w:color="auto"/>
              <w:bottom w:val="single" w:sz="4" w:space="0" w:color="auto"/>
            </w:tcBorders>
            <w:shd w:val="clear" w:color="auto" w:fill="FFFFFF"/>
            <w:vAlign w:val="center"/>
          </w:tcPr>
          <w:p w:rsidR="00B14320" w:rsidRPr="004D322E" w:rsidRDefault="00B14320" w:rsidP="00926628">
            <w:pPr>
              <w:pStyle w:val="24"/>
              <w:framePr w:w="10454" w:wrap="notBeside" w:vAnchor="text" w:hAnchor="text" w:xAlign="center" w:y="1"/>
              <w:shd w:val="clear" w:color="auto" w:fill="auto"/>
              <w:spacing w:line="240" w:lineRule="auto"/>
              <w:jc w:val="center"/>
              <w:rPr>
                <w:sz w:val="20"/>
              </w:rPr>
            </w:pPr>
            <w:r w:rsidRPr="004D322E">
              <w:rPr>
                <w:rStyle w:val="211pt0"/>
                <w:sz w:val="20"/>
              </w:rPr>
              <w:t>Администрация</w:t>
            </w:r>
            <w:r w:rsidR="00926628" w:rsidRPr="004D322E">
              <w:rPr>
                <w:rStyle w:val="211pt0"/>
                <w:sz w:val="20"/>
              </w:rPr>
              <w:t xml:space="preserve"> Енисейского района</w:t>
            </w:r>
          </w:p>
        </w:tc>
        <w:tc>
          <w:tcPr>
            <w:tcW w:w="1985" w:type="dxa"/>
            <w:tcBorders>
              <w:top w:val="single" w:sz="4" w:space="0" w:color="auto"/>
              <w:left w:val="single" w:sz="4" w:space="0" w:color="auto"/>
              <w:bottom w:val="single" w:sz="4" w:space="0" w:color="auto"/>
            </w:tcBorders>
            <w:shd w:val="clear" w:color="auto" w:fill="FFFFFF"/>
            <w:vAlign w:val="center"/>
          </w:tcPr>
          <w:p w:rsidR="00B14320" w:rsidRPr="004D322E" w:rsidRDefault="00B14320" w:rsidP="002053B1">
            <w:pPr>
              <w:pStyle w:val="24"/>
              <w:framePr w:w="10454" w:wrap="notBeside" w:vAnchor="text" w:hAnchor="text" w:xAlign="center" w:y="1"/>
              <w:shd w:val="clear" w:color="auto" w:fill="auto"/>
              <w:spacing w:line="240" w:lineRule="auto"/>
              <w:jc w:val="center"/>
              <w:rPr>
                <w:sz w:val="20"/>
              </w:rPr>
            </w:pPr>
            <w:r w:rsidRPr="004D322E">
              <w:rPr>
                <w:rStyle w:val="211pt0"/>
                <w:sz w:val="20"/>
              </w:rPr>
              <w:t>ООО</w:t>
            </w:r>
          </w:p>
          <w:p w:rsidR="00B14320" w:rsidRPr="004D322E" w:rsidRDefault="00926628" w:rsidP="00752A26">
            <w:pPr>
              <w:pStyle w:val="24"/>
              <w:framePr w:w="10454" w:wrap="notBeside" w:vAnchor="text" w:hAnchor="text" w:xAlign="center" w:y="1"/>
              <w:shd w:val="clear" w:color="auto" w:fill="auto"/>
              <w:spacing w:line="240" w:lineRule="auto"/>
              <w:rPr>
                <w:sz w:val="20"/>
                <w:szCs w:val="22"/>
              </w:rPr>
            </w:pPr>
            <w:r w:rsidRPr="004D322E">
              <w:rPr>
                <w:rStyle w:val="211pt0"/>
                <w:sz w:val="20"/>
              </w:rPr>
              <w:t>«Енисейэнергоком</w:t>
            </w:r>
            <w:r w:rsidR="00B14320" w:rsidRPr="004D322E">
              <w:rPr>
                <w:rStyle w:val="211pt0"/>
                <w:sz w:val="20"/>
              </w:rPr>
              <w:t>»</w:t>
            </w:r>
          </w:p>
        </w:tc>
        <w:tc>
          <w:tcPr>
            <w:tcW w:w="2089" w:type="dxa"/>
            <w:tcBorders>
              <w:top w:val="single" w:sz="4" w:space="0" w:color="auto"/>
              <w:left w:val="single" w:sz="4" w:space="0" w:color="auto"/>
              <w:bottom w:val="single" w:sz="4" w:space="0" w:color="auto"/>
              <w:right w:val="single" w:sz="4" w:space="0" w:color="auto"/>
            </w:tcBorders>
            <w:shd w:val="clear" w:color="auto" w:fill="FFFFFF"/>
            <w:vAlign w:val="center"/>
          </w:tcPr>
          <w:p w:rsidR="00752A26" w:rsidRPr="004D322E" w:rsidRDefault="00752A26" w:rsidP="00752A26">
            <w:pPr>
              <w:pStyle w:val="24"/>
              <w:framePr w:w="10454" w:wrap="notBeside" w:vAnchor="text" w:hAnchor="text" w:xAlign="center" w:y="1"/>
              <w:shd w:val="clear" w:color="auto" w:fill="auto"/>
              <w:spacing w:line="240" w:lineRule="auto"/>
              <w:jc w:val="center"/>
              <w:rPr>
                <w:sz w:val="20"/>
              </w:rPr>
            </w:pPr>
            <w:r w:rsidRPr="004D322E">
              <w:rPr>
                <w:rStyle w:val="211pt0"/>
                <w:sz w:val="20"/>
              </w:rPr>
              <w:t>ООО</w:t>
            </w:r>
          </w:p>
          <w:p w:rsidR="00B14320" w:rsidRPr="004D322E" w:rsidRDefault="00752A26" w:rsidP="00752A26">
            <w:pPr>
              <w:pStyle w:val="24"/>
              <w:framePr w:w="10454" w:wrap="notBeside" w:vAnchor="text" w:hAnchor="text" w:xAlign="center" w:y="1"/>
              <w:shd w:val="clear" w:color="auto" w:fill="auto"/>
              <w:spacing w:line="240" w:lineRule="auto"/>
              <w:jc w:val="center"/>
              <w:rPr>
                <w:sz w:val="20"/>
              </w:rPr>
            </w:pPr>
            <w:r w:rsidRPr="004D322E">
              <w:rPr>
                <w:rStyle w:val="211pt0"/>
                <w:sz w:val="20"/>
              </w:rPr>
              <w:t>«Енисейэнергоком»</w:t>
            </w:r>
          </w:p>
        </w:tc>
      </w:tr>
    </w:tbl>
    <w:p w:rsidR="00C1245D" w:rsidRDefault="00C1245D" w:rsidP="002053B1">
      <w:pPr>
        <w:framePr w:w="10454" w:wrap="notBeside" w:vAnchor="text" w:hAnchor="text" w:xAlign="center" w:y="1"/>
        <w:rPr>
          <w:sz w:val="2"/>
          <w:szCs w:val="2"/>
        </w:rPr>
      </w:pPr>
    </w:p>
    <w:p w:rsidR="00C1245D" w:rsidRDefault="00C1245D" w:rsidP="002053B1">
      <w:pPr>
        <w:rPr>
          <w:sz w:val="2"/>
          <w:szCs w:val="2"/>
        </w:rPr>
      </w:pPr>
    </w:p>
    <w:p w:rsidR="00E2551B" w:rsidRDefault="00E2551B" w:rsidP="002053B1">
      <w:pPr>
        <w:rPr>
          <w:rFonts w:ascii="Times New Roman" w:hAnsi="Times New Roman" w:cs="Times New Roman"/>
          <w:sz w:val="28"/>
          <w:szCs w:val="2"/>
        </w:rPr>
      </w:pPr>
    </w:p>
    <w:p w:rsidR="00F55E1E" w:rsidRDefault="00F55E1E" w:rsidP="002053B1">
      <w:pPr>
        <w:rPr>
          <w:rFonts w:ascii="Times New Roman" w:hAnsi="Times New Roman" w:cs="Times New Roman"/>
          <w:sz w:val="28"/>
          <w:szCs w:val="2"/>
        </w:rPr>
      </w:pPr>
    </w:p>
    <w:p w:rsidR="00E2551B" w:rsidRDefault="009F0DEA" w:rsidP="002053B1">
      <w:pPr>
        <w:rPr>
          <w:rFonts w:ascii="Times New Roman" w:hAnsi="Times New Roman" w:cs="Times New Roman"/>
          <w:sz w:val="28"/>
          <w:szCs w:val="2"/>
        </w:rPr>
      </w:pPr>
      <w:r>
        <w:rPr>
          <w:rFonts w:ascii="Times New Roman" w:hAnsi="Times New Roman" w:cs="Times New Roman"/>
          <w:noProof/>
          <w:sz w:val="28"/>
          <w:szCs w:val="2"/>
          <w:lang w:bidi="ar-SA"/>
        </w:rPr>
        <w:drawing>
          <wp:inline distT="0" distB="0" distL="0" distR="0">
            <wp:extent cx="6581775" cy="8867775"/>
            <wp:effectExtent l="0" t="0" r="9525" b="9525"/>
            <wp:docPr id="3" name="Рисунок 3" descr="C:\Users\Андрей\Desktop\сработы\1\Усть-Пит\Е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Андрей\Desktop\сработы\1\Усть-Пит\ЕТО.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15844" t="16742" r="14535" b="20450"/>
                    <a:stretch/>
                  </pic:blipFill>
                  <pic:spPr bwMode="auto">
                    <a:xfrm>
                      <a:off x="0" y="0"/>
                      <a:ext cx="6588579" cy="8876942"/>
                    </a:xfrm>
                    <a:prstGeom prst="rect">
                      <a:avLst/>
                    </a:prstGeom>
                    <a:noFill/>
                    <a:ln>
                      <a:noFill/>
                    </a:ln>
                    <a:extLst>
                      <a:ext uri="{53640926-AAD7-44D8-BBD7-CCE9431645EC}">
                        <a14:shadowObscured xmlns:a14="http://schemas.microsoft.com/office/drawing/2010/main"/>
                      </a:ext>
                    </a:extLst>
                  </pic:spPr>
                </pic:pic>
              </a:graphicData>
            </a:graphic>
          </wp:inline>
        </w:drawing>
      </w:r>
    </w:p>
    <w:p w:rsidR="00F55E1E" w:rsidRDefault="00F55E1E" w:rsidP="002053B1">
      <w:pPr>
        <w:rPr>
          <w:rFonts w:ascii="Times New Roman" w:hAnsi="Times New Roman" w:cs="Times New Roman"/>
          <w:sz w:val="28"/>
          <w:szCs w:val="2"/>
        </w:rPr>
      </w:pPr>
    </w:p>
    <w:p w:rsidR="00F55E1E" w:rsidRDefault="00F55E1E" w:rsidP="002053B1">
      <w:pPr>
        <w:rPr>
          <w:rFonts w:ascii="Times New Roman" w:hAnsi="Times New Roman" w:cs="Times New Roman"/>
          <w:sz w:val="28"/>
          <w:szCs w:val="2"/>
        </w:rPr>
      </w:pPr>
    </w:p>
    <w:p w:rsidR="00F55E1E" w:rsidRPr="00430B0B" w:rsidRDefault="009A726C" w:rsidP="009A726C">
      <w:pPr>
        <w:pStyle w:val="Default"/>
        <w:ind w:firstLine="709"/>
        <w:jc w:val="both"/>
        <w:rPr>
          <w:sz w:val="28"/>
          <w:szCs w:val="28"/>
        </w:rPr>
      </w:pPr>
      <w:r w:rsidRPr="00430B0B">
        <w:rPr>
          <w:b/>
          <w:bCs/>
          <w:sz w:val="28"/>
          <w:szCs w:val="28"/>
        </w:rPr>
        <w:t>11.</w:t>
      </w:r>
      <w:r w:rsidR="00F55E1E" w:rsidRPr="00430B0B">
        <w:rPr>
          <w:b/>
          <w:bCs/>
          <w:sz w:val="28"/>
          <w:szCs w:val="28"/>
        </w:rPr>
        <w:t xml:space="preserve"> </w:t>
      </w:r>
      <w:r w:rsidR="00F55E1E" w:rsidRPr="00430B0B">
        <w:rPr>
          <w:b/>
          <w:bCs/>
          <w:caps/>
          <w:sz w:val="28"/>
          <w:szCs w:val="28"/>
        </w:rPr>
        <w:t xml:space="preserve">Электронная модель системы теплоснабжения </w:t>
      </w:r>
      <w:r w:rsidRPr="00430B0B">
        <w:rPr>
          <w:b/>
          <w:bCs/>
          <w:caps/>
          <w:sz w:val="28"/>
          <w:szCs w:val="28"/>
        </w:rPr>
        <w:t xml:space="preserve">села </w:t>
      </w:r>
      <w:r w:rsidR="003919C1" w:rsidRPr="00430B0B">
        <w:rPr>
          <w:b/>
          <w:bCs/>
          <w:caps/>
          <w:sz w:val="28"/>
          <w:szCs w:val="28"/>
        </w:rPr>
        <w:t>Усть-Пит</w:t>
      </w:r>
    </w:p>
    <w:p w:rsidR="009A726C" w:rsidRPr="00430B0B" w:rsidRDefault="009A726C" w:rsidP="009A726C">
      <w:pPr>
        <w:pStyle w:val="Default"/>
        <w:ind w:firstLine="709"/>
        <w:jc w:val="both"/>
        <w:rPr>
          <w:sz w:val="28"/>
          <w:szCs w:val="28"/>
        </w:rPr>
      </w:pPr>
    </w:p>
    <w:p w:rsidR="009A726C" w:rsidRPr="00430B0B" w:rsidRDefault="009A726C" w:rsidP="009A726C">
      <w:pPr>
        <w:pStyle w:val="Default"/>
        <w:ind w:firstLine="709"/>
        <w:jc w:val="both"/>
        <w:rPr>
          <w:b/>
          <w:sz w:val="28"/>
          <w:szCs w:val="28"/>
        </w:rPr>
      </w:pPr>
      <w:r w:rsidRPr="00430B0B">
        <w:rPr>
          <w:b/>
          <w:sz w:val="28"/>
          <w:szCs w:val="28"/>
        </w:rPr>
        <w:t>11</w:t>
      </w:r>
      <w:r w:rsidR="00F55E1E" w:rsidRPr="00430B0B">
        <w:rPr>
          <w:b/>
          <w:sz w:val="28"/>
          <w:szCs w:val="28"/>
        </w:rPr>
        <w:t xml:space="preserve">.1 Графическое представление объектов системы теплоснабжения с привязкой к топографической основе </w:t>
      </w:r>
      <w:r w:rsidRPr="00430B0B">
        <w:rPr>
          <w:b/>
          <w:sz w:val="28"/>
          <w:szCs w:val="28"/>
        </w:rPr>
        <w:t xml:space="preserve">села </w:t>
      </w:r>
      <w:r w:rsidR="003919C1" w:rsidRPr="00430B0B">
        <w:rPr>
          <w:b/>
          <w:sz w:val="28"/>
          <w:szCs w:val="28"/>
        </w:rPr>
        <w:t>Усть-Пит</w:t>
      </w:r>
      <w:r w:rsidR="00F55E1E" w:rsidRPr="00430B0B">
        <w:rPr>
          <w:b/>
          <w:sz w:val="28"/>
          <w:szCs w:val="28"/>
        </w:rPr>
        <w:t xml:space="preserve"> и с полным топологическим описанием связности объектов</w:t>
      </w:r>
    </w:p>
    <w:p w:rsidR="00F55E1E" w:rsidRPr="00430B0B" w:rsidRDefault="00F55E1E" w:rsidP="009A726C">
      <w:pPr>
        <w:pStyle w:val="Default"/>
        <w:ind w:firstLine="709"/>
        <w:jc w:val="both"/>
        <w:rPr>
          <w:b/>
          <w:sz w:val="28"/>
          <w:szCs w:val="28"/>
        </w:rPr>
      </w:pPr>
      <w:r w:rsidRPr="00430B0B">
        <w:rPr>
          <w:b/>
          <w:sz w:val="28"/>
          <w:szCs w:val="28"/>
        </w:rPr>
        <w:t xml:space="preserve"> </w:t>
      </w:r>
    </w:p>
    <w:p w:rsidR="00F55E1E" w:rsidRPr="00430B0B" w:rsidRDefault="00F55E1E" w:rsidP="009A726C">
      <w:pPr>
        <w:pStyle w:val="Default"/>
        <w:ind w:firstLine="709"/>
        <w:jc w:val="both"/>
        <w:rPr>
          <w:sz w:val="28"/>
          <w:szCs w:val="28"/>
        </w:rPr>
      </w:pPr>
      <w:r w:rsidRPr="00430B0B">
        <w:rPr>
          <w:sz w:val="28"/>
          <w:szCs w:val="28"/>
        </w:rPr>
        <w:t xml:space="preserve">Электронная модель схемы теплоснабжения </w:t>
      </w:r>
      <w:r w:rsidR="009A726C" w:rsidRPr="00430B0B">
        <w:rPr>
          <w:sz w:val="28"/>
          <w:szCs w:val="28"/>
        </w:rPr>
        <w:t xml:space="preserve">села </w:t>
      </w:r>
      <w:r w:rsidR="003919C1" w:rsidRPr="00430B0B">
        <w:rPr>
          <w:sz w:val="28"/>
          <w:szCs w:val="28"/>
        </w:rPr>
        <w:t>Усть-Пит</w:t>
      </w:r>
      <w:r w:rsidRPr="00430B0B">
        <w:rPr>
          <w:sz w:val="28"/>
          <w:szCs w:val="28"/>
        </w:rPr>
        <w:t xml:space="preserve"> разработана с использованием ГИС «Zulu» и программно-расчетного комплекса «ZuluThermo 8.0». Разработчиком данного комплекса является ООО «Политерм» г. Санкт-Петербург, сайт разработчика http://politerm.com.ru/. Электронная модель выполнена с учетом привязки к топографической основе и схеме расположения инженерных коммуникаций. </w:t>
      </w:r>
    </w:p>
    <w:p w:rsidR="00F55E1E" w:rsidRPr="00430B0B" w:rsidRDefault="00F55E1E" w:rsidP="009A726C">
      <w:pPr>
        <w:pStyle w:val="Default"/>
        <w:ind w:firstLine="709"/>
        <w:jc w:val="both"/>
        <w:rPr>
          <w:sz w:val="28"/>
          <w:szCs w:val="28"/>
        </w:rPr>
      </w:pPr>
      <w:r w:rsidRPr="00430B0B">
        <w:rPr>
          <w:sz w:val="28"/>
          <w:szCs w:val="28"/>
        </w:rPr>
        <w:t>Данные для разработки электронной модели схемы теплоснабжения поселения предоставлены теплоснабжающей организацией ООО «</w:t>
      </w:r>
      <w:r w:rsidR="009A726C" w:rsidRPr="00430B0B">
        <w:rPr>
          <w:sz w:val="28"/>
          <w:szCs w:val="28"/>
        </w:rPr>
        <w:t>Енисейэнергоком</w:t>
      </w:r>
      <w:r w:rsidRPr="00430B0B">
        <w:rPr>
          <w:sz w:val="28"/>
          <w:szCs w:val="28"/>
        </w:rPr>
        <w:t xml:space="preserve">». </w:t>
      </w:r>
    </w:p>
    <w:p w:rsidR="00F55E1E" w:rsidRPr="00430B0B" w:rsidRDefault="00F55E1E" w:rsidP="009A726C">
      <w:pPr>
        <w:pStyle w:val="Default"/>
        <w:ind w:firstLine="709"/>
        <w:jc w:val="both"/>
        <w:rPr>
          <w:sz w:val="28"/>
          <w:szCs w:val="28"/>
        </w:rPr>
      </w:pPr>
      <w:r w:rsidRPr="00430B0B">
        <w:rPr>
          <w:sz w:val="28"/>
          <w:szCs w:val="28"/>
        </w:rPr>
        <w:t xml:space="preserve">В качестве исходных данных для ее разработки использовались: </w:t>
      </w:r>
    </w:p>
    <w:p w:rsidR="00F55E1E" w:rsidRPr="00430B0B" w:rsidRDefault="00F55E1E" w:rsidP="009A726C">
      <w:pPr>
        <w:pStyle w:val="Default"/>
        <w:ind w:firstLine="709"/>
        <w:jc w:val="both"/>
        <w:rPr>
          <w:sz w:val="28"/>
          <w:szCs w:val="28"/>
        </w:rPr>
      </w:pPr>
      <w:r w:rsidRPr="00430B0B">
        <w:rPr>
          <w:sz w:val="28"/>
          <w:szCs w:val="28"/>
        </w:rPr>
        <w:t xml:space="preserve">− проектная и исполнительная документация по источникам тепла, тепловым сетям, данные по вводам к потребителям; </w:t>
      </w:r>
    </w:p>
    <w:p w:rsidR="00F55E1E" w:rsidRPr="00430B0B" w:rsidRDefault="00F55E1E" w:rsidP="009A726C">
      <w:pPr>
        <w:pStyle w:val="Default"/>
        <w:ind w:firstLine="709"/>
        <w:jc w:val="both"/>
        <w:rPr>
          <w:sz w:val="28"/>
          <w:szCs w:val="28"/>
        </w:rPr>
      </w:pPr>
      <w:r w:rsidRPr="00430B0B">
        <w:rPr>
          <w:sz w:val="28"/>
          <w:szCs w:val="28"/>
        </w:rPr>
        <w:t xml:space="preserve">− эксплуатационная документация (фактические температурные графики, гидравлические режимы, данные по присоединенным тепловым нагрузкам и их видам и т.п.); </w:t>
      </w:r>
    </w:p>
    <w:p w:rsidR="00F55E1E" w:rsidRPr="00430B0B" w:rsidRDefault="00F55E1E" w:rsidP="009A726C">
      <w:pPr>
        <w:pStyle w:val="Default"/>
        <w:ind w:firstLine="709"/>
        <w:jc w:val="both"/>
        <w:rPr>
          <w:sz w:val="28"/>
          <w:szCs w:val="28"/>
        </w:rPr>
      </w:pPr>
      <w:r w:rsidRPr="00430B0B">
        <w:rPr>
          <w:sz w:val="28"/>
          <w:szCs w:val="28"/>
        </w:rPr>
        <w:t xml:space="preserve">− данные по видам прокладки и типам применяемых теплоизоляционных конструкций, сроки эксплуатации тепловых сетей. </w:t>
      </w:r>
    </w:p>
    <w:p w:rsidR="00F55E1E" w:rsidRPr="00430B0B" w:rsidRDefault="00F55E1E" w:rsidP="009A726C">
      <w:pPr>
        <w:pStyle w:val="Default"/>
        <w:ind w:firstLine="709"/>
        <w:jc w:val="both"/>
        <w:rPr>
          <w:sz w:val="28"/>
          <w:szCs w:val="28"/>
        </w:rPr>
      </w:pPr>
    </w:p>
    <w:p w:rsidR="00F55E1E" w:rsidRPr="00430B0B" w:rsidRDefault="009A726C" w:rsidP="009A726C">
      <w:pPr>
        <w:pStyle w:val="Default"/>
        <w:ind w:firstLine="709"/>
        <w:jc w:val="both"/>
        <w:rPr>
          <w:b/>
          <w:sz w:val="28"/>
          <w:szCs w:val="28"/>
        </w:rPr>
      </w:pPr>
      <w:r w:rsidRPr="00430B0B">
        <w:rPr>
          <w:b/>
          <w:sz w:val="28"/>
          <w:szCs w:val="28"/>
        </w:rPr>
        <w:t>11</w:t>
      </w:r>
      <w:r w:rsidR="00F55E1E" w:rsidRPr="00430B0B">
        <w:rPr>
          <w:b/>
          <w:sz w:val="28"/>
          <w:szCs w:val="28"/>
        </w:rPr>
        <w:t xml:space="preserve">.2 Паспортизация объектов системы теплоснабжения </w:t>
      </w:r>
    </w:p>
    <w:p w:rsidR="009A726C" w:rsidRPr="00430B0B" w:rsidRDefault="009A726C" w:rsidP="009A726C">
      <w:pPr>
        <w:pStyle w:val="Default"/>
        <w:ind w:firstLine="709"/>
        <w:jc w:val="both"/>
        <w:rPr>
          <w:b/>
          <w:sz w:val="28"/>
          <w:szCs w:val="28"/>
        </w:rPr>
      </w:pPr>
    </w:p>
    <w:p w:rsidR="00F55E1E" w:rsidRPr="00430B0B" w:rsidRDefault="00F55E1E" w:rsidP="009A726C">
      <w:pPr>
        <w:pStyle w:val="Default"/>
        <w:ind w:firstLine="709"/>
        <w:jc w:val="both"/>
        <w:rPr>
          <w:sz w:val="28"/>
          <w:szCs w:val="28"/>
        </w:rPr>
      </w:pPr>
      <w:r w:rsidRPr="00430B0B">
        <w:rPr>
          <w:sz w:val="28"/>
          <w:szCs w:val="28"/>
        </w:rPr>
        <w:t xml:space="preserve">Паспортизация объектов системы теплоснабжения осуществлялась на основе предоставленных исходных и расчетных данных. </w:t>
      </w:r>
    </w:p>
    <w:p w:rsidR="00F55E1E" w:rsidRPr="00430B0B" w:rsidRDefault="00F55E1E" w:rsidP="009A726C">
      <w:pPr>
        <w:pStyle w:val="Default"/>
        <w:ind w:firstLine="709"/>
        <w:jc w:val="both"/>
        <w:rPr>
          <w:sz w:val="28"/>
          <w:szCs w:val="28"/>
        </w:rPr>
      </w:pPr>
      <w:r w:rsidRPr="00430B0B">
        <w:rPr>
          <w:sz w:val="28"/>
          <w:szCs w:val="28"/>
        </w:rPr>
        <w:t xml:space="preserve">Паспортизация необходима для диспетчеризации объектов теплоснабжения и ее структурирования в общей цепочке, а именно: </w:t>
      </w:r>
    </w:p>
    <w:p w:rsidR="009A726C" w:rsidRPr="00430B0B" w:rsidRDefault="009A726C" w:rsidP="009A726C">
      <w:pPr>
        <w:pStyle w:val="Default"/>
        <w:ind w:firstLine="709"/>
        <w:jc w:val="both"/>
        <w:rPr>
          <w:sz w:val="28"/>
          <w:szCs w:val="28"/>
        </w:rPr>
      </w:pPr>
    </w:p>
    <w:p w:rsidR="00F55E1E" w:rsidRPr="00430B0B" w:rsidRDefault="00F55E1E" w:rsidP="009A726C">
      <w:pPr>
        <w:pStyle w:val="Default"/>
        <w:ind w:firstLine="709"/>
        <w:jc w:val="both"/>
        <w:rPr>
          <w:sz w:val="28"/>
          <w:szCs w:val="28"/>
        </w:rPr>
      </w:pPr>
      <w:r w:rsidRPr="00430B0B">
        <w:rPr>
          <w:b/>
          <w:bCs/>
          <w:i/>
          <w:iCs/>
          <w:sz w:val="28"/>
          <w:szCs w:val="28"/>
        </w:rPr>
        <w:t xml:space="preserve">Для источников тепловой энергии: </w:t>
      </w:r>
    </w:p>
    <w:p w:rsidR="00F55E1E" w:rsidRPr="00430B0B" w:rsidRDefault="00F55E1E" w:rsidP="009A726C">
      <w:pPr>
        <w:pStyle w:val="Default"/>
        <w:ind w:firstLine="709"/>
        <w:jc w:val="both"/>
        <w:rPr>
          <w:sz w:val="28"/>
          <w:szCs w:val="28"/>
        </w:rPr>
      </w:pPr>
      <w:r w:rsidRPr="00430B0B">
        <w:rPr>
          <w:sz w:val="28"/>
          <w:szCs w:val="28"/>
        </w:rPr>
        <w:t xml:space="preserve">− номер источника; </w:t>
      </w:r>
    </w:p>
    <w:p w:rsidR="00F55E1E" w:rsidRPr="00430B0B" w:rsidRDefault="00F55E1E" w:rsidP="009A726C">
      <w:pPr>
        <w:pStyle w:val="Default"/>
        <w:ind w:firstLine="709"/>
        <w:jc w:val="both"/>
        <w:rPr>
          <w:sz w:val="28"/>
          <w:szCs w:val="28"/>
        </w:rPr>
      </w:pPr>
      <w:r w:rsidRPr="00430B0B">
        <w:rPr>
          <w:sz w:val="28"/>
          <w:szCs w:val="28"/>
        </w:rPr>
        <w:t xml:space="preserve">− геодезическая отметка, м; </w:t>
      </w:r>
    </w:p>
    <w:p w:rsidR="00F55E1E" w:rsidRPr="00430B0B" w:rsidRDefault="00F55E1E" w:rsidP="009A726C">
      <w:pPr>
        <w:pStyle w:val="Default"/>
        <w:ind w:firstLine="709"/>
        <w:jc w:val="both"/>
        <w:rPr>
          <w:sz w:val="28"/>
          <w:szCs w:val="28"/>
        </w:rPr>
      </w:pPr>
      <w:r w:rsidRPr="00430B0B">
        <w:rPr>
          <w:sz w:val="28"/>
          <w:szCs w:val="28"/>
        </w:rPr>
        <w:t xml:space="preserve">− расчетная температура в подающем трубопроводе, °С; </w:t>
      </w:r>
    </w:p>
    <w:p w:rsidR="00F55E1E" w:rsidRPr="00430B0B" w:rsidRDefault="00F55E1E" w:rsidP="009A726C">
      <w:pPr>
        <w:pStyle w:val="Default"/>
        <w:ind w:firstLine="709"/>
        <w:jc w:val="both"/>
        <w:rPr>
          <w:sz w:val="28"/>
          <w:szCs w:val="28"/>
        </w:rPr>
      </w:pPr>
      <w:r w:rsidRPr="00430B0B">
        <w:rPr>
          <w:sz w:val="28"/>
          <w:szCs w:val="28"/>
        </w:rPr>
        <w:t xml:space="preserve">− расчетная температура холодной воды, °С; </w:t>
      </w:r>
    </w:p>
    <w:p w:rsidR="00F55E1E" w:rsidRPr="00430B0B" w:rsidRDefault="00F55E1E" w:rsidP="009A726C">
      <w:pPr>
        <w:pStyle w:val="Default"/>
        <w:ind w:firstLine="709"/>
        <w:jc w:val="both"/>
        <w:rPr>
          <w:sz w:val="28"/>
          <w:szCs w:val="28"/>
        </w:rPr>
      </w:pPr>
      <w:r w:rsidRPr="00430B0B">
        <w:rPr>
          <w:sz w:val="28"/>
          <w:szCs w:val="28"/>
        </w:rPr>
        <w:t xml:space="preserve">− расчетная температура наружного воздуха, °С; </w:t>
      </w:r>
    </w:p>
    <w:p w:rsidR="00F55E1E" w:rsidRPr="00430B0B" w:rsidRDefault="00F55E1E" w:rsidP="009A726C">
      <w:pPr>
        <w:pStyle w:val="Default"/>
        <w:ind w:firstLine="709"/>
        <w:jc w:val="both"/>
        <w:rPr>
          <w:sz w:val="28"/>
          <w:szCs w:val="28"/>
        </w:rPr>
      </w:pPr>
      <w:r w:rsidRPr="00430B0B">
        <w:rPr>
          <w:sz w:val="28"/>
          <w:szCs w:val="28"/>
        </w:rPr>
        <w:t xml:space="preserve">− расчетный располагаемый напор на выходе из источника, м; </w:t>
      </w:r>
    </w:p>
    <w:p w:rsidR="00F55E1E" w:rsidRPr="00430B0B" w:rsidRDefault="00F55E1E" w:rsidP="009A726C">
      <w:pPr>
        <w:pStyle w:val="Default"/>
        <w:ind w:firstLine="709"/>
        <w:jc w:val="both"/>
        <w:rPr>
          <w:sz w:val="28"/>
          <w:szCs w:val="28"/>
        </w:rPr>
      </w:pPr>
      <w:r w:rsidRPr="00430B0B">
        <w:rPr>
          <w:sz w:val="28"/>
          <w:szCs w:val="28"/>
        </w:rPr>
        <w:t xml:space="preserve">− расчетный напор в обратном трубопроводе на источнике, м; </w:t>
      </w:r>
    </w:p>
    <w:p w:rsidR="00F55E1E" w:rsidRPr="00430B0B" w:rsidRDefault="00F55E1E" w:rsidP="009A726C">
      <w:pPr>
        <w:pStyle w:val="Default"/>
        <w:ind w:firstLine="709"/>
        <w:jc w:val="both"/>
        <w:rPr>
          <w:sz w:val="28"/>
          <w:szCs w:val="28"/>
        </w:rPr>
      </w:pPr>
      <w:r w:rsidRPr="00430B0B">
        <w:rPr>
          <w:sz w:val="28"/>
          <w:szCs w:val="28"/>
        </w:rPr>
        <w:t xml:space="preserve">− режим работы источника; </w:t>
      </w:r>
    </w:p>
    <w:p w:rsidR="00F55E1E" w:rsidRPr="00430B0B" w:rsidRDefault="00F55E1E" w:rsidP="009A726C">
      <w:pPr>
        <w:pStyle w:val="Default"/>
        <w:ind w:firstLine="709"/>
        <w:jc w:val="both"/>
        <w:rPr>
          <w:sz w:val="28"/>
          <w:szCs w:val="28"/>
        </w:rPr>
      </w:pPr>
      <w:r w:rsidRPr="00430B0B">
        <w:rPr>
          <w:sz w:val="28"/>
          <w:szCs w:val="28"/>
        </w:rPr>
        <w:t xml:space="preserve">− максимальный расход на подпитку, т/ч. </w:t>
      </w:r>
    </w:p>
    <w:p w:rsidR="00F55E1E" w:rsidRPr="00430B0B" w:rsidRDefault="00F55E1E" w:rsidP="009A726C">
      <w:pPr>
        <w:pStyle w:val="Default"/>
        <w:ind w:firstLine="709"/>
        <w:jc w:val="both"/>
        <w:rPr>
          <w:sz w:val="28"/>
          <w:szCs w:val="28"/>
        </w:rPr>
      </w:pPr>
    </w:p>
    <w:p w:rsidR="00F55E1E" w:rsidRPr="00430B0B" w:rsidRDefault="00F55E1E" w:rsidP="009A726C">
      <w:pPr>
        <w:pStyle w:val="Default"/>
        <w:ind w:firstLine="709"/>
        <w:jc w:val="both"/>
        <w:rPr>
          <w:sz w:val="28"/>
          <w:szCs w:val="28"/>
        </w:rPr>
      </w:pPr>
      <w:r w:rsidRPr="00430B0B">
        <w:rPr>
          <w:b/>
          <w:bCs/>
          <w:i/>
          <w:iCs/>
          <w:sz w:val="28"/>
          <w:szCs w:val="28"/>
        </w:rPr>
        <w:t xml:space="preserve">Для участков тепловой сети: </w:t>
      </w:r>
    </w:p>
    <w:p w:rsidR="00F55E1E" w:rsidRPr="00430B0B" w:rsidRDefault="00F55E1E" w:rsidP="009A726C">
      <w:pPr>
        <w:pStyle w:val="Default"/>
        <w:ind w:firstLine="709"/>
        <w:jc w:val="both"/>
        <w:rPr>
          <w:sz w:val="28"/>
          <w:szCs w:val="28"/>
        </w:rPr>
      </w:pPr>
      <w:r w:rsidRPr="00430B0B">
        <w:rPr>
          <w:sz w:val="28"/>
          <w:szCs w:val="28"/>
        </w:rPr>
        <w:t xml:space="preserve">− внутренний диаметр подающего и обратного трубопроводов, м;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шероховатость подающего и обратного трубопроводов, мм;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коэффициент местного сопротивления, подающего и обратного трубопроводов. </w:t>
      </w:r>
    </w:p>
    <w:p w:rsidR="00F55E1E" w:rsidRPr="00430B0B" w:rsidRDefault="00F55E1E" w:rsidP="009A726C">
      <w:pPr>
        <w:pStyle w:val="Default"/>
        <w:ind w:firstLine="709"/>
        <w:jc w:val="both"/>
        <w:rPr>
          <w:color w:val="auto"/>
          <w:sz w:val="28"/>
          <w:szCs w:val="28"/>
        </w:rPr>
      </w:pPr>
    </w:p>
    <w:p w:rsidR="00F55E1E" w:rsidRPr="00430B0B" w:rsidRDefault="00F55E1E" w:rsidP="009A726C">
      <w:pPr>
        <w:pStyle w:val="Default"/>
        <w:ind w:firstLine="709"/>
        <w:jc w:val="both"/>
        <w:rPr>
          <w:color w:val="auto"/>
          <w:sz w:val="28"/>
          <w:szCs w:val="28"/>
        </w:rPr>
      </w:pPr>
      <w:r w:rsidRPr="00430B0B">
        <w:rPr>
          <w:b/>
          <w:bCs/>
          <w:i/>
          <w:iCs/>
          <w:color w:val="auto"/>
          <w:sz w:val="28"/>
          <w:szCs w:val="28"/>
        </w:rPr>
        <w:t xml:space="preserve">Для потребителей тепловой энергии: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высота здания потребителя (минимальный статический напор), м;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номер схемы подключения потребителя;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расчетная тепловая нагрузка систем теплопотребления;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коэффициент изменения расхода на систему отопления, систему вентиляции и закрытые системы ГВС;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коэффициент изменения расхода на открытый водоразбор. </w:t>
      </w:r>
    </w:p>
    <w:p w:rsidR="00F55E1E" w:rsidRPr="00430B0B" w:rsidRDefault="00F55E1E" w:rsidP="009A726C">
      <w:pPr>
        <w:pStyle w:val="Default"/>
        <w:ind w:firstLine="709"/>
        <w:jc w:val="both"/>
        <w:rPr>
          <w:color w:val="auto"/>
          <w:sz w:val="28"/>
          <w:szCs w:val="28"/>
        </w:rPr>
      </w:pPr>
    </w:p>
    <w:p w:rsidR="00F55E1E" w:rsidRPr="00430B0B" w:rsidRDefault="009A726C" w:rsidP="009A726C">
      <w:pPr>
        <w:pStyle w:val="Default"/>
        <w:ind w:firstLine="709"/>
        <w:jc w:val="both"/>
        <w:rPr>
          <w:b/>
          <w:color w:val="auto"/>
          <w:sz w:val="28"/>
          <w:szCs w:val="28"/>
        </w:rPr>
      </w:pPr>
      <w:r w:rsidRPr="00430B0B">
        <w:rPr>
          <w:b/>
          <w:color w:val="auto"/>
          <w:sz w:val="28"/>
          <w:szCs w:val="28"/>
        </w:rPr>
        <w:t>11</w:t>
      </w:r>
      <w:r w:rsidR="00F55E1E" w:rsidRPr="00430B0B">
        <w:rPr>
          <w:b/>
          <w:color w:val="auto"/>
          <w:sz w:val="28"/>
          <w:szCs w:val="28"/>
        </w:rPr>
        <w:t xml:space="preserve">.3 Паспортизация и описание расчетных единиц территориального деления, включая административное </w:t>
      </w:r>
    </w:p>
    <w:p w:rsidR="009A726C" w:rsidRPr="00430B0B" w:rsidRDefault="009A726C" w:rsidP="009A726C">
      <w:pPr>
        <w:pStyle w:val="Default"/>
        <w:ind w:firstLine="709"/>
        <w:jc w:val="both"/>
        <w:rPr>
          <w:color w:val="auto"/>
          <w:sz w:val="28"/>
          <w:szCs w:val="28"/>
        </w:rPr>
      </w:pPr>
    </w:p>
    <w:p w:rsidR="00F55E1E" w:rsidRPr="00430B0B" w:rsidRDefault="00F55E1E" w:rsidP="009A726C">
      <w:pPr>
        <w:pStyle w:val="Default"/>
        <w:ind w:firstLine="709"/>
        <w:jc w:val="both"/>
        <w:rPr>
          <w:color w:val="auto"/>
          <w:sz w:val="28"/>
          <w:szCs w:val="28"/>
        </w:rPr>
      </w:pPr>
      <w:r w:rsidRPr="00430B0B">
        <w:rPr>
          <w:color w:val="auto"/>
          <w:sz w:val="28"/>
          <w:szCs w:val="28"/>
        </w:rPr>
        <w:t xml:space="preserve">Разбивка объектов по территориальному делению в ГИС «Zulu» происходит на основе данных утвержденного генерального плана и карте территориального планирования. По материалам этих данных, в электронной модели объекты теплоснабжения можно разделить на зоны действия административного или территориального деления, в рамках существующего положения и перспективного развития городского округа.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Перед загрузкой слоя в карту семейство файлов слоя уже должно существовать на диске, т.е. слои должны быть предварительно созданы.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В карту можно добавить: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векторный слой, растровый объект, группу растровых объектов;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слои с серверов, поддерживающих спецификацию WMS (Web Map Service);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растровый файл (формат *.bmp; *.pcx; *.tif; *.gif; *.jpg);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растровые объекты программ OziExplorer и MapInfo. </w:t>
      </w:r>
    </w:p>
    <w:p w:rsidR="00F55E1E" w:rsidRPr="00430B0B" w:rsidRDefault="00F55E1E" w:rsidP="009A726C">
      <w:pPr>
        <w:pStyle w:val="Default"/>
        <w:ind w:firstLine="709"/>
        <w:jc w:val="both"/>
        <w:rPr>
          <w:color w:val="auto"/>
          <w:sz w:val="28"/>
          <w:szCs w:val="28"/>
        </w:rPr>
      </w:pPr>
    </w:p>
    <w:p w:rsidR="00F55E1E" w:rsidRPr="00430B0B" w:rsidRDefault="00F55E1E" w:rsidP="009A726C">
      <w:pPr>
        <w:pStyle w:val="Default"/>
        <w:ind w:firstLine="709"/>
        <w:jc w:val="both"/>
        <w:rPr>
          <w:color w:val="auto"/>
          <w:sz w:val="28"/>
          <w:szCs w:val="28"/>
        </w:rPr>
      </w:pPr>
      <w:r w:rsidRPr="00430B0B">
        <w:rPr>
          <w:color w:val="auto"/>
          <w:sz w:val="28"/>
          <w:szCs w:val="28"/>
        </w:rPr>
        <w:t xml:space="preserve">Режим получения информации используется для просмотра семантической информации по объектам слоя. C помощью запросов можно: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произвести выборку данных из базы в соответствии с заданными условиями;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занести одинаковые данные одновременно для группы объектов;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производить копирование данных из одного поля в другое для группы объектов. </w:t>
      </w:r>
    </w:p>
    <w:p w:rsidR="00F55E1E" w:rsidRPr="00430B0B" w:rsidRDefault="00F55E1E" w:rsidP="009A726C">
      <w:pPr>
        <w:pStyle w:val="Default"/>
        <w:ind w:firstLine="709"/>
        <w:jc w:val="both"/>
        <w:rPr>
          <w:color w:val="auto"/>
          <w:sz w:val="28"/>
          <w:szCs w:val="28"/>
        </w:rPr>
      </w:pPr>
    </w:p>
    <w:p w:rsidR="00F55E1E" w:rsidRPr="00430B0B" w:rsidRDefault="00F55E1E" w:rsidP="009A726C">
      <w:pPr>
        <w:pStyle w:val="Default"/>
        <w:ind w:firstLine="709"/>
        <w:jc w:val="both"/>
        <w:rPr>
          <w:color w:val="auto"/>
          <w:sz w:val="28"/>
          <w:szCs w:val="28"/>
        </w:rPr>
      </w:pPr>
      <w:r w:rsidRPr="00430B0B">
        <w:rPr>
          <w:color w:val="auto"/>
          <w:sz w:val="28"/>
          <w:szCs w:val="28"/>
        </w:rPr>
        <w:t xml:space="preserve">Также выборка данных в «Zulu Thermo 8.0» возможна по условию: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наименование потребителя (адрес);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наименование котельной;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номер котельной;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обслуживающая организация;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коды узлов подключения потребителей; </w:t>
      </w:r>
    </w:p>
    <w:p w:rsidR="009A726C" w:rsidRPr="00430B0B" w:rsidRDefault="00F55E1E" w:rsidP="009A726C">
      <w:pPr>
        <w:pStyle w:val="Default"/>
        <w:ind w:firstLine="709"/>
        <w:jc w:val="both"/>
        <w:rPr>
          <w:color w:val="auto"/>
          <w:sz w:val="28"/>
          <w:szCs w:val="28"/>
        </w:rPr>
      </w:pPr>
      <w:r w:rsidRPr="00430B0B">
        <w:rPr>
          <w:color w:val="auto"/>
          <w:sz w:val="28"/>
          <w:szCs w:val="28"/>
        </w:rPr>
        <w:t xml:space="preserve">− по любому полю, внесенному в базу данных (температура, давление и т.п.). </w:t>
      </w:r>
    </w:p>
    <w:p w:rsidR="009A726C" w:rsidRPr="00430B0B" w:rsidRDefault="009A726C" w:rsidP="009A726C">
      <w:pPr>
        <w:pStyle w:val="Default"/>
        <w:ind w:firstLine="709"/>
        <w:jc w:val="both"/>
        <w:rPr>
          <w:color w:val="auto"/>
          <w:sz w:val="28"/>
          <w:szCs w:val="28"/>
        </w:rPr>
      </w:pPr>
    </w:p>
    <w:p w:rsidR="00F55E1E" w:rsidRPr="00430B0B" w:rsidRDefault="009A726C" w:rsidP="009A726C">
      <w:pPr>
        <w:pStyle w:val="Default"/>
        <w:ind w:firstLine="709"/>
        <w:jc w:val="both"/>
        <w:rPr>
          <w:b/>
          <w:color w:val="auto"/>
          <w:sz w:val="28"/>
          <w:szCs w:val="28"/>
        </w:rPr>
      </w:pPr>
      <w:r w:rsidRPr="00430B0B">
        <w:rPr>
          <w:b/>
          <w:color w:val="auto"/>
          <w:sz w:val="28"/>
          <w:szCs w:val="28"/>
        </w:rPr>
        <w:t>11</w:t>
      </w:r>
      <w:r w:rsidR="00F55E1E" w:rsidRPr="00430B0B">
        <w:rPr>
          <w:b/>
          <w:color w:val="auto"/>
          <w:sz w:val="28"/>
          <w:szCs w:val="28"/>
        </w:rPr>
        <w:t xml:space="preserve">.4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 </w:t>
      </w:r>
    </w:p>
    <w:p w:rsidR="009A726C" w:rsidRPr="00430B0B" w:rsidRDefault="009A726C" w:rsidP="009A726C">
      <w:pPr>
        <w:pStyle w:val="Default"/>
        <w:ind w:firstLine="709"/>
        <w:jc w:val="both"/>
        <w:rPr>
          <w:color w:val="auto"/>
          <w:sz w:val="28"/>
          <w:szCs w:val="28"/>
        </w:rPr>
      </w:pPr>
    </w:p>
    <w:p w:rsidR="00F55E1E" w:rsidRPr="00430B0B" w:rsidRDefault="00F55E1E" w:rsidP="009A726C">
      <w:pPr>
        <w:pStyle w:val="Default"/>
        <w:ind w:firstLine="709"/>
        <w:jc w:val="both"/>
        <w:rPr>
          <w:color w:val="auto"/>
          <w:sz w:val="28"/>
          <w:szCs w:val="28"/>
        </w:rPr>
      </w:pPr>
      <w:r w:rsidRPr="00430B0B">
        <w:rPr>
          <w:color w:val="auto"/>
          <w:sz w:val="28"/>
          <w:szCs w:val="28"/>
        </w:rPr>
        <w:t xml:space="preserve">Гидравлический расчет предусматривает выполнение расчета системы централизованного теплоснабжения с потребителями, подключенными к тепловой сети по различным схемам.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Целью расчета является определение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теплоснабжения. В качестве теплоносителя используется вода.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Гидравлический расчёт тепловых сетей проводится с учётом: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утечек из тепловой сети и систем теплопотребления;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фактически установленного оборудования на абонентских вводах и тепловых сетях. </w:t>
      </w:r>
    </w:p>
    <w:p w:rsidR="00F55E1E" w:rsidRPr="00430B0B" w:rsidRDefault="00F55E1E" w:rsidP="009A726C">
      <w:pPr>
        <w:pStyle w:val="Default"/>
        <w:ind w:firstLine="709"/>
        <w:jc w:val="both"/>
        <w:rPr>
          <w:color w:val="auto"/>
          <w:sz w:val="28"/>
          <w:szCs w:val="28"/>
        </w:rPr>
      </w:pPr>
    </w:p>
    <w:p w:rsidR="00F55E1E" w:rsidRPr="00430B0B" w:rsidRDefault="00F55E1E" w:rsidP="009A726C">
      <w:pPr>
        <w:pStyle w:val="Default"/>
        <w:ind w:firstLine="709"/>
        <w:jc w:val="both"/>
        <w:rPr>
          <w:color w:val="auto"/>
          <w:sz w:val="28"/>
          <w:szCs w:val="28"/>
        </w:rPr>
      </w:pPr>
      <w:r w:rsidRPr="00430B0B">
        <w:rPr>
          <w:color w:val="auto"/>
          <w:sz w:val="28"/>
          <w:szCs w:val="28"/>
        </w:rPr>
        <w:t xml:space="preserve">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каждую систему теплопотребления. Рассчитывается баланс по воде и отпущенной тепловой энергией между источником и потребителями. </w:t>
      </w:r>
    </w:p>
    <w:p w:rsidR="009A726C" w:rsidRPr="00430B0B" w:rsidRDefault="009A726C" w:rsidP="009A726C">
      <w:pPr>
        <w:pStyle w:val="Default"/>
        <w:ind w:firstLine="709"/>
        <w:jc w:val="both"/>
        <w:rPr>
          <w:color w:val="auto"/>
          <w:sz w:val="28"/>
          <w:szCs w:val="28"/>
        </w:rPr>
      </w:pPr>
    </w:p>
    <w:p w:rsidR="00F55E1E" w:rsidRPr="00430B0B" w:rsidRDefault="009A726C" w:rsidP="009A726C">
      <w:pPr>
        <w:pStyle w:val="Default"/>
        <w:ind w:firstLine="709"/>
        <w:jc w:val="both"/>
        <w:rPr>
          <w:b/>
          <w:color w:val="auto"/>
          <w:sz w:val="28"/>
          <w:szCs w:val="28"/>
        </w:rPr>
      </w:pPr>
      <w:r w:rsidRPr="00430B0B">
        <w:rPr>
          <w:b/>
          <w:color w:val="auto"/>
          <w:sz w:val="28"/>
          <w:szCs w:val="28"/>
        </w:rPr>
        <w:t>11</w:t>
      </w:r>
      <w:r w:rsidR="00F55E1E" w:rsidRPr="00430B0B">
        <w:rPr>
          <w:b/>
          <w:color w:val="auto"/>
          <w:sz w:val="28"/>
          <w:szCs w:val="28"/>
        </w:rPr>
        <w:t xml:space="preserve">.5 Моделирование всех видов переключений, осуществляемых в тепловых сетях, в том числе переключений тепловых нагрузок между источниками тепловой энергии </w:t>
      </w:r>
    </w:p>
    <w:p w:rsidR="009A726C" w:rsidRPr="00430B0B" w:rsidRDefault="009A726C" w:rsidP="009A726C">
      <w:pPr>
        <w:pStyle w:val="Default"/>
        <w:ind w:firstLine="709"/>
        <w:jc w:val="both"/>
        <w:rPr>
          <w:color w:val="auto"/>
          <w:sz w:val="28"/>
          <w:szCs w:val="28"/>
        </w:rPr>
      </w:pPr>
    </w:p>
    <w:p w:rsidR="00F55E1E" w:rsidRPr="00430B0B" w:rsidRDefault="00F55E1E" w:rsidP="009A726C">
      <w:pPr>
        <w:pStyle w:val="Default"/>
        <w:ind w:firstLine="709"/>
        <w:jc w:val="both"/>
        <w:rPr>
          <w:color w:val="auto"/>
          <w:sz w:val="28"/>
          <w:szCs w:val="28"/>
        </w:rPr>
      </w:pPr>
      <w:r w:rsidRPr="00430B0B">
        <w:rPr>
          <w:color w:val="auto"/>
          <w:sz w:val="28"/>
          <w:szCs w:val="28"/>
        </w:rPr>
        <w:t xml:space="preserve">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При анализе переключений определяется, какие объекты попадают под отключения, и включает в себя: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вывод информации по отключенным объектам;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расчет объемов внутренних систем теплопотребления и нагрузок на системы теплопотребления при данных изменениях в сети;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отображение результатов расчета на карте в виде тематической раскраски; </w:t>
      </w:r>
    </w:p>
    <w:p w:rsidR="009A726C" w:rsidRPr="00430B0B" w:rsidRDefault="00F55E1E" w:rsidP="009A726C">
      <w:pPr>
        <w:pStyle w:val="Default"/>
        <w:ind w:firstLine="709"/>
        <w:jc w:val="both"/>
        <w:rPr>
          <w:color w:val="auto"/>
          <w:sz w:val="28"/>
          <w:szCs w:val="28"/>
        </w:rPr>
      </w:pPr>
      <w:r w:rsidRPr="00430B0B">
        <w:rPr>
          <w:color w:val="auto"/>
          <w:sz w:val="28"/>
          <w:szCs w:val="28"/>
        </w:rPr>
        <w:t xml:space="preserve">− вывод табличных данных в отчет, с последующей возможностью их печати, экспорта в формат MS Excel или HTML. </w:t>
      </w:r>
    </w:p>
    <w:p w:rsidR="009A726C" w:rsidRPr="00430B0B" w:rsidRDefault="009A726C" w:rsidP="009A726C">
      <w:pPr>
        <w:pStyle w:val="Default"/>
        <w:ind w:firstLine="709"/>
        <w:jc w:val="both"/>
        <w:rPr>
          <w:color w:val="auto"/>
          <w:sz w:val="28"/>
          <w:szCs w:val="28"/>
        </w:rPr>
      </w:pPr>
    </w:p>
    <w:p w:rsidR="00F55E1E" w:rsidRPr="00430B0B" w:rsidRDefault="009A726C" w:rsidP="009A726C">
      <w:pPr>
        <w:pStyle w:val="Default"/>
        <w:ind w:firstLine="709"/>
        <w:jc w:val="both"/>
        <w:rPr>
          <w:b/>
          <w:color w:val="auto"/>
          <w:sz w:val="28"/>
          <w:szCs w:val="28"/>
        </w:rPr>
      </w:pPr>
      <w:r w:rsidRPr="00430B0B">
        <w:rPr>
          <w:b/>
          <w:color w:val="auto"/>
          <w:sz w:val="28"/>
          <w:szCs w:val="28"/>
        </w:rPr>
        <w:t>11</w:t>
      </w:r>
      <w:r w:rsidR="00F55E1E" w:rsidRPr="00430B0B">
        <w:rPr>
          <w:b/>
          <w:color w:val="auto"/>
          <w:sz w:val="28"/>
          <w:szCs w:val="28"/>
        </w:rPr>
        <w:t xml:space="preserve">.6 Расчет балансов тепловой энергии по источникам тепловой энергии и по территориальному признаку </w:t>
      </w:r>
    </w:p>
    <w:p w:rsidR="009A726C" w:rsidRPr="00430B0B" w:rsidRDefault="009A726C" w:rsidP="009A726C">
      <w:pPr>
        <w:pStyle w:val="Default"/>
        <w:ind w:firstLine="709"/>
        <w:jc w:val="both"/>
        <w:rPr>
          <w:color w:val="auto"/>
          <w:sz w:val="28"/>
          <w:szCs w:val="28"/>
        </w:rPr>
      </w:pPr>
    </w:p>
    <w:p w:rsidR="00F55E1E" w:rsidRPr="00430B0B" w:rsidRDefault="00F55E1E" w:rsidP="009A726C">
      <w:pPr>
        <w:pStyle w:val="Default"/>
        <w:ind w:firstLine="709"/>
        <w:jc w:val="both"/>
        <w:rPr>
          <w:color w:val="auto"/>
          <w:sz w:val="28"/>
          <w:szCs w:val="28"/>
        </w:rPr>
      </w:pPr>
      <w:r w:rsidRPr="00430B0B">
        <w:rPr>
          <w:color w:val="auto"/>
          <w:sz w:val="28"/>
          <w:szCs w:val="28"/>
        </w:rPr>
        <w:t xml:space="preserve">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Расчеты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Расчёт тепловых сетей можно проводить с учётом: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утечек из тепловой сети и систем теплопотребления;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тепловых потерь в трубопроводах тепловой сети;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фактически установленного оборудования на абонентских вводах и тепловых сетях. </w:t>
      </w:r>
    </w:p>
    <w:p w:rsidR="00F55E1E" w:rsidRPr="00430B0B" w:rsidRDefault="00F55E1E" w:rsidP="009A726C">
      <w:pPr>
        <w:pStyle w:val="Default"/>
        <w:ind w:firstLine="709"/>
        <w:jc w:val="both"/>
        <w:rPr>
          <w:color w:val="auto"/>
          <w:sz w:val="28"/>
          <w:szCs w:val="28"/>
        </w:rPr>
      </w:pPr>
    </w:p>
    <w:p w:rsidR="00F55E1E" w:rsidRPr="00430B0B" w:rsidRDefault="009A726C" w:rsidP="009A726C">
      <w:pPr>
        <w:pStyle w:val="Default"/>
        <w:ind w:firstLine="709"/>
        <w:jc w:val="both"/>
        <w:rPr>
          <w:b/>
          <w:color w:val="auto"/>
          <w:sz w:val="28"/>
          <w:szCs w:val="28"/>
        </w:rPr>
      </w:pPr>
      <w:r w:rsidRPr="00430B0B">
        <w:rPr>
          <w:b/>
          <w:color w:val="auto"/>
          <w:sz w:val="28"/>
          <w:szCs w:val="28"/>
        </w:rPr>
        <w:t>11</w:t>
      </w:r>
      <w:r w:rsidR="00F55E1E" w:rsidRPr="00430B0B">
        <w:rPr>
          <w:b/>
          <w:color w:val="auto"/>
          <w:sz w:val="28"/>
          <w:szCs w:val="28"/>
        </w:rPr>
        <w:t xml:space="preserve">.7 Расчет потерь тепловой энергии через изоляцию и с утечками теплоносителя </w:t>
      </w:r>
    </w:p>
    <w:p w:rsidR="009A726C" w:rsidRPr="00430B0B" w:rsidRDefault="009A726C" w:rsidP="009A726C">
      <w:pPr>
        <w:pStyle w:val="Default"/>
        <w:ind w:firstLine="709"/>
        <w:jc w:val="both"/>
        <w:rPr>
          <w:color w:val="auto"/>
          <w:sz w:val="28"/>
          <w:szCs w:val="28"/>
        </w:rPr>
      </w:pPr>
    </w:p>
    <w:p w:rsidR="00F55E1E" w:rsidRPr="00430B0B" w:rsidRDefault="00F55E1E" w:rsidP="009A726C">
      <w:pPr>
        <w:pStyle w:val="Default"/>
        <w:ind w:firstLine="709"/>
        <w:jc w:val="both"/>
        <w:rPr>
          <w:color w:val="auto"/>
          <w:sz w:val="28"/>
          <w:szCs w:val="28"/>
        </w:rPr>
      </w:pPr>
      <w:r w:rsidRPr="00430B0B">
        <w:rPr>
          <w:color w:val="auto"/>
          <w:sz w:val="28"/>
          <w:szCs w:val="28"/>
        </w:rPr>
        <w:t xml:space="preserve">Целью расчета является определение фактических тепловых потерь через изоляцию трубопроводов. Тепловые потери могут определяться суммарно за год и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Определение нормируемых эксплуатационных часовых тепловых потерь производится на основании данных о конструктивных характеристиках всех участков тепловой сети (типе прокладки, виде тепловой изоляции, диаметре и длине трубопроводов и т.п.) при среднегодовых условиях работы тепловой сети исходя из норм тепловых потерь. Подробная методика расчета тепловых потерь через изоляцию и с учетом утечек теплоносителя описана в руководстве к «ZuluThermo 8.0». </w:t>
      </w:r>
    </w:p>
    <w:p w:rsidR="009A726C" w:rsidRPr="00430B0B" w:rsidRDefault="009A726C" w:rsidP="009A726C">
      <w:pPr>
        <w:pStyle w:val="Default"/>
        <w:ind w:firstLine="709"/>
        <w:jc w:val="both"/>
        <w:rPr>
          <w:color w:val="auto"/>
          <w:sz w:val="28"/>
          <w:szCs w:val="28"/>
        </w:rPr>
      </w:pPr>
    </w:p>
    <w:p w:rsidR="00F55E1E" w:rsidRPr="00430B0B" w:rsidRDefault="009A726C" w:rsidP="009A726C">
      <w:pPr>
        <w:pStyle w:val="Default"/>
        <w:ind w:firstLine="709"/>
        <w:jc w:val="both"/>
        <w:rPr>
          <w:b/>
          <w:color w:val="auto"/>
          <w:sz w:val="28"/>
          <w:szCs w:val="28"/>
        </w:rPr>
      </w:pPr>
      <w:r w:rsidRPr="00430B0B">
        <w:rPr>
          <w:b/>
          <w:color w:val="auto"/>
          <w:sz w:val="28"/>
          <w:szCs w:val="28"/>
        </w:rPr>
        <w:t>11</w:t>
      </w:r>
      <w:r w:rsidR="00F55E1E" w:rsidRPr="00430B0B">
        <w:rPr>
          <w:b/>
          <w:color w:val="auto"/>
          <w:sz w:val="28"/>
          <w:szCs w:val="28"/>
        </w:rPr>
        <w:t xml:space="preserve">.8 Расчет показателей надежности теплоснабжения </w:t>
      </w:r>
    </w:p>
    <w:p w:rsidR="009A726C" w:rsidRPr="00430B0B" w:rsidRDefault="009A726C" w:rsidP="009A726C">
      <w:pPr>
        <w:pStyle w:val="Default"/>
        <w:ind w:firstLine="709"/>
        <w:jc w:val="both"/>
        <w:rPr>
          <w:color w:val="auto"/>
          <w:sz w:val="28"/>
          <w:szCs w:val="28"/>
        </w:rPr>
      </w:pPr>
    </w:p>
    <w:p w:rsidR="00F55E1E" w:rsidRPr="00430B0B" w:rsidRDefault="00F55E1E" w:rsidP="009A726C">
      <w:pPr>
        <w:pStyle w:val="Default"/>
        <w:ind w:firstLine="709"/>
        <w:jc w:val="both"/>
        <w:rPr>
          <w:color w:val="auto"/>
          <w:sz w:val="28"/>
          <w:szCs w:val="28"/>
        </w:rPr>
      </w:pPr>
      <w:r w:rsidRPr="00430B0B">
        <w:rPr>
          <w:color w:val="auto"/>
          <w:sz w:val="28"/>
          <w:szCs w:val="28"/>
        </w:rPr>
        <w:t xml:space="preserve">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позволяет: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рассчитывать надежность и готовность системы теплоснабжения к отопительному сезону;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разрабатывать мероприятия, повышающие надежность работы системы теплоснабжения. </w:t>
      </w:r>
    </w:p>
    <w:p w:rsidR="009A726C" w:rsidRPr="00430B0B" w:rsidRDefault="009A726C" w:rsidP="009A726C">
      <w:pPr>
        <w:pStyle w:val="Default"/>
        <w:ind w:firstLine="709"/>
        <w:jc w:val="both"/>
        <w:rPr>
          <w:color w:val="auto"/>
          <w:sz w:val="28"/>
          <w:szCs w:val="28"/>
        </w:rPr>
      </w:pPr>
    </w:p>
    <w:p w:rsidR="00F55E1E" w:rsidRPr="00430B0B" w:rsidRDefault="009A726C" w:rsidP="009A726C">
      <w:pPr>
        <w:pStyle w:val="Default"/>
        <w:ind w:firstLine="709"/>
        <w:jc w:val="both"/>
        <w:rPr>
          <w:b/>
          <w:color w:val="auto"/>
          <w:sz w:val="28"/>
          <w:szCs w:val="28"/>
        </w:rPr>
      </w:pPr>
      <w:r w:rsidRPr="00430B0B">
        <w:rPr>
          <w:b/>
          <w:color w:val="auto"/>
          <w:sz w:val="28"/>
          <w:szCs w:val="28"/>
        </w:rPr>
        <w:t>11</w:t>
      </w:r>
      <w:r w:rsidR="00F55E1E" w:rsidRPr="00430B0B">
        <w:rPr>
          <w:b/>
          <w:color w:val="auto"/>
          <w:sz w:val="28"/>
          <w:szCs w:val="28"/>
        </w:rPr>
        <w:t xml:space="preserve">.9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 </w:t>
      </w:r>
    </w:p>
    <w:p w:rsidR="009A726C" w:rsidRPr="00430B0B" w:rsidRDefault="009A726C" w:rsidP="009A726C">
      <w:pPr>
        <w:pStyle w:val="Default"/>
        <w:ind w:firstLine="709"/>
        <w:jc w:val="both"/>
        <w:rPr>
          <w:color w:val="auto"/>
          <w:sz w:val="28"/>
          <w:szCs w:val="28"/>
        </w:rPr>
      </w:pPr>
    </w:p>
    <w:p w:rsidR="00F55E1E" w:rsidRPr="00430B0B" w:rsidRDefault="00F55E1E" w:rsidP="009A726C">
      <w:pPr>
        <w:pStyle w:val="Default"/>
        <w:ind w:firstLine="709"/>
        <w:jc w:val="both"/>
        <w:rPr>
          <w:color w:val="auto"/>
          <w:sz w:val="28"/>
          <w:szCs w:val="28"/>
        </w:rPr>
      </w:pPr>
      <w:r w:rsidRPr="00430B0B">
        <w:rPr>
          <w:color w:val="auto"/>
          <w:sz w:val="28"/>
          <w:szCs w:val="28"/>
        </w:rPr>
        <w:t xml:space="preserve">Расчет перспективных нагрузок в «ZuluThermo 8.0» и соответственно подбор по различным параметрам диаметров тепловых сетей, дроссельных шайб на потребителях, дополнительная установка подкачивающих насосных станций и т.д., возможен с использованием расчетного режима «Конструкторский расчет».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Данная задача может быть использована при: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проектирования новых тепловых сетей;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при реконструкции существующих тепловых сетей;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 при выдаче разрешений на подключение новых потребителей к существующей тепловой сети.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В качестве источника теплоснабжения может выступать любой узел системы, например, тепловая камера. Для более гибкого решения данной задачи предусмотрена возможность задания для каждого участка тепловой сети либо оптимальной скорости движения воды, либо удельных линейных потерь напора.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В результате расчета определяются диаметры трубопроводов, располагаемый напор в точке подключения, расходы, потери напора и скорости движения воды на участках сети. </w:t>
      </w:r>
    </w:p>
    <w:p w:rsidR="009A726C" w:rsidRPr="00430B0B" w:rsidRDefault="009A726C" w:rsidP="009A726C">
      <w:pPr>
        <w:pStyle w:val="Default"/>
        <w:ind w:firstLine="709"/>
        <w:jc w:val="both"/>
        <w:rPr>
          <w:color w:val="auto"/>
          <w:sz w:val="28"/>
          <w:szCs w:val="28"/>
        </w:rPr>
      </w:pPr>
    </w:p>
    <w:p w:rsidR="00F55E1E" w:rsidRPr="00430B0B" w:rsidRDefault="009A726C" w:rsidP="009A726C">
      <w:pPr>
        <w:pStyle w:val="Default"/>
        <w:ind w:firstLine="709"/>
        <w:jc w:val="both"/>
        <w:rPr>
          <w:b/>
          <w:color w:val="auto"/>
          <w:sz w:val="28"/>
          <w:szCs w:val="28"/>
        </w:rPr>
      </w:pPr>
      <w:r w:rsidRPr="00430B0B">
        <w:rPr>
          <w:b/>
          <w:color w:val="auto"/>
          <w:sz w:val="28"/>
          <w:szCs w:val="28"/>
        </w:rPr>
        <w:t>11</w:t>
      </w:r>
      <w:r w:rsidR="00F55E1E" w:rsidRPr="00430B0B">
        <w:rPr>
          <w:b/>
          <w:color w:val="auto"/>
          <w:sz w:val="28"/>
          <w:szCs w:val="28"/>
        </w:rPr>
        <w:t xml:space="preserve">.10 Сравнительные пьезометрические графики для разработки и анализа сценариев перспективного развития тепловых сетей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На основании предоставленных теплоснабжающей организацией схем тепловых сетей, данных о характеристиках участков тепловых сетей и величине расчётных тепловых нагрузок потребителей тепловой энергии на карте городского округа была построена электронная модель системы теплоснабжения (существующее положение). Электронная модель разработана с применением комплекта - ГИС «Zulu 8.0» и программно-расчетного комплекса «ZuluThermo 8.0» (производитель ООО «Политерм» г. Санкт-Петербург). </w:t>
      </w:r>
    </w:p>
    <w:p w:rsidR="00F55E1E" w:rsidRPr="00430B0B" w:rsidRDefault="00F55E1E" w:rsidP="009A726C">
      <w:pPr>
        <w:pStyle w:val="Default"/>
        <w:ind w:firstLine="709"/>
        <w:jc w:val="both"/>
        <w:rPr>
          <w:color w:val="auto"/>
          <w:sz w:val="28"/>
          <w:szCs w:val="28"/>
        </w:rPr>
      </w:pPr>
      <w:r w:rsidRPr="00430B0B">
        <w:rPr>
          <w:color w:val="auto"/>
          <w:sz w:val="28"/>
          <w:szCs w:val="28"/>
        </w:rPr>
        <w:t xml:space="preserve">Для разработки и анализа сценариев перспективного развития тепловых сетей систем централизованного теплоснабжения в электронную модель была внесена исходная информация по перспективным объектам, намечаемым к строительству, по каждому этапу схемы теплоснабжения. Активизацией модуля «конструкторский расчет» программно-расчетного комплекса «ZuluThermo 8.0» были определены диаметры трубопроводов тепловой сети при пропуске расчетного расхода теплоносителя. </w:t>
      </w:r>
    </w:p>
    <w:p w:rsidR="00C23F1E" w:rsidRDefault="00F55E1E" w:rsidP="009A726C">
      <w:pPr>
        <w:pStyle w:val="Default"/>
        <w:ind w:firstLine="709"/>
        <w:jc w:val="both"/>
        <w:rPr>
          <w:sz w:val="28"/>
          <w:szCs w:val="26"/>
        </w:rPr>
      </w:pPr>
      <w:r w:rsidRPr="00430B0B">
        <w:rPr>
          <w:color w:val="auto"/>
          <w:sz w:val="28"/>
          <w:szCs w:val="28"/>
        </w:rPr>
        <w:t xml:space="preserve">По каждому перспективному объекту с применением модуля «наладочный расчет» программно-расчетного комплекса «ZuluThermo 8.0» выполнен гидравлический расчёт тепловых сетей. Для наглядности полученных результатов в </w:t>
      </w:r>
      <w:r w:rsidR="00C23F1E" w:rsidRPr="00430B0B">
        <w:rPr>
          <w:sz w:val="28"/>
          <w:szCs w:val="28"/>
        </w:rPr>
        <w:t>электронной модели предусмотрена возможность построения пьезометрических графиков.</w:t>
      </w:r>
      <w:r w:rsidR="006521A3" w:rsidRPr="00430B0B">
        <w:rPr>
          <w:sz w:val="28"/>
          <w:szCs w:val="28"/>
        </w:rPr>
        <w:t xml:space="preserve"> Расчеты представлены в приложении в электронном виде в формате </w:t>
      </w:r>
      <w:r w:rsidR="006521A3" w:rsidRPr="00430B0B">
        <w:rPr>
          <w:sz w:val="28"/>
          <w:szCs w:val="28"/>
          <w:lang w:val="en-US"/>
        </w:rPr>
        <w:t>Excel</w:t>
      </w:r>
      <w:r w:rsidR="00F219CF" w:rsidRPr="00F219CF">
        <w:rPr>
          <w:sz w:val="28"/>
          <w:szCs w:val="26"/>
        </w:rPr>
        <w:t xml:space="preserve"> </w:t>
      </w:r>
      <w:r w:rsidR="00F219CF" w:rsidRPr="006F5CFA">
        <w:rPr>
          <w:sz w:val="28"/>
          <w:szCs w:val="26"/>
        </w:rPr>
        <w:t>приложение 2, приложение 3.</w:t>
      </w:r>
    </w:p>
    <w:p w:rsidR="000066F8" w:rsidRDefault="000066F8" w:rsidP="000066F8">
      <w:pPr>
        <w:pStyle w:val="Default"/>
        <w:ind w:firstLine="709"/>
        <w:jc w:val="both"/>
        <w:rPr>
          <w:b/>
          <w:bCs/>
          <w:sz w:val="28"/>
          <w:szCs w:val="28"/>
        </w:rPr>
      </w:pPr>
      <w:bookmarkStart w:id="89" w:name="_Toc449263"/>
      <w:r>
        <w:rPr>
          <w:b/>
          <w:bCs/>
          <w:sz w:val="28"/>
          <w:szCs w:val="28"/>
        </w:rPr>
        <w:t>12.</w:t>
      </w:r>
      <w:r w:rsidRPr="00446E10">
        <w:rPr>
          <w:b/>
          <w:bCs/>
          <w:sz w:val="28"/>
          <w:szCs w:val="28"/>
        </w:rPr>
        <w:t xml:space="preserve"> </w:t>
      </w:r>
      <w:r w:rsidRPr="00446E10">
        <w:rPr>
          <w:b/>
          <w:bCs/>
          <w:caps/>
          <w:sz w:val="28"/>
          <w:szCs w:val="28"/>
        </w:rPr>
        <w:t>Мастер-план развития систем теплоснабжения поселения</w:t>
      </w:r>
      <w:bookmarkEnd w:id="89"/>
    </w:p>
    <w:p w:rsidR="000066F8" w:rsidRPr="00446E10" w:rsidRDefault="000066F8" w:rsidP="000066F8">
      <w:pPr>
        <w:pStyle w:val="Default"/>
        <w:ind w:firstLine="709"/>
        <w:jc w:val="both"/>
        <w:rPr>
          <w:b/>
          <w:bCs/>
          <w:sz w:val="28"/>
          <w:szCs w:val="28"/>
        </w:rPr>
      </w:pPr>
    </w:p>
    <w:p w:rsidR="000066F8" w:rsidRPr="00446E10" w:rsidRDefault="000066F8" w:rsidP="000066F8">
      <w:pPr>
        <w:ind w:firstLine="708"/>
        <w:jc w:val="both"/>
        <w:rPr>
          <w:rFonts w:ascii="Times New Roman" w:hAnsi="Times New Roman" w:cs="Times New Roman"/>
          <w:sz w:val="28"/>
          <w:szCs w:val="28"/>
          <w:lang w:bidi="ar-SA"/>
        </w:rPr>
      </w:pPr>
      <w:r w:rsidRPr="00446E10">
        <w:rPr>
          <w:rFonts w:ascii="Times New Roman" w:hAnsi="Times New Roman" w:cs="Times New Roman"/>
          <w:sz w:val="28"/>
          <w:szCs w:val="28"/>
          <w:lang w:bidi="ar-SA"/>
        </w:rPr>
        <w:t>При разработке настоящей Схемы теплоснабжения варианты мастер-плана не определялись. При актуализации Схемы теплоснабжения дополнительных вариантов не рассматривалось.</w:t>
      </w:r>
    </w:p>
    <w:p w:rsidR="000066F8" w:rsidRPr="00446E10" w:rsidRDefault="000066F8" w:rsidP="000066F8">
      <w:pPr>
        <w:ind w:firstLine="708"/>
        <w:jc w:val="both"/>
        <w:rPr>
          <w:rFonts w:ascii="Times New Roman" w:hAnsi="Times New Roman" w:cs="Times New Roman"/>
          <w:sz w:val="28"/>
          <w:szCs w:val="28"/>
          <w:lang w:bidi="ar-SA"/>
        </w:rPr>
      </w:pPr>
      <w:r w:rsidRPr="00446E10">
        <w:rPr>
          <w:rFonts w:ascii="Times New Roman" w:hAnsi="Times New Roman" w:cs="Times New Roman"/>
          <w:sz w:val="28"/>
          <w:szCs w:val="28"/>
          <w:lang w:bidi="ar-SA"/>
        </w:rPr>
        <w:t>В качестве сценария развития теплоснабжения поселения принято дальнейшее выполнение мероприятий, предложенных в настоящей Схеме теплоснабжения, для надежного обеспечения спроса на тепловую мощность и тепловую энергию существующих и перспективных потребителей тепловой энергии, определенных в соответствии с</w:t>
      </w:r>
      <w:r w:rsidRPr="00ED5126">
        <w:rPr>
          <w:rFonts w:eastAsia="Times New Roman"/>
          <w:szCs w:val="28"/>
        </w:rPr>
        <w:t xml:space="preserve"> </w:t>
      </w:r>
      <w:r w:rsidRPr="00446E10">
        <w:rPr>
          <w:rFonts w:ascii="Times New Roman" w:hAnsi="Times New Roman" w:cs="Times New Roman"/>
          <w:sz w:val="28"/>
          <w:szCs w:val="28"/>
          <w:lang w:bidi="ar-SA"/>
        </w:rPr>
        <w:t>прогнозом развития строительных фондов муниципального образования.</w:t>
      </w:r>
    </w:p>
    <w:p w:rsidR="000066F8" w:rsidRPr="00446E10" w:rsidRDefault="000066F8" w:rsidP="000066F8">
      <w:pPr>
        <w:ind w:firstLine="708"/>
        <w:rPr>
          <w:rFonts w:ascii="Times New Roman" w:hAnsi="Times New Roman" w:cs="Times New Roman"/>
          <w:sz w:val="28"/>
          <w:szCs w:val="28"/>
          <w:lang w:bidi="ar-SA"/>
        </w:rPr>
      </w:pPr>
    </w:p>
    <w:p w:rsidR="000066F8" w:rsidRDefault="000066F8" w:rsidP="000066F8">
      <w:pPr>
        <w:ind w:firstLine="708"/>
        <w:rPr>
          <w:rFonts w:ascii="Times New Roman" w:hAnsi="Times New Roman" w:cs="Times New Roman"/>
          <w:sz w:val="28"/>
          <w:szCs w:val="28"/>
          <w:lang w:bidi="ar-SA"/>
        </w:rPr>
      </w:pPr>
    </w:p>
    <w:p w:rsidR="000066F8" w:rsidRPr="00446E10" w:rsidRDefault="000066F8" w:rsidP="000066F8">
      <w:pPr>
        <w:widowControl/>
        <w:autoSpaceDE w:val="0"/>
        <w:autoSpaceDN w:val="0"/>
        <w:adjustRightInd w:val="0"/>
        <w:ind w:firstLine="709"/>
        <w:jc w:val="both"/>
        <w:rPr>
          <w:rFonts w:ascii="Times New Roman" w:eastAsia="Times New Roman" w:hAnsi="Times New Roman" w:cs="Times New Roman"/>
          <w:b/>
          <w:bCs/>
          <w:caps/>
          <w:sz w:val="28"/>
          <w:szCs w:val="28"/>
        </w:rPr>
      </w:pPr>
      <w:r w:rsidRPr="00446E10">
        <w:rPr>
          <w:rFonts w:ascii="Times New Roman" w:hAnsi="Times New Roman" w:cs="Times New Roman"/>
          <w:b/>
          <w:sz w:val="28"/>
          <w:szCs w:val="28"/>
          <w:lang w:bidi="ar-SA"/>
        </w:rPr>
        <w:t>13</w:t>
      </w:r>
      <w:r>
        <w:rPr>
          <w:rFonts w:ascii="Times New Roman" w:hAnsi="Times New Roman" w:cs="Times New Roman"/>
          <w:b/>
          <w:sz w:val="28"/>
          <w:szCs w:val="28"/>
          <w:lang w:bidi="ar-SA"/>
        </w:rPr>
        <w:t>.</w:t>
      </w:r>
      <w:r w:rsidRPr="00446E10">
        <w:rPr>
          <w:rFonts w:ascii="Times New Roman" w:eastAsia="Times New Roman" w:hAnsi="Times New Roman" w:cs="Times New Roman"/>
          <w:b/>
          <w:bCs/>
          <w:sz w:val="28"/>
          <w:szCs w:val="28"/>
        </w:rPr>
        <w:t xml:space="preserve"> </w:t>
      </w:r>
      <w:r w:rsidRPr="00446E10">
        <w:rPr>
          <w:rFonts w:ascii="Times New Roman" w:eastAsia="Times New Roman" w:hAnsi="Times New Roman" w:cs="Times New Roman"/>
          <w:b/>
          <w:bCs/>
          <w:caps/>
          <w:sz w:val="28"/>
          <w:szCs w:val="28"/>
        </w:rPr>
        <w:t>Предложения по переводу открытых систем теплоснабжения</w:t>
      </w:r>
      <w:r>
        <w:rPr>
          <w:rFonts w:ascii="Times New Roman" w:eastAsia="Times New Roman" w:hAnsi="Times New Roman" w:cs="Times New Roman"/>
          <w:b/>
          <w:bCs/>
          <w:caps/>
          <w:sz w:val="28"/>
          <w:szCs w:val="28"/>
        </w:rPr>
        <w:t xml:space="preserve"> </w:t>
      </w:r>
      <w:r w:rsidRPr="00446E10">
        <w:rPr>
          <w:rFonts w:ascii="Times New Roman" w:hAnsi="Times New Roman" w:cs="Times New Roman"/>
          <w:b/>
          <w:caps/>
          <w:sz w:val="28"/>
          <w:szCs w:val="28"/>
        </w:rPr>
        <w:t>(горячего водоснабжения) в закрытые системы горячего водоснабжения</w:t>
      </w:r>
    </w:p>
    <w:p w:rsidR="000066F8" w:rsidRDefault="000066F8" w:rsidP="000066F8">
      <w:pPr>
        <w:pStyle w:val="14"/>
        <w:keepNext/>
        <w:keepLines/>
        <w:shd w:val="clear" w:color="auto" w:fill="auto"/>
        <w:spacing w:after="0" w:line="240" w:lineRule="auto"/>
        <w:jc w:val="both"/>
        <w:outlineLvl w:val="9"/>
      </w:pPr>
      <w:r>
        <w:tab/>
      </w:r>
    </w:p>
    <w:p w:rsidR="000066F8" w:rsidRPr="0067652F" w:rsidRDefault="000066F8" w:rsidP="000066F8">
      <w:pPr>
        <w:pStyle w:val="14"/>
        <w:keepNext/>
        <w:keepLines/>
        <w:shd w:val="clear" w:color="auto" w:fill="auto"/>
        <w:spacing w:after="0" w:line="240" w:lineRule="auto"/>
        <w:jc w:val="both"/>
        <w:outlineLvl w:val="9"/>
        <w:rPr>
          <w:b w:val="0"/>
          <w:color w:val="auto"/>
          <w:sz w:val="24"/>
        </w:rPr>
      </w:pPr>
      <w:r w:rsidRPr="0067652F">
        <w:rPr>
          <w:color w:val="FF0000"/>
          <w:sz w:val="24"/>
        </w:rPr>
        <w:tab/>
      </w:r>
      <w:r>
        <w:rPr>
          <w:b w:val="0"/>
          <w:sz w:val="28"/>
        </w:rPr>
        <w:t>В селе Усть-Пит</w:t>
      </w:r>
      <w:r w:rsidRPr="0067652F">
        <w:rPr>
          <w:b w:val="0"/>
          <w:sz w:val="28"/>
        </w:rPr>
        <w:t xml:space="preserve"> отсутствует открытая система теплоснабжения.</w:t>
      </w:r>
    </w:p>
    <w:p w:rsidR="000066F8" w:rsidRDefault="000066F8" w:rsidP="000066F8">
      <w:pPr>
        <w:ind w:firstLine="708"/>
        <w:rPr>
          <w:rFonts w:ascii="Times New Roman" w:hAnsi="Times New Roman" w:cs="Times New Roman"/>
          <w:sz w:val="28"/>
          <w:szCs w:val="28"/>
          <w:lang w:bidi="ar-SA"/>
        </w:rPr>
      </w:pPr>
    </w:p>
    <w:p w:rsidR="000066F8" w:rsidRDefault="000066F8" w:rsidP="000066F8">
      <w:pPr>
        <w:ind w:firstLine="600"/>
        <w:jc w:val="both"/>
        <w:rPr>
          <w:rFonts w:ascii="Times New Roman" w:hAnsi="Times New Roman" w:cs="Times New Roman"/>
          <w:b/>
          <w:sz w:val="28"/>
          <w:szCs w:val="28"/>
          <w:lang w:bidi="ar-SA"/>
        </w:rPr>
      </w:pPr>
      <w:r>
        <w:rPr>
          <w:rFonts w:ascii="Times New Roman" w:hAnsi="Times New Roman" w:cs="Times New Roman"/>
          <w:b/>
          <w:sz w:val="28"/>
          <w:szCs w:val="28"/>
          <w:lang w:bidi="ar-SA"/>
        </w:rPr>
        <w:t xml:space="preserve">14. </w:t>
      </w:r>
      <w:r w:rsidRPr="00446E10">
        <w:rPr>
          <w:rFonts w:ascii="Times New Roman" w:hAnsi="Times New Roman" w:cs="Times New Roman"/>
          <w:b/>
          <w:caps/>
          <w:sz w:val="28"/>
          <w:szCs w:val="28"/>
          <w:lang w:bidi="ar-SA"/>
        </w:rPr>
        <w:t>Индикаторы развития систем теплоснабжения поселения, городского округа, города федерального значения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260"/>
        <w:gridCol w:w="1134"/>
        <w:gridCol w:w="2126"/>
        <w:gridCol w:w="2138"/>
      </w:tblGrid>
      <w:tr w:rsidR="000066F8" w:rsidRPr="00157915" w:rsidTr="0032046A">
        <w:trPr>
          <w:trHeight w:val="208"/>
        </w:trPr>
        <w:tc>
          <w:tcPr>
            <w:tcW w:w="5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 п/п </w:t>
            </w:r>
          </w:p>
        </w:tc>
        <w:tc>
          <w:tcPr>
            <w:tcW w:w="3260"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Индикатор </w:t>
            </w:r>
          </w:p>
        </w:tc>
        <w:tc>
          <w:tcPr>
            <w:tcW w:w="11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Ед.изм. </w:t>
            </w:r>
          </w:p>
        </w:tc>
        <w:tc>
          <w:tcPr>
            <w:tcW w:w="2126"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Базовое значение </w:t>
            </w:r>
          </w:p>
        </w:tc>
        <w:tc>
          <w:tcPr>
            <w:tcW w:w="2138"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Перспективное значение до 2028 г. </w:t>
            </w:r>
          </w:p>
        </w:tc>
      </w:tr>
      <w:tr w:rsidR="000066F8" w:rsidRPr="00157915" w:rsidTr="0032046A">
        <w:trPr>
          <w:trHeight w:val="439"/>
        </w:trPr>
        <w:tc>
          <w:tcPr>
            <w:tcW w:w="5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1 </w:t>
            </w:r>
          </w:p>
        </w:tc>
        <w:tc>
          <w:tcPr>
            <w:tcW w:w="3260"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Количество прекращений подачи тепловой энергии, теплоносителя в результате технологических нарушений на тепловых сетях </w:t>
            </w:r>
          </w:p>
        </w:tc>
        <w:tc>
          <w:tcPr>
            <w:tcW w:w="11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Ед. </w:t>
            </w:r>
          </w:p>
        </w:tc>
        <w:tc>
          <w:tcPr>
            <w:tcW w:w="2126" w:type="dxa"/>
          </w:tcPr>
          <w:p w:rsidR="000066F8" w:rsidRPr="00157915" w:rsidRDefault="000066F8" w:rsidP="0032046A">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w:t>
            </w:r>
          </w:p>
        </w:tc>
        <w:tc>
          <w:tcPr>
            <w:tcW w:w="2138" w:type="dxa"/>
          </w:tcPr>
          <w:p w:rsidR="000066F8" w:rsidRPr="00157915" w:rsidRDefault="000066F8" w:rsidP="0032046A">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w:t>
            </w:r>
          </w:p>
        </w:tc>
      </w:tr>
      <w:tr w:rsidR="000066F8" w:rsidRPr="00157915" w:rsidTr="0032046A">
        <w:trPr>
          <w:trHeight w:val="553"/>
        </w:trPr>
        <w:tc>
          <w:tcPr>
            <w:tcW w:w="5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2 </w:t>
            </w:r>
          </w:p>
        </w:tc>
        <w:tc>
          <w:tcPr>
            <w:tcW w:w="3260"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p>
        </w:tc>
        <w:tc>
          <w:tcPr>
            <w:tcW w:w="11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Ед. </w:t>
            </w:r>
          </w:p>
        </w:tc>
        <w:tc>
          <w:tcPr>
            <w:tcW w:w="2126" w:type="dxa"/>
          </w:tcPr>
          <w:p w:rsidR="000066F8" w:rsidRPr="00157915" w:rsidRDefault="000066F8" w:rsidP="0032046A">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w:t>
            </w:r>
          </w:p>
        </w:tc>
        <w:tc>
          <w:tcPr>
            <w:tcW w:w="2138" w:type="dxa"/>
          </w:tcPr>
          <w:p w:rsidR="000066F8" w:rsidRPr="00157915" w:rsidRDefault="000066F8" w:rsidP="0032046A">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w:t>
            </w:r>
          </w:p>
        </w:tc>
      </w:tr>
      <w:tr w:rsidR="000066F8" w:rsidRPr="00157915" w:rsidTr="0032046A">
        <w:trPr>
          <w:trHeight w:val="553"/>
        </w:trPr>
        <w:tc>
          <w:tcPr>
            <w:tcW w:w="5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3 </w:t>
            </w:r>
          </w:p>
        </w:tc>
        <w:tc>
          <w:tcPr>
            <w:tcW w:w="3260"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Удельный расход условного топлива на единицу тепловой энергии, отпускаемой с коллекторов источников тепловой энергии </w:t>
            </w:r>
          </w:p>
        </w:tc>
        <w:tc>
          <w:tcPr>
            <w:tcW w:w="1134" w:type="dxa"/>
          </w:tcPr>
          <w:p w:rsidR="000066F8" w:rsidRDefault="000066F8" w:rsidP="0032046A">
            <w:pPr>
              <w:widowControl/>
              <w:autoSpaceDE w:val="0"/>
              <w:autoSpaceDN w:val="0"/>
              <w:adjustRightInd w:val="0"/>
              <w:rPr>
                <w:rFonts w:ascii="Times New Roman" w:hAnsi="Times New Roman" w:cs="Times New Roman"/>
                <w:sz w:val="22"/>
                <w:szCs w:val="22"/>
                <w:lang w:bidi="ar-SA"/>
              </w:rPr>
            </w:pPr>
            <w:r>
              <w:rPr>
                <w:rFonts w:ascii="Times New Roman" w:hAnsi="Times New Roman" w:cs="Times New Roman"/>
                <w:sz w:val="22"/>
                <w:szCs w:val="22"/>
                <w:lang w:bidi="ar-SA"/>
              </w:rPr>
              <w:t>кг.</w:t>
            </w:r>
            <w:r w:rsidRPr="00157915">
              <w:rPr>
                <w:rFonts w:ascii="Times New Roman" w:hAnsi="Times New Roman" w:cs="Times New Roman"/>
                <w:sz w:val="22"/>
                <w:szCs w:val="22"/>
                <w:lang w:bidi="ar-SA"/>
              </w:rPr>
              <w:t>у.т./</w:t>
            </w:r>
          </w:p>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Гкал </w:t>
            </w:r>
          </w:p>
        </w:tc>
        <w:tc>
          <w:tcPr>
            <w:tcW w:w="2126" w:type="dxa"/>
          </w:tcPr>
          <w:p w:rsidR="000066F8" w:rsidRPr="00157915" w:rsidRDefault="000B5BCC" w:rsidP="0032046A">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251,5</w:t>
            </w:r>
          </w:p>
        </w:tc>
        <w:tc>
          <w:tcPr>
            <w:tcW w:w="2138" w:type="dxa"/>
          </w:tcPr>
          <w:p w:rsidR="000066F8" w:rsidRPr="00157915" w:rsidRDefault="000B5BCC" w:rsidP="000B5BCC">
            <w:pPr>
              <w:widowControl/>
              <w:autoSpaceDE w:val="0"/>
              <w:autoSpaceDN w:val="0"/>
              <w:adjustRightInd w:val="0"/>
              <w:jc w:val="center"/>
              <w:rPr>
                <w:rFonts w:ascii="Times New Roman" w:hAnsi="Times New Roman" w:cs="Times New Roman"/>
                <w:sz w:val="22"/>
                <w:szCs w:val="22"/>
                <w:lang w:bidi="ar-SA"/>
              </w:rPr>
            </w:pPr>
            <w:r>
              <w:rPr>
                <w:rFonts w:ascii="Times New Roman" w:hAnsi="Times New Roman" w:cs="Times New Roman"/>
                <w:sz w:val="22"/>
                <w:szCs w:val="22"/>
                <w:lang w:bidi="ar-SA"/>
              </w:rPr>
              <w:t>251</w:t>
            </w:r>
            <w:r w:rsidR="000066F8">
              <w:rPr>
                <w:rFonts w:ascii="Times New Roman" w:hAnsi="Times New Roman" w:cs="Times New Roman"/>
                <w:sz w:val="22"/>
                <w:szCs w:val="22"/>
                <w:lang w:bidi="ar-SA"/>
              </w:rPr>
              <w:t>,</w:t>
            </w:r>
            <w:r>
              <w:rPr>
                <w:rFonts w:ascii="Times New Roman" w:hAnsi="Times New Roman" w:cs="Times New Roman"/>
                <w:sz w:val="22"/>
                <w:szCs w:val="22"/>
                <w:lang w:bidi="ar-SA"/>
              </w:rPr>
              <w:t>5</w:t>
            </w:r>
          </w:p>
        </w:tc>
      </w:tr>
      <w:tr w:rsidR="000066F8" w:rsidRPr="00157915" w:rsidTr="0032046A">
        <w:trPr>
          <w:trHeight w:val="554"/>
        </w:trPr>
        <w:tc>
          <w:tcPr>
            <w:tcW w:w="5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4 </w:t>
            </w:r>
          </w:p>
        </w:tc>
        <w:tc>
          <w:tcPr>
            <w:tcW w:w="3260"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Отношение величины технологических потерь тепловой энергии, теплоносителя к материальной характеристике тепловой сети </w:t>
            </w:r>
          </w:p>
        </w:tc>
        <w:tc>
          <w:tcPr>
            <w:tcW w:w="11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Гкал/ м2 </w:t>
            </w:r>
          </w:p>
        </w:tc>
        <w:tc>
          <w:tcPr>
            <w:tcW w:w="2126" w:type="dxa"/>
          </w:tcPr>
          <w:p w:rsidR="000066F8" w:rsidRPr="00157915" w:rsidRDefault="000066F8" w:rsidP="0032046A">
            <w:pPr>
              <w:widowControl/>
              <w:autoSpaceDE w:val="0"/>
              <w:autoSpaceDN w:val="0"/>
              <w:adjustRightInd w:val="0"/>
              <w:jc w:val="center"/>
              <w:rPr>
                <w:rFonts w:ascii="Times New Roman" w:hAnsi="Times New Roman" w:cs="Times New Roman"/>
                <w:sz w:val="22"/>
                <w:szCs w:val="22"/>
                <w:lang w:bidi="ar-SA"/>
              </w:rPr>
            </w:pPr>
          </w:p>
        </w:tc>
        <w:tc>
          <w:tcPr>
            <w:tcW w:w="2138" w:type="dxa"/>
          </w:tcPr>
          <w:p w:rsidR="000066F8" w:rsidRPr="00157915" w:rsidRDefault="000066F8" w:rsidP="0032046A">
            <w:pPr>
              <w:widowControl/>
              <w:autoSpaceDE w:val="0"/>
              <w:autoSpaceDN w:val="0"/>
              <w:adjustRightInd w:val="0"/>
              <w:jc w:val="center"/>
              <w:rPr>
                <w:rFonts w:ascii="Times New Roman" w:hAnsi="Times New Roman" w:cs="Times New Roman"/>
                <w:sz w:val="22"/>
                <w:szCs w:val="22"/>
                <w:lang w:bidi="ar-SA"/>
              </w:rPr>
            </w:pPr>
          </w:p>
        </w:tc>
      </w:tr>
      <w:tr w:rsidR="000066F8" w:rsidRPr="00157915" w:rsidTr="0032046A">
        <w:trPr>
          <w:trHeight w:val="207"/>
        </w:trPr>
        <w:tc>
          <w:tcPr>
            <w:tcW w:w="5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4.1 </w:t>
            </w:r>
          </w:p>
        </w:tc>
        <w:tc>
          <w:tcPr>
            <w:tcW w:w="3260"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Котельная </w:t>
            </w:r>
          </w:p>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с. </w:t>
            </w:r>
            <w:r>
              <w:rPr>
                <w:rFonts w:ascii="Times New Roman" w:hAnsi="Times New Roman" w:cs="Times New Roman"/>
                <w:sz w:val="22"/>
                <w:szCs w:val="22"/>
                <w:lang w:bidi="ar-SA"/>
              </w:rPr>
              <w:t>Усть-Пит</w:t>
            </w:r>
          </w:p>
        </w:tc>
        <w:tc>
          <w:tcPr>
            <w:tcW w:w="11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Гкал/ м2 </w:t>
            </w:r>
          </w:p>
        </w:tc>
        <w:tc>
          <w:tcPr>
            <w:tcW w:w="2126" w:type="dxa"/>
          </w:tcPr>
          <w:p w:rsidR="000066F8" w:rsidRPr="00034F51" w:rsidRDefault="000066F8" w:rsidP="0032046A">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2,81</w:t>
            </w:r>
          </w:p>
        </w:tc>
        <w:tc>
          <w:tcPr>
            <w:tcW w:w="2138" w:type="dxa"/>
          </w:tcPr>
          <w:p w:rsidR="000066F8" w:rsidRPr="00034F51" w:rsidRDefault="000066F8" w:rsidP="0032046A">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2,81</w:t>
            </w:r>
          </w:p>
        </w:tc>
      </w:tr>
      <w:tr w:rsidR="000066F8" w:rsidRPr="00157915" w:rsidTr="0032046A">
        <w:trPr>
          <w:trHeight w:val="208"/>
        </w:trPr>
        <w:tc>
          <w:tcPr>
            <w:tcW w:w="5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5 </w:t>
            </w:r>
          </w:p>
        </w:tc>
        <w:tc>
          <w:tcPr>
            <w:tcW w:w="3260"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Коэффициент использования установленной тепловой мощности </w:t>
            </w:r>
          </w:p>
        </w:tc>
        <w:tc>
          <w:tcPr>
            <w:tcW w:w="11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p>
        </w:tc>
        <w:tc>
          <w:tcPr>
            <w:tcW w:w="2126" w:type="dxa"/>
          </w:tcPr>
          <w:p w:rsidR="000066F8" w:rsidRPr="00356B7B" w:rsidRDefault="000066F8" w:rsidP="0032046A">
            <w:pPr>
              <w:widowControl/>
              <w:autoSpaceDE w:val="0"/>
              <w:autoSpaceDN w:val="0"/>
              <w:adjustRightInd w:val="0"/>
              <w:jc w:val="center"/>
              <w:rPr>
                <w:rFonts w:ascii="Times New Roman" w:hAnsi="Times New Roman" w:cs="Times New Roman"/>
                <w:color w:val="FF0000"/>
                <w:sz w:val="22"/>
                <w:szCs w:val="22"/>
                <w:lang w:bidi="ar-SA"/>
              </w:rPr>
            </w:pPr>
          </w:p>
        </w:tc>
        <w:tc>
          <w:tcPr>
            <w:tcW w:w="2138" w:type="dxa"/>
          </w:tcPr>
          <w:p w:rsidR="000066F8" w:rsidRPr="00356B7B" w:rsidRDefault="000066F8" w:rsidP="0032046A">
            <w:pPr>
              <w:widowControl/>
              <w:autoSpaceDE w:val="0"/>
              <w:autoSpaceDN w:val="0"/>
              <w:adjustRightInd w:val="0"/>
              <w:jc w:val="center"/>
              <w:rPr>
                <w:rFonts w:ascii="Times New Roman" w:hAnsi="Times New Roman" w:cs="Times New Roman"/>
                <w:color w:val="FF0000"/>
                <w:sz w:val="22"/>
                <w:szCs w:val="22"/>
                <w:lang w:bidi="ar-SA"/>
              </w:rPr>
            </w:pPr>
          </w:p>
        </w:tc>
      </w:tr>
      <w:tr w:rsidR="000066F8" w:rsidRPr="00157915" w:rsidTr="0032046A">
        <w:trPr>
          <w:trHeight w:val="208"/>
        </w:trPr>
        <w:tc>
          <w:tcPr>
            <w:tcW w:w="5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5.1 </w:t>
            </w:r>
          </w:p>
        </w:tc>
        <w:tc>
          <w:tcPr>
            <w:tcW w:w="3260"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Котельная </w:t>
            </w:r>
          </w:p>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с. </w:t>
            </w:r>
            <w:r>
              <w:rPr>
                <w:rFonts w:ascii="Times New Roman" w:hAnsi="Times New Roman" w:cs="Times New Roman"/>
                <w:sz w:val="22"/>
                <w:szCs w:val="22"/>
                <w:lang w:bidi="ar-SA"/>
              </w:rPr>
              <w:t>Усть-Пит</w:t>
            </w:r>
          </w:p>
        </w:tc>
        <w:tc>
          <w:tcPr>
            <w:tcW w:w="11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p>
        </w:tc>
        <w:tc>
          <w:tcPr>
            <w:tcW w:w="2126" w:type="dxa"/>
          </w:tcPr>
          <w:p w:rsidR="000066F8" w:rsidRPr="00034F51" w:rsidRDefault="000066F8" w:rsidP="0032046A">
            <w:pPr>
              <w:widowControl/>
              <w:autoSpaceDE w:val="0"/>
              <w:autoSpaceDN w:val="0"/>
              <w:adjustRightInd w:val="0"/>
              <w:jc w:val="center"/>
              <w:rPr>
                <w:rFonts w:ascii="Times New Roman" w:hAnsi="Times New Roman" w:cs="Times New Roman"/>
                <w:color w:val="auto"/>
                <w:sz w:val="22"/>
                <w:szCs w:val="22"/>
                <w:lang w:bidi="ar-SA"/>
              </w:rPr>
            </w:pPr>
            <w:r w:rsidRPr="00034F51">
              <w:rPr>
                <w:rFonts w:ascii="Times New Roman" w:hAnsi="Times New Roman" w:cs="Times New Roman"/>
                <w:color w:val="auto"/>
                <w:sz w:val="22"/>
                <w:szCs w:val="22"/>
                <w:lang w:bidi="ar-SA"/>
              </w:rPr>
              <w:t>1,0</w:t>
            </w:r>
          </w:p>
        </w:tc>
        <w:tc>
          <w:tcPr>
            <w:tcW w:w="2138" w:type="dxa"/>
          </w:tcPr>
          <w:p w:rsidR="000066F8" w:rsidRPr="00034F51" w:rsidRDefault="000066F8" w:rsidP="0032046A">
            <w:pPr>
              <w:widowControl/>
              <w:autoSpaceDE w:val="0"/>
              <w:autoSpaceDN w:val="0"/>
              <w:adjustRightInd w:val="0"/>
              <w:jc w:val="center"/>
              <w:rPr>
                <w:rFonts w:ascii="Times New Roman" w:hAnsi="Times New Roman" w:cs="Times New Roman"/>
                <w:color w:val="auto"/>
                <w:sz w:val="22"/>
                <w:szCs w:val="22"/>
                <w:lang w:bidi="ar-SA"/>
              </w:rPr>
            </w:pPr>
            <w:r w:rsidRPr="00034F51">
              <w:rPr>
                <w:rFonts w:ascii="Times New Roman" w:hAnsi="Times New Roman" w:cs="Times New Roman"/>
                <w:color w:val="auto"/>
                <w:sz w:val="22"/>
                <w:szCs w:val="22"/>
                <w:lang w:bidi="ar-SA"/>
              </w:rPr>
              <w:t>1,0</w:t>
            </w:r>
          </w:p>
        </w:tc>
      </w:tr>
      <w:tr w:rsidR="000066F8" w:rsidRPr="00157915" w:rsidTr="0032046A">
        <w:trPr>
          <w:trHeight w:val="437"/>
        </w:trPr>
        <w:tc>
          <w:tcPr>
            <w:tcW w:w="5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6 </w:t>
            </w:r>
          </w:p>
        </w:tc>
        <w:tc>
          <w:tcPr>
            <w:tcW w:w="3260"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Удельная материальная характеристика тепловых сетей, приведенная к расчетной тепловой нагрузке </w:t>
            </w:r>
          </w:p>
        </w:tc>
        <w:tc>
          <w:tcPr>
            <w:tcW w:w="11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м2/Гкал </w:t>
            </w:r>
          </w:p>
        </w:tc>
        <w:tc>
          <w:tcPr>
            <w:tcW w:w="2126" w:type="dxa"/>
          </w:tcPr>
          <w:p w:rsidR="000066F8" w:rsidRPr="00356B7B" w:rsidRDefault="000066F8" w:rsidP="0032046A">
            <w:pPr>
              <w:widowControl/>
              <w:autoSpaceDE w:val="0"/>
              <w:autoSpaceDN w:val="0"/>
              <w:adjustRightInd w:val="0"/>
              <w:jc w:val="center"/>
              <w:rPr>
                <w:rFonts w:ascii="Times New Roman" w:hAnsi="Times New Roman" w:cs="Times New Roman"/>
                <w:color w:val="FF0000"/>
                <w:sz w:val="22"/>
                <w:szCs w:val="22"/>
                <w:lang w:bidi="ar-SA"/>
              </w:rPr>
            </w:pPr>
          </w:p>
        </w:tc>
        <w:tc>
          <w:tcPr>
            <w:tcW w:w="2138" w:type="dxa"/>
          </w:tcPr>
          <w:p w:rsidR="000066F8" w:rsidRPr="00356B7B" w:rsidRDefault="000066F8" w:rsidP="0032046A">
            <w:pPr>
              <w:widowControl/>
              <w:autoSpaceDE w:val="0"/>
              <w:autoSpaceDN w:val="0"/>
              <w:adjustRightInd w:val="0"/>
              <w:jc w:val="center"/>
              <w:rPr>
                <w:rFonts w:ascii="Times New Roman" w:hAnsi="Times New Roman" w:cs="Times New Roman"/>
                <w:color w:val="FF0000"/>
                <w:sz w:val="22"/>
                <w:szCs w:val="22"/>
                <w:lang w:bidi="ar-SA"/>
              </w:rPr>
            </w:pPr>
          </w:p>
        </w:tc>
      </w:tr>
      <w:tr w:rsidR="000066F8" w:rsidRPr="00157915" w:rsidTr="0032046A">
        <w:trPr>
          <w:trHeight w:val="208"/>
        </w:trPr>
        <w:tc>
          <w:tcPr>
            <w:tcW w:w="5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6.1 </w:t>
            </w:r>
          </w:p>
        </w:tc>
        <w:tc>
          <w:tcPr>
            <w:tcW w:w="3260"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Котельная </w:t>
            </w:r>
          </w:p>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с. </w:t>
            </w:r>
            <w:r>
              <w:rPr>
                <w:rFonts w:ascii="Times New Roman" w:hAnsi="Times New Roman" w:cs="Times New Roman"/>
                <w:sz w:val="22"/>
                <w:szCs w:val="22"/>
                <w:lang w:bidi="ar-SA"/>
              </w:rPr>
              <w:t>Усть-Пит</w:t>
            </w:r>
          </w:p>
        </w:tc>
        <w:tc>
          <w:tcPr>
            <w:tcW w:w="11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p>
        </w:tc>
        <w:tc>
          <w:tcPr>
            <w:tcW w:w="2126" w:type="dxa"/>
          </w:tcPr>
          <w:p w:rsidR="000066F8" w:rsidRPr="00D059B9" w:rsidRDefault="000066F8" w:rsidP="0032046A">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0,078</w:t>
            </w:r>
          </w:p>
        </w:tc>
        <w:tc>
          <w:tcPr>
            <w:tcW w:w="2138" w:type="dxa"/>
          </w:tcPr>
          <w:p w:rsidR="000066F8" w:rsidRPr="00D059B9" w:rsidRDefault="000066F8" w:rsidP="0032046A">
            <w:pPr>
              <w:widowControl/>
              <w:autoSpaceDE w:val="0"/>
              <w:autoSpaceDN w:val="0"/>
              <w:adjustRightInd w:val="0"/>
              <w:jc w:val="center"/>
              <w:rPr>
                <w:rFonts w:ascii="Times New Roman" w:hAnsi="Times New Roman" w:cs="Times New Roman"/>
                <w:color w:val="auto"/>
                <w:sz w:val="22"/>
                <w:szCs w:val="22"/>
                <w:lang w:bidi="ar-SA"/>
              </w:rPr>
            </w:pPr>
            <w:r>
              <w:rPr>
                <w:rFonts w:ascii="Times New Roman" w:hAnsi="Times New Roman" w:cs="Times New Roman"/>
                <w:color w:val="auto"/>
                <w:sz w:val="22"/>
                <w:szCs w:val="22"/>
                <w:lang w:bidi="ar-SA"/>
              </w:rPr>
              <w:t>0,078</w:t>
            </w:r>
          </w:p>
        </w:tc>
      </w:tr>
      <w:tr w:rsidR="000066F8" w:rsidRPr="00157915" w:rsidTr="0032046A">
        <w:trPr>
          <w:trHeight w:val="323"/>
        </w:trPr>
        <w:tc>
          <w:tcPr>
            <w:tcW w:w="5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7 </w:t>
            </w:r>
          </w:p>
        </w:tc>
        <w:tc>
          <w:tcPr>
            <w:tcW w:w="3260"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Доля тепловой энергии, выработанной в комбинированном режиме </w:t>
            </w:r>
          </w:p>
        </w:tc>
        <w:tc>
          <w:tcPr>
            <w:tcW w:w="11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 </w:t>
            </w:r>
          </w:p>
        </w:tc>
        <w:tc>
          <w:tcPr>
            <w:tcW w:w="2126" w:type="dxa"/>
          </w:tcPr>
          <w:p w:rsidR="000066F8" w:rsidRPr="00157915" w:rsidRDefault="000066F8" w:rsidP="0032046A">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0</w:t>
            </w:r>
          </w:p>
        </w:tc>
        <w:tc>
          <w:tcPr>
            <w:tcW w:w="2138" w:type="dxa"/>
          </w:tcPr>
          <w:p w:rsidR="000066F8" w:rsidRPr="00157915" w:rsidRDefault="000066F8" w:rsidP="0032046A">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0</w:t>
            </w:r>
          </w:p>
        </w:tc>
      </w:tr>
      <w:tr w:rsidR="000066F8" w:rsidRPr="00157915" w:rsidTr="0032046A">
        <w:trPr>
          <w:trHeight w:val="322"/>
        </w:trPr>
        <w:tc>
          <w:tcPr>
            <w:tcW w:w="5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8 </w:t>
            </w:r>
          </w:p>
        </w:tc>
        <w:tc>
          <w:tcPr>
            <w:tcW w:w="3260"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Удельный расход условного топлива на отпуск электрической энергии </w:t>
            </w:r>
          </w:p>
        </w:tc>
        <w:tc>
          <w:tcPr>
            <w:tcW w:w="11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т.у.т./ кВт </w:t>
            </w:r>
          </w:p>
        </w:tc>
        <w:tc>
          <w:tcPr>
            <w:tcW w:w="2126" w:type="dxa"/>
          </w:tcPr>
          <w:p w:rsidR="000066F8" w:rsidRPr="00157915" w:rsidRDefault="000066F8" w:rsidP="0032046A">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w:t>
            </w:r>
          </w:p>
        </w:tc>
        <w:tc>
          <w:tcPr>
            <w:tcW w:w="2138" w:type="dxa"/>
          </w:tcPr>
          <w:p w:rsidR="000066F8" w:rsidRPr="00157915" w:rsidRDefault="000066F8" w:rsidP="0032046A">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w:t>
            </w:r>
          </w:p>
        </w:tc>
      </w:tr>
      <w:tr w:rsidR="000066F8" w:rsidRPr="00157915" w:rsidTr="0032046A">
        <w:trPr>
          <w:trHeight w:val="207"/>
        </w:trPr>
        <w:tc>
          <w:tcPr>
            <w:tcW w:w="5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9 </w:t>
            </w:r>
          </w:p>
        </w:tc>
        <w:tc>
          <w:tcPr>
            <w:tcW w:w="3260"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Коэффициент использования теплоты топлива </w:t>
            </w:r>
          </w:p>
        </w:tc>
        <w:tc>
          <w:tcPr>
            <w:tcW w:w="11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p>
        </w:tc>
        <w:tc>
          <w:tcPr>
            <w:tcW w:w="2126" w:type="dxa"/>
          </w:tcPr>
          <w:p w:rsidR="000066F8" w:rsidRPr="00157915" w:rsidRDefault="000066F8" w:rsidP="0032046A">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w:t>
            </w:r>
          </w:p>
        </w:tc>
        <w:tc>
          <w:tcPr>
            <w:tcW w:w="2138" w:type="dxa"/>
          </w:tcPr>
          <w:p w:rsidR="000066F8" w:rsidRPr="00157915" w:rsidRDefault="000066F8" w:rsidP="0032046A">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w:t>
            </w:r>
          </w:p>
        </w:tc>
      </w:tr>
      <w:tr w:rsidR="000066F8" w:rsidRPr="00157915" w:rsidTr="0032046A">
        <w:trPr>
          <w:trHeight w:val="437"/>
        </w:trPr>
        <w:tc>
          <w:tcPr>
            <w:tcW w:w="5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10 </w:t>
            </w:r>
          </w:p>
        </w:tc>
        <w:tc>
          <w:tcPr>
            <w:tcW w:w="3260"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Доля отпуска тепловой энергии, осуществляемого потребителям по приборам учета, в общем объеме отпущенной тепловой энергии </w:t>
            </w:r>
          </w:p>
        </w:tc>
        <w:tc>
          <w:tcPr>
            <w:tcW w:w="1134" w:type="dxa"/>
          </w:tcPr>
          <w:p w:rsidR="000066F8" w:rsidRPr="00157915" w:rsidRDefault="000066F8" w:rsidP="0032046A">
            <w:pPr>
              <w:widowControl/>
              <w:autoSpaceDE w:val="0"/>
              <w:autoSpaceDN w:val="0"/>
              <w:adjustRightInd w:val="0"/>
              <w:rPr>
                <w:rFonts w:ascii="Times New Roman" w:hAnsi="Times New Roman" w:cs="Times New Roman"/>
                <w:sz w:val="22"/>
                <w:szCs w:val="22"/>
                <w:lang w:bidi="ar-SA"/>
              </w:rPr>
            </w:pPr>
            <w:r w:rsidRPr="00157915">
              <w:rPr>
                <w:rFonts w:ascii="Times New Roman" w:hAnsi="Times New Roman" w:cs="Times New Roman"/>
                <w:sz w:val="22"/>
                <w:szCs w:val="22"/>
                <w:lang w:bidi="ar-SA"/>
              </w:rPr>
              <w:t xml:space="preserve">% </w:t>
            </w:r>
          </w:p>
        </w:tc>
        <w:tc>
          <w:tcPr>
            <w:tcW w:w="2126" w:type="dxa"/>
          </w:tcPr>
          <w:p w:rsidR="000066F8" w:rsidRPr="00157915" w:rsidRDefault="000066F8" w:rsidP="0032046A">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0</w:t>
            </w:r>
          </w:p>
        </w:tc>
        <w:tc>
          <w:tcPr>
            <w:tcW w:w="2138" w:type="dxa"/>
          </w:tcPr>
          <w:p w:rsidR="000066F8" w:rsidRPr="00157915" w:rsidRDefault="000066F8" w:rsidP="0032046A">
            <w:pPr>
              <w:widowControl/>
              <w:autoSpaceDE w:val="0"/>
              <w:autoSpaceDN w:val="0"/>
              <w:adjustRightInd w:val="0"/>
              <w:jc w:val="center"/>
              <w:rPr>
                <w:rFonts w:ascii="Times New Roman" w:hAnsi="Times New Roman" w:cs="Times New Roman"/>
                <w:sz w:val="22"/>
                <w:szCs w:val="22"/>
                <w:lang w:bidi="ar-SA"/>
              </w:rPr>
            </w:pPr>
            <w:r w:rsidRPr="00157915">
              <w:rPr>
                <w:rFonts w:ascii="Times New Roman" w:hAnsi="Times New Roman" w:cs="Times New Roman"/>
                <w:sz w:val="22"/>
                <w:szCs w:val="22"/>
                <w:lang w:bidi="ar-SA"/>
              </w:rPr>
              <w:t>0</w:t>
            </w:r>
          </w:p>
        </w:tc>
      </w:tr>
    </w:tbl>
    <w:p w:rsidR="000066F8" w:rsidRPr="00C94478" w:rsidRDefault="000066F8" w:rsidP="000066F8">
      <w:pPr>
        <w:ind w:firstLine="708"/>
        <w:rPr>
          <w:rFonts w:ascii="Times New Roman" w:hAnsi="Times New Roman" w:cs="Times New Roman"/>
          <w:color w:val="auto"/>
          <w:sz w:val="32"/>
          <w:szCs w:val="28"/>
          <w:lang w:bidi="ar-SA"/>
        </w:rPr>
      </w:pPr>
    </w:p>
    <w:p w:rsidR="000066F8" w:rsidRPr="00C94478" w:rsidRDefault="000066F8" w:rsidP="000066F8">
      <w:pPr>
        <w:ind w:firstLine="600"/>
        <w:jc w:val="both"/>
        <w:rPr>
          <w:rFonts w:ascii="Times New Roman" w:hAnsi="Times New Roman" w:cs="Times New Roman"/>
          <w:b/>
          <w:color w:val="auto"/>
          <w:sz w:val="28"/>
        </w:rPr>
      </w:pPr>
      <w:r w:rsidRPr="00C94478">
        <w:rPr>
          <w:rFonts w:ascii="Times New Roman" w:hAnsi="Times New Roman" w:cs="Times New Roman"/>
          <w:b/>
          <w:color w:val="auto"/>
          <w:sz w:val="28"/>
        </w:rPr>
        <w:t xml:space="preserve">15. </w:t>
      </w:r>
      <w:r w:rsidRPr="00C94478">
        <w:rPr>
          <w:rFonts w:ascii="Times New Roman" w:hAnsi="Times New Roman" w:cs="Times New Roman"/>
          <w:b/>
          <w:caps/>
          <w:color w:val="auto"/>
          <w:sz w:val="28"/>
        </w:rPr>
        <w:t>Ценовые (тарифные) последствия</w:t>
      </w:r>
    </w:p>
    <w:p w:rsidR="00C94478" w:rsidRDefault="00C94478" w:rsidP="00C94478">
      <w:pPr>
        <w:ind w:firstLine="600"/>
        <w:jc w:val="both"/>
        <w:rPr>
          <w:rFonts w:ascii="Times New Roman" w:hAnsi="Times New Roman" w:cs="Times New Roman"/>
          <w:sz w:val="28"/>
          <w:szCs w:val="28"/>
        </w:rPr>
      </w:pPr>
    </w:p>
    <w:p w:rsidR="00C94478" w:rsidRDefault="00C94478" w:rsidP="00C94478">
      <w:pPr>
        <w:ind w:firstLine="600"/>
        <w:jc w:val="both"/>
        <w:rPr>
          <w:rFonts w:ascii="Times New Roman" w:hAnsi="Times New Roman" w:cs="Times New Roman"/>
          <w:sz w:val="28"/>
          <w:szCs w:val="28"/>
        </w:rPr>
      </w:pPr>
      <w:r w:rsidRPr="0007792B">
        <w:rPr>
          <w:rFonts w:ascii="Times New Roman" w:hAnsi="Times New Roman" w:cs="Times New Roman"/>
          <w:sz w:val="28"/>
          <w:szCs w:val="28"/>
        </w:rPr>
        <w:t xml:space="preserve">Расчет ценовых (тарифных) последствий выполнен в соответствии </w:t>
      </w:r>
      <w:r>
        <w:rPr>
          <w:rFonts w:ascii="Times New Roman" w:hAnsi="Times New Roman" w:cs="Times New Roman"/>
          <w:sz w:val="28"/>
          <w:szCs w:val="28"/>
        </w:rPr>
        <w:t>с</w:t>
      </w:r>
      <w:r w:rsidRPr="0007792B">
        <w:rPr>
          <w:rFonts w:ascii="Times New Roman" w:hAnsi="Times New Roman" w:cs="Times New Roman"/>
          <w:sz w:val="28"/>
          <w:szCs w:val="28"/>
        </w:rPr>
        <w:t xml:space="preserve"> Методическими указаниями по расчету тарифов в сфере теплоснабжения.</w:t>
      </w:r>
    </w:p>
    <w:p w:rsidR="000066F8" w:rsidRDefault="000066F8" w:rsidP="000066F8">
      <w:pPr>
        <w:ind w:firstLine="600"/>
        <w:jc w:val="both"/>
        <w:rPr>
          <w:b/>
          <w:color w:val="FF0000"/>
        </w:rPr>
      </w:pPr>
    </w:p>
    <w:tbl>
      <w:tblPr>
        <w:tblW w:w="10880" w:type="dxa"/>
        <w:tblInd w:w="-318" w:type="dxa"/>
        <w:tblLook w:val="04A0" w:firstRow="1" w:lastRow="0" w:firstColumn="1" w:lastColumn="0" w:noHBand="0" w:noVBand="1"/>
      </w:tblPr>
      <w:tblGrid>
        <w:gridCol w:w="2689"/>
        <w:gridCol w:w="1281"/>
        <w:gridCol w:w="1382"/>
        <w:gridCol w:w="1382"/>
        <w:gridCol w:w="1382"/>
        <w:gridCol w:w="1382"/>
        <w:gridCol w:w="1382"/>
      </w:tblGrid>
      <w:tr w:rsidR="00C94478" w:rsidRPr="00C94478" w:rsidTr="00134DF6">
        <w:trPr>
          <w:trHeight w:val="292"/>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Наименование расхода</w:t>
            </w:r>
          </w:p>
        </w:tc>
        <w:tc>
          <w:tcPr>
            <w:tcW w:w="8191" w:type="dxa"/>
            <w:gridSpan w:val="6"/>
            <w:tcBorders>
              <w:top w:val="single" w:sz="4" w:space="0" w:color="auto"/>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УСТЬ-ПИТ</w:t>
            </w:r>
          </w:p>
        </w:tc>
      </w:tr>
      <w:tr w:rsidR="00C94478" w:rsidRPr="00C94478" w:rsidTr="00134DF6">
        <w:trPr>
          <w:trHeight w:val="840"/>
        </w:trPr>
        <w:tc>
          <w:tcPr>
            <w:tcW w:w="2689" w:type="dxa"/>
            <w:vMerge/>
            <w:tcBorders>
              <w:top w:val="single" w:sz="4" w:space="0" w:color="auto"/>
              <w:left w:val="single" w:sz="4" w:space="0" w:color="auto"/>
              <w:bottom w:val="single" w:sz="4" w:space="0" w:color="auto"/>
              <w:right w:val="single" w:sz="4" w:space="0" w:color="auto"/>
            </w:tcBorders>
            <w:vAlign w:val="center"/>
            <w:hideMark/>
          </w:tcPr>
          <w:p w:rsidR="00C94478" w:rsidRPr="00C94478" w:rsidRDefault="00C94478" w:rsidP="00C94478">
            <w:pPr>
              <w:widowControl/>
              <w:rPr>
                <w:rFonts w:ascii="Times New Roman" w:eastAsia="Times New Roman" w:hAnsi="Times New Roman" w:cs="Times New Roman"/>
                <w:color w:val="auto"/>
                <w:sz w:val="22"/>
                <w:szCs w:val="22"/>
                <w:lang w:bidi="ar-SA"/>
              </w:rPr>
            </w:pPr>
          </w:p>
        </w:tc>
        <w:tc>
          <w:tcPr>
            <w:tcW w:w="1281"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МТП 2023</w:t>
            </w:r>
          </w:p>
        </w:tc>
        <w:tc>
          <w:tcPr>
            <w:tcW w:w="1382"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ДПР потребность 2024</w:t>
            </w:r>
          </w:p>
        </w:tc>
        <w:tc>
          <w:tcPr>
            <w:tcW w:w="1382"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ДПР потребность 2025</w:t>
            </w:r>
          </w:p>
        </w:tc>
        <w:tc>
          <w:tcPr>
            <w:tcW w:w="1382"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ДПР потребность 2026</w:t>
            </w:r>
          </w:p>
        </w:tc>
        <w:tc>
          <w:tcPr>
            <w:tcW w:w="1382"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ДПР потребность 2027</w:t>
            </w:r>
          </w:p>
        </w:tc>
        <w:tc>
          <w:tcPr>
            <w:tcW w:w="1382"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ДПР потребность 2028</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000000" w:fill="BFBFBF"/>
            <w:noWrap/>
            <w:hideMark/>
          </w:tcPr>
          <w:p w:rsidR="00C94478" w:rsidRPr="00C94478" w:rsidRDefault="00C94478" w:rsidP="00C94478">
            <w:pPr>
              <w:widowControl/>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Операционные (подконтрольные) расходы</w:t>
            </w:r>
          </w:p>
        </w:tc>
        <w:tc>
          <w:tcPr>
            <w:tcW w:w="1281" w:type="dxa"/>
            <w:tcBorders>
              <w:top w:val="nil"/>
              <w:left w:val="nil"/>
              <w:bottom w:val="single" w:sz="4" w:space="0" w:color="auto"/>
              <w:right w:val="single" w:sz="4" w:space="0" w:color="auto"/>
            </w:tcBorders>
            <w:shd w:val="clear" w:color="000000" w:fill="BFBFB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4 580,94</w:t>
            </w:r>
          </w:p>
        </w:tc>
        <w:tc>
          <w:tcPr>
            <w:tcW w:w="1382" w:type="dxa"/>
            <w:tcBorders>
              <w:top w:val="nil"/>
              <w:left w:val="nil"/>
              <w:bottom w:val="single" w:sz="4" w:space="0" w:color="auto"/>
              <w:right w:val="single" w:sz="4" w:space="0" w:color="auto"/>
            </w:tcBorders>
            <w:shd w:val="clear" w:color="000000" w:fill="BFBFB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7 108,85</w:t>
            </w:r>
          </w:p>
        </w:tc>
        <w:tc>
          <w:tcPr>
            <w:tcW w:w="1382" w:type="dxa"/>
            <w:tcBorders>
              <w:top w:val="nil"/>
              <w:left w:val="nil"/>
              <w:bottom w:val="single" w:sz="4" w:space="0" w:color="auto"/>
              <w:right w:val="single" w:sz="4" w:space="0" w:color="auto"/>
            </w:tcBorders>
            <w:shd w:val="clear" w:color="000000" w:fill="BFBFB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7 321,22</w:t>
            </w:r>
          </w:p>
        </w:tc>
        <w:tc>
          <w:tcPr>
            <w:tcW w:w="1382" w:type="dxa"/>
            <w:tcBorders>
              <w:top w:val="nil"/>
              <w:left w:val="nil"/>
              <w:bottom w:val="single" w:sz="4" w:space="0" w:color="auto"/>
              <w:right w:val="single" w:sz="4" w:space="0" w:color="auto"/>
            </w:tcBorders>
            <w:shd w:val="clear" w:color="000000" w:fill="BFBFB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7 537,93</w:t>
            </w:r>
          </w:p>
        </w:tc>
        <w:tc>
          <w:tcPr>
            <w:tcW w:w="1382" w:type="dxa"/>
            <w:tcBorders>
              <w:top w:val="nil"/>
              <w:left w:val="nil"/>
              <w:bottom w:val="single" w:sz="4" w:space="0" w:color="auto"/>
              <w:right w:val="single" w:sz="4" w:space="0" w:color="auto"/>
            </w:tcBorders>
            <w:shd w:val="clear" w:color="000000" w:fill="BFBFB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7 761,05</w:t>
            </w:r>
          </w:p>
        </w:tc>
        <w:tc>
          <w:tcPr>
            <w:tcW w:w="1382" w:type="dxa"/>
            <w:tcBorders>
              <w:top w:val="nil"/>
              <w:left w:val="nil"/>
              <w:bottom w:val="single" w:sz="4" w:space="0" w:color="auto"/>
              <w:right w:val="single" w:sz="4" w:space="0" w:color="auto"/>
            </w:tcBorders>
            <w:shd w:val="clear" w:color="000000" w:fill="BFBFB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7 990,78</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000000" w:fill="BFBFBF"/>
            <w:noWrap/>
            <w:hideMark/>
          </w:tcPr>
          <w:p w:rsidR="00C94478" w:rsidRPr="00C94478" w:rsidRDefault="00C94478" w:rsidP="00C94478">
            <w:pPr>
              <w:widowControl/>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 xml:space="preserve"> Неподконтрольные расходы </w:t>
            </w:r>
          </w:p>
        </w:tc>
        <w:tc>
          <w:tcPr>
            <w:tcW w:w="1281" w:type="dxa"/>
            <w:tcBorders>
              <w:top w:val="nil"/>
              <w:left w:val="nil"/>
              <w:bottom w:val="single" w:sz="4" w:space="0" w:color="auto"/>
              <w:right w:val="single" w:sz="4" w:space="0" w:color="auto"/>
            </w:tcBorders>
            <w:shd w:val="clear" w:color="000000" w:fill="BFBFBF"/>
            <w:noWrap/>
            <w:hideMark/>
          </w:tcPr>
          <w:p w:rsidR="00C94478" w:rsidRPr="00C94478" w:rsidRDefault="00134DF6" w:rsidP="00134DF6">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 xml:space="preserve">    </w:t>
            </w:r>
            <w:r w:rsidR="00C94478" w:rsidRPr="00C94478">
              <w:rPr>
                <w:rFonts w:ascii="Times New Roman" w:eastAsia="Times New Roman" w:hAnsi="Times New Roman" w:cs="Times New Roman"/>
                <w:b/>
                <w:bCs/>
                <w:color w:val="auto"/>
                <w:sz w:val="22"/>
                <w:szCs w:val="22"/>
                <w:lang w:bidi="ar-SA"/>
              </w:rPr>
              <w:t xml:space="preserve">1 554,49   </w:t>
            </w:r>
          </w:p>
        </w:tc>
        <w:tc>
          <w:tcPr>
            <w:tcW w:w="1382" w:type="dxa"/>
            <w:tcBorders>
              <w:top w:val="nil"/>
              <w:left w:val="nil"/>
              <w:bottom w:val="single" w:sz="4" w:space="0" w:color="auto"/>
              <w:right w:val="single" w:sz="4" w:space="0" w:color="auto"/>
            </w:tcBorders>
            <w:shd w:val="clear" w:color="000000" w:fill="BFBFBF"/>
            <w:noWrap/>
            <w:hideMark/>
          </w:tcPr>
          <w:p w:rsidR="00C94478" w:rsidRPr="00C94478" w:rsidRDefault="00C94478" w:rsidP="00134DF6">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 xml:space="preserve">-1 090,84   </w:t>
            </w:r>
          </w:p>
        </w:tc>
        <w:tc>
          <w:tcPr>
            <w:tcW w:w="1382" w:type="dxa"/>
            <w:tcBorders>
              <w:top w:val="nil"/>
              <w:left w:val="nil"/>
              <w:bottom w:val="single" w:sz="4" w:space="0" w:color="auto"/>
              <w:right w:val="single" w:sz="4" w:space="0" w:color="auto"/>
            </w:tcBorders>
            <w:shd w:val="clear" w:color="000000" w:fill="BFBFBF"/>
            <w:noWrap/>
            <w:hideMark/>
          </w:tcPr>
          <w:p w:rsidR="00C94478" w:rsidRPr="00C94478" w:rsidRDefault="00C94478" w:rsidP="00134DF6">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 xml:space="preserve">- </w:t>
            </w:r>
            <w:r w:rsidR="00134DF6">
              <w:rPr>
                <w:rFonts w:ascii="Times New Roman" w:eastAsia="Times New Roman" w:hAnsi="Times New Roman" w:cs="Times New Roman"/>
                <w:b/>
                <w:bCs/>
                <w:color w:val="auto"/>
                <w:sz w:val="22"/>
                <w:szCs w:val="22"/>
                <w:lang w:bidi="ar-SA"/>
              </w:rPr>
              <w:t>7</w:t>
            </w:r>
            <w:r w:rsidRPr="00C94478">
              <w:rPr>
                <w:rFonts w:ascii="Times New Roman" w:eastAsia="Times New Roman" w:hAnsi="Times New Roman" w:cs="Times New Roman"/>
                <w:b/>
                <w:bCs/>
                <w:color w:val="auto"/>
                <w:sz w:val="22"/>
                <w:szCs w:val="22"/>
                <w:lang w:bidi="ar-SA"/>
              </w:rPr>
              <w:t xml:space="preserve">36,89   </w:t>
            </w:r>
          </w:p>
        </w:tc>
        <w:tc>
          <w:tcPr>
            <w:tcW w:w="1382" w:type="dxa"/>
            <w:tcBorders>
              <w:top w:val="nil"/>
              <w:left w:val="nil"/>
              <w:bottom w:val="single" w:sz="4" w:space="0" w:color="auto"/>
              <w:right w:val="single" w:sz="4" w:space="0" w:color="auto"/>
            </w:tcBorders>
            <w:shd w:val="clear" w:color="000000" w:fill="BFBFBF"/>
            <w:noWrap/>
            <w:hideMark/>
          </w:tcPr>
          <w:p w:rsidR="00C94478" w:rsidRPr="00C94478" w:rsidRDefault="00134DF6" w:rsidP="00134DF6">
            <w:pPr>
              <w:widowControl/>
              <w:jc w:val="center"/>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w:t>
            </w:r>
            <w:r w:rsidR="00C94478" w:rsidRPr="00C94478">
              <w:rPr>
                <w:rFonts w:ascii="Times New Roman" w:eastAsia="Times New Roman" w:hAnsi="Times New Roman" w:cs="Times New Roman"/>
                <w:b/>
                <w:bCs/>
                <w:color w:val="auto"/>
                <w:sz w:val="22"/>
                <w:szCs w:val="22"/>
                <w:lang w:bidi="ar-SA"/>
              </w:rPr>
              <w:t xml:space="preserve"> 359,24   </w:t>
            </w:r>
          </w:p>
        </w:tc>
        <w:tc>
          <w:tcPr>
            <w:tcW w:w="1382" w:type="dxa"/>
            <w:tcBorders>
              <w:top w:val="nil"/>
              <w:left w:val="nil"/>
              <w:bottom w:val="single" w:sz="4" w:space="0" w:color="auto"/>
              <w:right w:val="single" w:sz="4" w:space="0" w:color="auto"/>
            </w:tcBorders>
            <w:shd w:val="clear" w:color="000000" w:fill="BFBFB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 xml:space="preserve">684,12   </w:t>
            </w:r>
          </w:p>
        </w:tc>
        <w:tc>
          <w:tcPr>
            <w:tcW w:w="1382" w:type="dxa"/>
            <w:tcBorders>
              <w:top w:val="nil"/>
              <w:left w:val="nil"/>
              <w:bottom w:val="single" w:sz="4" w:space="0" w:color="auto"/>
              <w:right w:val="single" w:sz="4" w:space="0" w:color="auto"/>
            </w:tcBorders>
            <w:shd w:val="clear" w:color="000000" w:fill="BFBFB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 xml:space="preserve">2 228,86   </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auto" w:fill="auto"/>
            <w:noWrap/>
            <w:hideMark/>
          </w:tcPr>
          <w:p w:rsidR="00C94478" w:rsidRPr="00C94478" w:rsidRDefault="00C94478" w:rsidP="00C94478">
            <w:pPr>
              <w:widowControl/>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 xml:space="preserve"> ИТОГО </w:t>
            </w:r>
          </w:p>
        </w:tc>
        <w:tc>
          <w:tcPr>
            <w:tcW w:w="1281"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2336,05</w:t>
            </w:r>
          </w:p>
        </w:tc>
        <w:tc>
          <w:tcPr>
            <w:tcW w:w="1382"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1599,16</w:t>
            </w:r>
          </w:p>
        </w:tc>
        <w:tc>
          <w:tcPr>
            <w:tcW w:w="1382"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-736,89</w:t>
            </w:r>
          </w:p>
        </w:tc>
        <w:tc>
          <w:tcPr>
            <w:tcW w:w="1382"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1640,76</w:t>
            </w:r>
          </w:p>
        </w:tc>
        <w:tc>
          <w:tcPr>
            <w:tcW w:w="1382"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1684,12</w:t>
            </w:r>
          </w:p>
        </w:tc>
        <w:tc>
          <w:tcPr>
            <w:tcW w:w="1382"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1728,86</w:t>
            </w:r>
          </w:p>
        </w:tc>
      </w:tr>
      <w:tr w:rsidR="00C94478" w:rsidRPr="00C94478" w:rsidTr="00134DF6">
        <w:trPr>
          <w:trHeight w:val="849"/>
        </w:trPr>
        <w:tc>
          <w:tcPr>
            <w:tcW w:w="2689" w:type="dxa"/>
            <w:tcBorders>
              <w:top w:val="nil"/>
              <w:left w:val="single" w:sz="4" w:space="0" w:color="auto"/>
              <w:bottom w:val="single" w:sz="4" w:space="0" w:color="auto"/>
              <w:right w:val="single" w:sz="4" w:space="0" w:color="auto"/>
            </w:tcBorders>
            <w:shd w:val="clear" w:color="auto" w:fill="auto"/>
            <w:hideMark/>
          </w:tcPr>
          <w:p w:rsidR="00C94478" w:rsidRPr="00C94478" w:rsidRDefault="00C94478" w:rsidP="00C94478">
            <w:pPr>
              <w:widowControl/>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 xml:space="preserve"> Экономия, определенная в прошедшем долгосрочном периоде регулирования и подлежащая учету в текущем долгосрочном периоде регулирования / сглаживание </w:t>
            </w:r>
          </w:p>
        </w:tc>
        <w:tc>
          <w:tcPr>
            <w:tcW w:w="1281"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-781,56</w:t>
            </w:r>
          </w:p>
        </w:tc>
        <w:tc>
          <w:tcPr>
            <w:tcW w:w="1382"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-2 690,00</w:t>
            </w:r>
          </w:p>
        </w:tc>
        <w:tc>
          <w:tcPr>
            <w:tcW w:w="1382"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0,00</w:t>
            </w:r>
          </w:p>
        </w:tc>
        <w:tc>
          <w:tcPr>
            <w:tcW w:w="1382"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-2 000,00</w:t>
            </w:r>
          </w:p>
        </w:tc>
        <w:tc>
          <w:tcPr>
            <w:tcW w:w="1382"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-1 000,00</w:t>
            </w:r>
          </w:p>
        </w:tc>
        <w:tc>
          <w:tcPr>
            <w:tcW w:w="1382" w:type="dxa"/>
            <w:tcBorders>
              <w:top w:val="nil"/>
              <w:left w:val="nil"/>
              <w:bottom w:val="single" w:sz="4" w:space="0" w:color="auto"/>
              <w:right w:val="single" w:sz="4" w:space="0" w:color="auto"/>
            </w:tcBorders>
            <w:shd w:val="clear" w:color="auto" w:fill="auto"/>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500,00</w:t>
            </w:r>
          </w:p>
        </w:tc>
      </w:tr>
      <w:tr w:rsidR="00C94478" w:rsidRPr="00C94478" w:rsidTr="00134DF6">
        <w:trPr>
          <w:trHeight w:val="566"/>
        </w:trPr>
        <w:tc>
          <w:tcPr>
            <w:tcW w:w="2689" w:type="dxa"/>
            <w:tcBorders>
              <w:top w:val="nil"/>
              <w:left w:val="single" w:sz="4" w:space="0" w:color="auto"/>
              <w:bottom w:val="single" w:sz="4" w:space="0" w:color="auto"/>
              <w:right w:val="single" w:sz="4" w:space="0" w:color="auto"/>
            </w:tcBorders>
            <w:shd w:val="clear" w:color="000000" w:fill="BFBFBF"/>
            <w:hideMark/>
          </w:tcPr>
          <w:p w:rsidR="00C94478" w:rsidRPr="00C94478" w:rsidRDefault="00C94478" w:rsidP="00134DF6">
            <w:pPr>
              <w:widowControl/>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 xml:space="preserve"> Расходы на приобретение энергетических ресурсов, холодной воды и теплоносителя </w:t>
            </w:r>
          </w:p>
        </w:tc>
        <w:tc>
          <w:tcPr>
            <w:tcW w:w="1281" w:type="dxa"/>
            <w:tcBorders>
              <w:top w:val="nil"/>
              <w:left w:val="nil"/>
              <w:bottom w:val="single" w:sz="4" w:space="0" w:color="auto"/>
              <w:right w:val="single" w:sz="4" w:space="0" w:color="auto"/>
            </w:tcBorders>
            <w:shd w:val="clear" w:color="000000" w:fill="BFBFBF"/>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3250,05</w:t>
            </w:r>
          </w:p>
        </w:tc>
        <w:tc>
          <w:tcPr>
            <w:tcW w:w="1382" w:type="dxa"/>
            <w:tcBorders>
              <w:top w:val="nil"/>
              <w:left w:val="nil"/>
              <w:bottom w:val="single" w:sz="4" w:space="0" w:color="auto"/>
              <w:right w:val="single" w:sz="4" w:space="0" w:color="auto"/>
            </w:tcBorders>
            <w:shd w:val="clear" w:color="000000" w:fill="BFBFBF"/>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3946,76</w:t>
            </w:r>
          </w:p>
        </w:tc>
        <w:tc>
          <w:tcPr>
            <w:tcW w:w="1382" w:type="dxa"/>
            <w:tcBorders>
              <w:top w:val="nil"/>
              <w:left w:val="nil"/>
              <w:bottom w:val="single" w:sz="4" w:space="0" w:color="auto"/>
              <w:right w:val="single" w:sz="4" w:space="0" w:color="auto"/>
            </w:tcBorders>
            <w:shd w:val="clear" w:color="000000" w:fill="BFBFBF"/>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4105,73</w:t>
            </w:r>
          </w:p>
        </w:tc>
        <w:tc>
          <w:tcPr>
            <w:tcW w:w="1382" w:type="dxa"/>
            <w:tcBorders>
              <w:top w:val="nil"/>
              <w:left w:val="nil"/>
              <w:bottom w:val="single" w:sz="4" w:space="0" w:color="auto"/>
              <w:right w:val="single" w:sz="4" w:space="0" w:color="auto"/>
            </w:tcBorders>
            <w:shd w:val="clear" w:color="000000" w:fill="BFBFBF"/>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4269,96</w:t>
            </w:r>
          </w:p>
        </w:tc>
        <w:tc>
          <w:tcPr>
            <w:tcW w:w="1382" w:type="dxa"/>
            <w:tcBorders>
              <w:top w:val="nil"/>
              <w:left w:val="nil"/>
              <w:bottom w:val="single" w:sz="4" w:space="0" w:color="auto"/>
              <w:right w:val="single" w:sz="4" w:space="0" w:color="auto"/>
            </w:tcBorders>
            <w:shd w:val="clear" w:color="000000" w:fill="BFBFBF"/>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4440,75</w:t>
            </w:r>
          </w:p>
        </w:tc>
        <w:tc>
          <w:tcPr>
            <w:tcW w:w="1382" w:type="dxa"/>
            <w:tcBorders>
              <w:top w:val="nil"/>
              <w:left w:val="nil"/>
              <w:bottom w:val="single" w:sz="4" w:space="0" w:color="auto"/>
              <w:right w:val="single" w:sz="4" w:space="0" w:color="auto"/>
            </w:tcBorders>
            <w:shd w:val="clear" w:color="000000" w:fill="BFBFBF"/>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4618,38</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auto" w:fill="auto"/>
            <w:noWrap/>
            <w:hideMark/>
          </w:tcPr>
          <w:p w:rsidR="00C94478" w:rsidRPr="00C94478" w:rsidRDefault="00C94478" w:rsidP="00C94478">
            <w:pPr>
              <w:widowControl/>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 xml:space="preserve"> Расходы на топливо </w:t>
            </w:r>
          </w:p>
        </w:tc>
        <w:tc>
          <w:tcPr>
            <w:tcW w:w="1281"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1363,55</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1442,95</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1501,07</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1561,11</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1623,55</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1688,50</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auto" w:fill="auto"/>
            <w:noWrap/>
            <w:hideMark/>
          </w:tcPr>
          <w:p w:rsidR="00C94478" w:rsidRPr="00C94478" w:rsidRDefault="00C94478" w:rsidP="00C94478">
            <w:pPr>
              <w:widowControl/>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 xml:space="preserve"> Расходы на электрическую энергию </w:t>
            </w:r>
          </w:p>
        </w:tc>
        <w:tc>
          <w:tcPr>
            <w:tcW w:w="1281"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1851,18</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2467,43</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2566,81</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2669,48</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2776,26</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2887,31</w:t>
            </w:r>
          </w:p>
        </w:tc>
      </w:tr>
      <w:tr w:rsidR="00134DF6" w:rsidRPr="00C94478" w:rsidTr="00134DF6">
        <w:trPr>
          <w:trHeight w:val="292"/>
        </w:trPr>
        <w:tc>
          <w:tcPr>
            <w:tcW w:w="2689" w:type="dxa"/>
            <w:tcBorders>
              <w:top w:val="nil"/>
              <w:left w:val="single" w:sz="4" w:space="0" w:color="auto"/>
              <w:bottom w:val="single" w:sz="4" w:space="0" w:color="auto"/>
              <w:right w:val="single" w:sz="4" w:space="0" w:color="auto"/>
            </w:tcBorders>
            <w:shd w:val="clear" w:color="auto" w:fill="auto"/>
            <w:noWrap/>
            <w:hideMark/>
          </w:tcPr>
          <w:p w:rsidR="00134DF6" w:rsidRPr="00C94478" w:rsidRDefault="00134DF6" w:rsidP="00134DF6">
            <w:pPr>
              <w:widowControl/>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 xml:space="preserve"> Расходы на тепловую энергию </w:t>
            </w:r>
          </w:p>
        </w:tc>
        <w:tc>
          <w:tcPr>
            <w:tcW w:w="1281" w:type="dxa"/>
            <w:tcBorders>
              <w:top w:val="nil"/>
              <w:left w:val="nil"/>
              <w:bottom w:val="single" w:sz="4" w:space="0" w:color="auto"/>
              <w:right w:val="single" w:sz="4" w:space="0" w:color="auto"/>
            </w:tcBorders>
            <w:shd w:val="clear" w:color="auto" w:fill="auto"/>
            <w:noWrap/>
            <w:hideMark/>
          </w:tcPr>
          <w:p w:rsidR="00134DF6" w:rsidRPr="00C94478" w:rsidRDefault="00134DF6" w:rsidP="00134DF6">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 </w:t>
            </w:r>
            <w:r>
              <w:rPr>
                <w:rFonts w:ascii="Times New Roman" w:eastAsia="Times New Roman" w:hAnsi="Times New Roman" w:cs="Times New Roman"/>
                <w:color w:val="auto"/>
                <w:sz w:val="22"/>
                <w:szCs w:val="22"/>
                <w:lang w:bidi="ar-SA"/>
              </w:rPr>
              <w:t>0,00</w:t>
            </w:r>
          </w:p>
        </w:tc>
        <w:tc>
          <w:tcPr>
            <w:tcW w:w="1382" w:type="dxa"/>
            <w:tcBorders>
              <w:top w:val="nil"/>
              <w:left w:val="nil"/>
              <w:bottom w:val="single" w:sz="4" w:space="0" w:color="auto"/>
              <w:right w:val="single" w:sz="4" w:space="0" w:color="auto"/>
            </w:tcBorders>
            <w:shd w:val="clear" w:color="auto" w:fill="auto"/>
            <w:noWrap/>
            <w:hideMark/>
          </w:tcPr>
          <w:p w:rsidR="00134DF6" w:rsidRDefault="00134DF6" w:rsidP="00134DF6">
            <w:pPr>
              <w:jc w:val="center"/>
            </w:pPr>
            <w:r w:rsidRPr="008A7A25">
              <w:rPr>
                <w:rFonts w:ascii="Times New Roman" w:eastAsia="Times New Roman" w:hAnsi="Times New Roman" w:cs="Times New Roman"/>
                <w:color w:val="auto"/>
                <w:sz w:val="22"/>
                <w:szCs w:val="22"/>
                <w:lang w:bidi="ar-SA"/>
              </w:rPr>
              <w:t>0,00</w:t>
            </w:r>
          </w:p>
        </w:tc>
        <w:tc>
          <w:tcPr>
            <w:tcW w:w="1382" w:type="dxa"/>
            <w:tcBorders>
              <w:top w:val="nil"/>
              <w:left w:val="nil"/>
              <w:bottom w:val="single" w:sz="4" w:space="0" w:color="auto"/>
              <w:right w:val="single" w:sz="4" w:space="0" w:color="auto"/>
            </w:tcBorders>
            <w:shd w:val="clear" w:color="auto" w:fill="auto"/>
            <w:noWrap/>
            <w:hideMark/>
          </w:tcPr>
          <w:p w:rsidR="00134DF6" w:rsidRDefault="00134DF6" w:rsidP="00134DF6">
            <w:pPr>
              <w:jc w:val="center"/>
            </w:pPr>
            <w:r w:rsidRPr="008A7A25">
              <w:rPr>
                <w:rFonts w:ascii="Times New Roman" w:eastAsia="Times New Roman" w:hAnsi="Times New Roman" w:cs="Times New Roman"/>
                <w:color w:val="auto"/>
                <w:sz w:val="22"/>
                <w:szCs w:val="22"/>
                <w:lang w:bidi="ar-SA"/>
              </w:rPr>
              <w:t>0,00</w:t>
            </w:r>
          </w:p>
        </w:tc>
        <w:tc>
          <w:tcPr>
            <w:tcW w:w="1382" w:type="dxa"/>
            <w:tcBorders>
              <w:top w:val="nil"/>
              <w:left w:val="nil"/>
              <w:bottom w:val="single" w:sz="4" w:space="0" w:color="auto"/>
              <w:right w:val="single" w:sz="4" w:space="0" w:color="auto"/>
            </w:tcBorders>
            <w:shd w:val="clear" w:color="auto" w:fill="auto"/>
            <w:noWrap/>
            <w:hideMark/>
          </w:tcPr>
          <w:p w:rsidR="00134DF6" w:rsidRDefault="00134DF6" w:rsidP="00134DF6">
            <w:pPr>
              <w:jc w:val="center"/>
            </w:pPr>
            <w:r w:rsidRPr="008A7A25">
              <w:rPr>
                <w:rFonts w:ascii="Times New Roman" w:eastAsia="Times New Roman" w:hAnsi="Times New Roman" w:cs="Times New Roman"/>
                <w:color w:val="auto"/>
                <w:sz w:val="22"/>
                <w:szCs w:val="22"/>
                <w:lang w:bidi="ar-SA"/>
              </w:rPr>
              <w:t>0,00</w:t>
            </w:r>
          </w:p>
        </w:tc>
        <w:tc>
          <w:tcPr>
            <w:tcW w:w="1382" w:type="dxa"/>
            <w:tcBorders>
              <w:top w:val="nil"/>
              <w:left w:val="nil"/>
              <w:bottom w:val="single" w:sz="4" w:space="0" w:color="auto"/>
              <w:right w:val="single" w:sz="4" w:space="0" w:color="auto"/>
            </w:tcBorders>
            <w:shd w:val="clear" w:color="auto" w:fill="auto"/>
            <w:noWrap/>
            <w:hideMark/>
          </w:tcPr>
          <w:p w:rsidR="00134DF6" w:rsidRDefault="00134DF6" w:rsidP="00134DF6">
            <w:pPr>
              <w:jc w:val="center"/>
            </w:pPr>
            <w:r w:rsidRPr="008A7A25">
              <w:rPr>
                <w:rFonts w:ascii="Times New Roman" w:eastAsia="Times New Roman" w:hAnsi="Times New Roman" w:cs="Times New Roman"/>
                <w:color w:val="auto"/>
                <w:sz w:val="22"/>
                <w:szCs w:val="22"/>
                <w:lang w:bidi="ar-SA"/>
              </w:rPr>
              <w:t>0,00</w:t>
            </w:r>
          </w:p>
        </w:tc>
        <w:tc>
          <w:tcPr>
            <w:tcW w:w="1382" w:type="dxa"/>
            <w:tcBorders>
              <w:top w:val="nil"/>
              <w:left w:val="nil"/>
              <w:bottom w:val="single" w:sz="4" w:space="0" w:color="auto"/>
              <w:right w:val="single" w:sz="4" w:space="0" w:color="auto"/>
            </w:tcBorders>
            <w:shd w:val="clear" w:color="auto" w:fill="auto"/>
            <w:noWrap/>
            <w:hideMark/>
          </w:tcPr>
          <w:p w:rsidR="00134DF6" w:rsidRDefault="00134DF6" w:rsidP="00134DF6">
            <w:pPr>
              <w:jc w:val="center"/>
            </w:pPr>
            <w:r w:rsidRPr="008A7A25">
              <w:rPr>
                <w:rFonts w:ascii="Times New Roman" w:eastAsia="Times New Roman" w:hAnsi="Times New Roman" w:cs="Times New Roman"/>
                <w:color w:val="auto"/>
                <w:sz w:val="22"/>
                <w:szCs w:val="22"/>
                <w:lang w:bidi="ar-SA"/>
              </w:rPr>
              <w:t>0,00</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auto" w:fill="auto"/>
            <w:noWrap/>
            <w:hideMark/>
          </w:tcPr>
          <w:p w:rsidR="00C94478" w:rsidRPr="00C94478" w:rsidRDefault="00C94478" w:rsidP="00C94478">
            <w:pPr>
              <w:widowControl/>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 xml:space="preserve"> Расходы на холодную воду </w:t>
            </w:r>
          </w:p>
        </w:tc>
        <w:tc>
          <w:tcPr>
            <w:tcW w:w="1281"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35,33</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36,39</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37,85</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39,37</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40,94</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42,58</w:t>
            </w:r>
          </w:p>
        </w:tc>
      </w:tr>
      <w:tr w:rsidR="00134DF6" w:rsidRPr="00C94478" w:rsidTr="00134DF6">
        <w:trPr>
          <w:trHeight w:val="292"/>
        </w:trPr>
        <w:tc>
          <w:tcPr>
            <w:tcW w:w="2689" w:type="dxa"/>
            <w:tcBorders>
              <w:top w:val="nil"/>
              <w:left w:val="single" w:sz="4" w:space="0" w:color="auto"/>
              <w:bottom w:val="single" w:sz="4" w:space="0" w:color="auto"/>
              <w:right w:val="single" w:sz="4" w:space="0" w:color="auto"/>
            </w:tcBorders>
            <w:shd w:val="clear" w:color="auto" w:fill="auto"/>
            <w:noWrap/>
            <w:hideMark/>
          </w:tcPr>
          <w:p w:rsidR="00134DF6" w:rsidRPr="00C94478" w:rsidRDefault="00134DF6" w:rsidP="00134DF6">
            <w:pPr>
              <w:widowControl/>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 xml:space="preserve"> Расходы на теплоноситель </w:t>
            </w:r>
          </w:p>
        </w:tc>
        <w:tc>
          <w:tcPr>
            <w:tcW w:w="1281" w:type="dxa"/>
            <w:tcBorders>
              <w:top w:val="nil"/>
              <w:left w:val="nil"/>
              <w:bottom w:val="single" w:sz="4" w:space="0" w:color="auto"/>
              <w:right w:val="single" w:sz="4" w:space="0" w:color="auto"/>
            </w:tcBorders>
            <w:shd w:val="clear" w:color="auto" w:fill="auto"/>
            <w:noWrap/>
            <w:hideMark/>
          </w:tcPr>
          <w:p w:rsidR="00134DF6" w:rsidRPr="00C94478" w:rsidRDefault="00134DF6" w:rsidP="00134DF6">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 </w:t>
            </w:r>
            <w:r>
              <w:rPr>
                <w:rFonts w:ascii="Times New Roman" w:eastAsia="Times New Roman" w:hAnsi="Times New Roman" w:cs="Times New Roman"/>
                <w:color w:val="auto"/>
                <w:sz w:val="22"/>
                <w:szCs w:val="22"/>
                <w:lang w:bidi="ar-SA"/>
              </w:rPr>
              <w:t>0,00</w:t>
            </w:r>
          </w:p>
        </w:tc>
        <w:tc>
          <w:tcPr>
            <w:tcW w:w="1382" w:type="dxa"/>
            <w:tcBorders>
              <w:top w:val="nil"/>
              <w:left w:val="nil"/>
              <w:bottom w:val="single" w:sz="4" w:space="0" w:color="auto"/>
              <w:right w:val="single" w:sz="4" w:space="0" w:color="auto"/>
            </w:tcBorders>
            <w:shd w:val="clear" w:color="auto" w:fill="auto"/>
            <w:noWrap/>
            <w:hideMark/>
          </w:tcPr>
          <w:p w:rsidR="00134DF6" w:rsidRDefault="00134DF6" w:rsidP="00134DF6">
            <w:pPr>
              <w:jc w:val="center"/>
            </w:pPr>
            <w:r w:rsidRPr="008A7A25">
              <w:rPr>
                <w:rFonts w:ascii="Times New Roman" w:eastAsia="Times New Roman" w:hAnsi="Times New Roman" w:cs="Times New Roman"/>
                <w:color w:val="auto"/>
                <w:sz w:val="22"/>
                <w:szCs w:val="22"/>
                <w:lang w:bidi="ar-SA"/>
              </w:rPr>
              <w:t>0,00</w:t>
            </w:r>
          </w:p>
        </w:tc>
        <w:tc>
          <w:tcPr>
            <w:tcW w:w="1382" w:type="dxa"/>
            <w:tcBorders>
              <w:top w:val="nil"/>
              <w:left w:val="nil"/>
              <w:bottom w:val="single" w:sz="4" w:space="0" w:color="auto"/>
              <w:right w:val="single" w:sz="4" w:space="0" w:color="auto"/>
            </w:tcBorders>
            <w:shd w:val="clear" w:color="auto" w:fill="auto"/>
            <w:noWrap/>
            <w:hideMark/>
          </w:tcPr>
          <w:p w:rsidR="00134DF6" w:rsidRDefault="00134DF6" w:rsidP="00134DF6">
            <w:pPr>
              <w:jc w:val="center"/>
            </w:pPr>
            <w:r w:rsidRPr="008A7A25">
              <w:rPr>
                <w:rFonts w:ascii="Times New Roman" w:eastAsia="Times New Roman" w:hAnsi="Times New Roman" w:cs="Times New Roman"/>
                <w:color w:val="auto"/>
                <w:sz w:val="22"/>
                <w:szCs w:val="22"/>
                <w:lang w:bidi="ar-SA"/>
              </w:rPr>
              <w:t>0,00</w:t>
            </w:r>
          </w:p>
        </w:tc>
        <w:tc>
          <w:tcPr>
            <w:tcW w:w="1382" w:type="dxa"/>
            <w:tcBorders>
              <w:top w:val="nil"/>
              <w:left w:val="nil"/>
              <w:bottom w:val="single" w:sz="4" w:space="0" w:color="auto"/>
              <w:right w:val="single" w:sz="4" w:space="0" w:color="auto"/>
            </w:tcBorders>
            <w:shd w:val="clear" w:color="auto" w:fill="auto"/>
            <w:noWrap/>
            <w:hideMark/>
          </w:tcPr>
          <w:p w:rsidR="00134DF6" w:rsidRDefault="00134DF6" w:rsidP="00134DF6">
            <w:pPr>
              <w:jc w:val="center"/>
            </w:pPr>
            <w:r w:rsidRPr="008A7A25">
              <w:rPr>
                <w:rFonts w:ascii="Times New Roman" w:eastAsia="Times New Roman" w:hAnsi="Times New Roman" w:cs="Times New Roman"/>
                <w:color w:val="auto"/>
                <w:sz w:val="22"/>
                <w:szCs w:val="22"/>
                <w:lang w:bidi="ar-SA"/>
              </w:rPr>
              <w:t>0,00</w:t>
            </w:r>
          </w:p>
        </w:tc>
        <w:tc>
          <w:tcPr>
            <w:tcW w:w="1382" w:type="dxa"/>
            <w:tcBorders>
              <w:top w:val="nil"/>
              <w:left w:val="nil"/>
              <w:bottom w:val="single" w:sz="4" w:space="0" w:color="auto"/>
              <w:right w:val="single" w:sz="4" w:space="0" w:color="auto"/>
            </w:tcBorders>
            <w:shd w:val="clear" w:color="auto" w:fill="auto"/>
            <w:noWrap/>
            <w:hideMark/>
          </w:tcPr>
          <w:p w:rsidR="00134DF6" w:rsidRDefault="00134DF6" w:rsidP="00134DF6">
            <w:pPr>
              <w:jc w:val="center"/>
            </w:pPr>
            <w:r w:rsidRPr="008A7A25">
              <w:rPr>
                <w:rFonts w:ascii="Times New Roman" w:eastAsia="Times New Roman" w:hAnsi="Times New Roman" w:cs="Times New Roman"/>
                <w:color w:val="auto"/>
                <w:sz w:val="22"/>
                <w:szCs w:val="22"/>
                <w:lang w:bidi="ar-SA"/>
              </w:rPr>
              <w:t>0,00</w:t>
            </w:r>
          </w:p>
        </w:tc>
        <w:tc>
          <w:tcPr>
            <w:tcW w:w="1382" w:type="dxa"/>
            <w:tcBorders>
              <w:top w:val="nil"/>
              <w:left w:val="nil"/>
              <w:bottom w:val="single" w:sz="4" w:space="0" w:color="auto"/>
              <w:right w:val="single" w:sz="4" w:space="0" w:color="auto"/>
            </w:tcBorders>
            <w:shd w:val="clear" w:color="auto" w:fill="auto"/>
            <w:noWrap/>
            <w:hideMark/>
          </w:tcPr>
          <w:p w:rsidR="00134DF6" w:rsidRDefault="00134DF6" w:rsidP="00134DF6">
            <w:pPr>
              <w:jc w:val="center"/>
            </w:pPr>
            <w:r w:rsidRPr="008A7A25">
              <w:rPr>
                <w:rFonts w:ascii="Times New Roman" w:eastAsia="Times New Roman" w:hAnsi="Times New Roman" w:cs="Times New Roman"/>
                <w:color w:val="auto"/>
                <w:sz w:val="22"/>
                <w:szCs w:val="22"/>
                <w:lang w:bidi="ar-SA"/>
              </w:rPr>
              <w:t>0,00</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000000" w:fill="FFFFFF"/>
            <w:noWrap/>
            <w:hideMark/>
          </w:tcPr>
          <w:p w:rsidR="00C94478" w:rsidRPr="00C94478" w:rsidRDefault="00C94478" w:rsidP="00C94478">
            <w:pPr>
              <w:widowControl/>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 xml:space="preserve"> Прибыль, 5% </w:t>
            </w:r>
          </w:p>
        </w:tc>
        <w:tc>
          <w:tcPr>
            <w:tcW w:w="1281" w:type="dxa"/>
            <w:tcBorders>
              <w:top w:val="nil"/>
              <w:left w:val="nil"/>
              <w:bottom w:val="single" w:sz="4" w:space="0" w:color="auto"/>
              <w:right w:val="single" w:sz="4" w:space="0" w:color="auto"/>
            </w:tcBorders>
            <w:shd w:val="clear" w:color="000000" w:fill="FFFFF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401,10</w:t>
            </w:r>
          </w:p>
        </w:tc>
        <w:tc>
          <w:tcPr>
            <w:tcW w:w="1382" w:type="dxa"/>
            <w:tcBorders>
              <w:top w:val="nil"/>
              <w:left w:val="nil"/>
              <w:bottom w:val="single" w:sz="4" w:space="0" w:color="auto"/>
              <w:right w:val="single" w:sz="4" w:space="0" w:color="auto"/>
            </w:tcBorders>
            <w:shd w:val="clear" w:color="000000" w:fill="FFFFF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426,09</w:t>
            </w:r>
          </w:p>
        </w:tc>
        <w:tc>
          <w:tcPr>
            <w:tcW w:w="1382" w:type="dxa"/>
            <w:tcBorders>
              <w:top w:val="nil"/>
              <w:left w:val="nil"/>
              <w:bottom w:val="single" w:sz="4" w:space="0" w:color="auto"/>
              <w:right w:val="single" w:sz="4" w:space="0" w:color="auto"/>
            </w:tcBorders>
            <w:shd w:val="clear" w:color="000000" w:fill="FFFFF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459,45</w:t>
            </w:r>
          </w:p>
        </w:tc>
        <w:tc>
          <w:tcPr>
            <w:tcW w:w="1382" w:type="dxa"/>
            <w:tcBorders>
              <w:top w:val="nil"/>
              <w:left w:val="nil"/>
              <w:bottom w:val="single" w:sz="4" w:space="0" w:color="auto"/>
              <w:right w:val="single" w:sz="4" w:space="0" w:color="auto"/>
            </w:tcBorders>
            <w:shd w:val="clear" w:color="000000" w:fill="FFFFF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494,38</w:t>
            </w:r>
          </w:p>
        </w:tc>
        <w:tc>
          <w:tcPr>
            <w:tcW w:w="1382" w:type="dxa"/>
            <w:tcBorders>
              <w:top w:val="nil"/>
              <w:left w:val="nil"/>
              <w:bottom w:val="single" w:sz="4" w:space="0" w:color="auto"/>
              <w:right w:val="single" w:sz="4" w:space="0" w:color="auto"/>
            </w:tcBorders>
            <w:shd w:val="clear" w:color="000000" w:fill="FFFFF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563,12</w:t>
            </w:r>
          </w:p>
        </w:tc>
        <w:tc>
          <w:tcPr>
            <w:tcW w:w="1382" w:type="dxa"/>
            <w:tcBorders>
              <w:top w:val="nil"/>
              <w:left w:val="nil"/>
              <w:bottom w:val="single" w:sz="4" w:space="0" w:color="auto"/>
              <w:right w:val="single" w:sz="4" w:space="0" w:color="auto"/>
            </w:tcBorders>
            <w:shd w:val="clear" w:color="000000" w:fill="FFFFF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657,48</w:t>
            </w:r>
          </w:p>
        </w:tc>
      </w:tr>
      <w:tr w:rsidR="00134DF6" w:rsidRPr="00C94478" w:rsidTr="00134DF6">
        <w:trPr>
          <w:trHeight w:val="292"/>
        </w:trPr>
        <w:tc>
          <w:tcPr>
            <w:tcW w:w="2689" w:type="dxa"/>
            <w:tcBorders>
              <w:top w:val="nil"/>
              <w:left w:val="single" w:sz="4" w:space="0" w:color="auto"/>
              <w:bottom w:val="single" w:sz="4" w:space="0" w:color="auto"/>
              <w:right w:val="single" w:sz="4" w:space="0" w:color="auto"/>
            </w:tcBorders>
            <w:shd w:val="clear" w:color="000000" w:fill="FFFFFF"/>
            <w:noWrap/>
            <w:hideMark/>
          </w:tcPr>
          <w:p w:rsidR="00134DF6" w:rsidRPr="00C94478" w:rsidRDefault="00134DF6" w:rsidP="00134DF6">
            <w:pPr>
              <w:widowControl/>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 xml:space="preserve"> Выпадающие доходы/экономия средств </w:t>
            </w:r>
          </w:p>
        </w:tc>
        <w:tc>
          <w:tcPr>
            <w:tcW w:w="1281" w:type="dxa"/>
            <w:tcBorders>
              <w:top w:val="nil"/>
              <w:left w:val="nil"/>
              <w:bottom w:val="single" w:sz="4" w:space="0" w:color="auto"/>
              <w:right w:val="single" w:sz="4" w:space="0" w:color="auto"/>
            </w:tcBorders>
            <w:shd w:val="clear" w:color="000000" w:fill="FFFFFF"/>
            <w:noWrap/>
            <w:hideMark/>
          </w:tcPr>
          <w:p w:rsidR="00134DF6" w:rsidRPr="00C94478" w:rsidRDefault="00134DF6" w:rsidP="00134DF6">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26,49</w:t>
            </w:r>
          </w:p>
        </w:tc>
        <w:tc>
          <w:tcPr>
            <w:tcW w:w="1382" w:type="dxa"/>
            <w:tcBorders>
              <w:top w:val="nil"/>
              <w:left w:val="nil"/>
              <w:bottom w:val="single" w:sz="4" w:space="0" w:color="auto"/>
              <w:right w:val="single" w:sz="4" w:space="0" w:color="auto"/>
            </w:tcBorders>
            <w:shd w:val="clear" w:color="000000" w:fill="FFFFFF"/>
            <w:noWrap/>
            <w:hideMark/>
          </w:tcPr>
          <w:p w:rsidR="00134DF6" w:rsidRPr="00C94478" w:rsidRDefault="00134DF6" w:rsidP="00134DF6">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 </w:t>
            </w:r>
            <w:r>
              <w:rPr>
                <w:rFonts w:ascii="Times New Roman" w:eastAsia="Times New Roman" w:hAnsi="Times New Roman" w:cs="Times New Roman"/>
                <w:color w:val="auto"/>
                <w:sz w:val="22"/>
                <w:szCs w:val="22"/>
                <w:lang w:bidi="ar-SA"/>
              </w:rPr>
              <w:t>0,00</w:t>
            </w:r>
          </w:p>
        </w:tc>
        <w:tc>
          <w:tcPr>
            <w:tcW w:w="1382" w:type="dxa"/>
            <w:tcBorders>
              <w:top w:val="nil"/>
              <w:left w:val="nil"/>
              <w:bottom w:val="single" w:sz="4" w:space="0" w:color="auto"/>
              <w:right w:val="single" w:sz="4" w:space="0" w:color="auto"/>
            </w:tcBorders>
            <w:shd w:val="clear" w:color="000000" w:fill="FFFFFF"/>
            <w:noWrap/>
            <w:hideMark/>
          </w:tcPr>
          <w:p w:rsidR="00134DF6" w:rsidRDefault="00134DF6" w:rsidP="00134DF6">
            <w:pPr>
              <w:jc w:val="center"/>
            </w:pPr>
            <w:r w:rsidRPr="008A7A25">
              <w:rPr>
                <w:rFonts w:ascii="Times New Roman" w:eastAsia="Times New Roman" w:hAnsi="Times New Roman" w:cs="Times New Roman"/>
                <w:color w:val="auto"/>
                <w:sz w:val="22"/>
                <w:szCs w:val="22"/>
                <w:lang w:bidi="ar-SA"/>
              </w:rPr>
              <w:t>0,00</w:t>
            </w:r>
          </w:p>
        </w:tc>
        <w:tc>
          <w:tcPr>
            <w:tcW w:w="1382" w:type="dxa"/>
            <w:tcBorders>
              <w:top w:val="nil"/>
              <w:left w:val="nil"/>
              <w:bottom w:val="single" w:sz="4" w:space="0" w:color="auto"/>
              <w:right w:val="single" w:sz="4" w:space="0" w:color="auto"/>
            </w:tcBorders>
            <w:shd w:val="clear" w:color="000000" w:fill="FFFFFF"/>
            <w:noWrap/>
            <w:hideMark/>
          </w:tcPr>
          <w:p w:rsidR="00134DF6" w:rsidRDefault="00134DF6" w:rsidP="00134DF6">
            <w:pPr>
              <w:jc w:val="center"/>
            </w:pPr>
            <w:r w:rsidRPr="008A7A25">
              <w:rPr>
                <w:rFonts w:ascii="Times New Roman" w:eastAsia="Times New Roman" w:hAnsi="Times New Roman" w:cs="Times New Roman"/>
                <w:color w:val="auto"/>
                <w:sz w:val="22"/>
                <w:szCs w:val="22"/>
                <w:lang w:bidi="ar-SA"/>
              </w:rPr>
              <w:t>0,00</w:t>
            </w:r>
          </w:p>
        </w:tc>
        <w:tc>
          <w:tcPr>
            <w:tcW w:w="1382" w:type="dxa"/>
            <w:tcBorders>
              <w:top w:val="nil"/>
              <w:left w:val="nil"/>
              <w:bottom w:val="single" w:sz="4" w:space="0" w:color="auto"/>
              <w:right w:val="single" w:sz="4" w:space="0" w:color="auto"/>
            </w:tcBorders>
            <w:shd w:val="clear" w:color="000000" w:fill="FFFFFF"/>
            <w:noWrap/>
            <w:hideMark/>
          </w:tcPr>
          <w:p w:rsidR="00134DF6" w:rsidRPr="00C94478" w:rsidRDefault="00134DF6" w:rsidP="00134DF6">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 </w:t>
            </w:r>
            <w:r>
              <w:rPr>
                <w:rFonts w:ascii="Times New Roman" w:eastAsia="Times New Roman" w:hAnsi="Times New Roman" w:cs="Times New Roman"/>
                <w:color w:val="auto"/>
                <w:sz w:val="22"/>
                <w:szCs w:val="22"/>
                <w:lang w:bidi="ar-SA"/>
              </w:rPr>
              <w:t>0,00</w:t>
            </w:r>
          </w:p>
        </w:tc>
        <w:tc>
          <w:tcPr>
            <w:tcW w:w="1382" w:type="dxa"/>
            <w:tcBorders>
              <w:top w:val="nil"/>
              <w:left w:val="nil"/>
              <w:bottom w:val="single" w:sz="4" w:space="0" w:color="auto"/>
              <w:right w:val="single" w:sz="4" w:space="0" w:color="auto"/>
            </w:tcBorders>
            <w:shd w:val="clear" w:color="000000" w:fill="FFFFFF"/>
            <w:noWrap/>
            <w:hideMark/>
          </w:tcPr>
          <w:p w:rsidR="00134DF6" w:rsidRDefault="00134DF6" w:rsidP="00134DF6">
            <w:pPr>
              <w:jc w:val="center"/>
            </w:pPr>
            <w:r w:rsidRPr="008A7A25">
              <w:rPr>
                <w:rFonts w:ascii="Times New Roman" w:eastAsia="Times New Roman" w:hAnsi="Times New Roman" w:cs="Times New Roman"/>
                <w:color w:val="auto"/>
                <w:sz w:val="22"/>
                <w:szCs w:val="22"/>
                <w:lang w:bidi="ar-SA"/>
              </w:rPr>
              <w:t>0,00</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000000" w:fill="BFBFBF"/>
            <w:noWrap/>
            <w:hideMark/>
          </w:tcPr>
          <w:p w:rsidR="00C94478" w:rsidRPr="00C94478" w:rsidRDefault="00C94478" w:rsidP="00C94478">
            <w:pPr>
              <w:widowControl/>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 xml:space="preserve"> ИТОГО  расходов, в т.ч.: </w:t>
            </w:r>
          </w:p>
        </w:tc>
        <w:tc>
          <w:tcPr>
            <w:tcW w:w="1281" w:type="dxa"/>
            <w:tcBorders>
              <w:top w:val="nil"/>
              <w:left w:val="nil"/>
              <w:bottom w:val="single" w:sz="4" w:space="0" w:color="auto"/>
              <w:right w:val="single" w:sz="4" w:space="0" w:color="auto"/>
            </w:tcBorders>
            <w:shd w:val="clear" w:color="000000" w:fill="BFBFB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9813,07</w:t>
            </w:r>
          </w:p>
        </w:tc>
        <w:tc>
          <w:tcPr>
            <w:tcW w:w="1382" w:type="dxa"/>
            <w:tcBorders>
              <w:top w:val="nil"/>
              <w:left w:val="nil"/>
              <w:bottom w:val="single" w:sz="4" w:space="0" w:color="auto"/>
              <w:right w:val="single" w:sz="4" w:space="0" w:color="auto"/>
            </w:tcBorders>
            <w:shd w:val="clear" w:color="000000" w:fill="BFBFB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10390,86</w:t>
            </w:r>
          </w:p>
        </w:tc>
        <w:tc>
          <w:tcPr>
            <w:tcW w:w="1382" w:type="dxa"/>
            <w:tcBorders>
              <w:top w:val="nil"/>
              <w:left w:val="nil"/>
              <w:bottom w:val="single" w:sz="4" w:space="0" w:color="auto"/>
              <w:right w:val="single" w:sz="4" w:space="0" w:color="auto"/>
            </w:tcBorders>
            <w:shd w:val="clear" w:color="000000" w:fill="BFBFB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11149,51</w:t>
            </w:r>
          </w:p>
        </w:tc>
        <w:tc>
          <w:tcPr>
            <w:tcW w:w="1382" w:type="dxa"/>
            <w:tcBorders>
              <w:top w:val="nil"/>
              <w:left w:val="nil"/>
              <w:bottom w:val="single" w:sz="4" w:space="0" w:color="auto"/>
              <w:right w:val="single" w:sz="4" w:space="0" w:color="auto"/>
            </w:tcBorders>
            <w:shd w:val="clear" w:color="000000" w:fill="BFBFB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11943,02</w:t>
            </w:r>
          </w:p>
        </w:tc>
        <w:tc>
          <w:tcPr>
            <w:tcW w:w="1382" w:type="dxa"/>
            <w:tcBorders>
              <w:top w:val="nil"/>
              <w:left w:val="nil"/>
              <w:bottom w:val="single" w:sz="4" w:space="0" w:color="auto"/>
              <w:right w:val="single" w:sz="4" w:space="0" w:color="auto"/>
            </w:tcBorders>
            <w:shd w:val="clear" w:color="000000" w:fill="BFBFB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13449,05</w:t>
            </w:r>
          </w:p>
        </w:tc>
        <w:tc>
          <w:tcPr>
            <w:tcW w:w="1382" w:type="dxa"/>
            <w:tcBorders>
              <w:top w:val="nil"/>
              <w:left w:val="nil"/>
              <w:bottom w:val="single" w:sz="4" w:space="0" w:color="auto"/>
              <w:right w:val="single" w:sz="4" w:space="0" w:color="auto"/>
            </w:tcBorders>
            <w:shd w:val="clear" w:color="000000" w:fill="BFBFBF"/>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15495,51</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auto" w:fill="auto"/>
            <w:hideMark/>
          </w:tcPr>
          <w:p w:rsidR="00C94478" w:rsidRPr="00C94478" w:rsidRDefault="00C94478" w:rsidP="00C94478">
            <w:pPr>
              <w:widowControl/>
              <w:jc w:val="right"/>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 полугодие</w:t>
            </w:r>
          </w:p>
        </w:tc>
        <w:tc>
          <w:tcPr>
            <w:tcW w:w="1281"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5 426,76</w:t>
            </w:r>
          </w:p>
        </w:tc>
        <w:tc>
          <w:tcPr>
            <w:tcW w:w="1382" w:type="dxa"/>
            <w:tcBorders>
              <w:top w:val="nil"/>
              <w:left w:val="nil"/>
              <w:bottom w:val="nil"/>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5 256,20</w:t>
            </w:r>
          </w:p>
        </w:tc>
        <w:tc>
          <w:tcPr>
            <w:tcW w:w="1382" w:type="dxa"/>
            <w:tcBorders>
              <w:top w:val="nil"/>
              <w:left w:val="nil"/>
              <w:bottom w:val="nil"/>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5 793,32</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6 043,27</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6 656,56</w:t>
            </w:r>
          </w:p>
        </w:tc>
        <w:tc>
          <w:tcPr>
            <w:tcW w:w="1382" w:type="dxa"/>
            <w:tcBorders>
              <w:top w:val="nil"/>
              <w:left w:val="nil"/>
              <w:bottom w:val="single" w:sz="4" w:space="0" w:color="auto"/>
              <w:right w:val="single" w:sz="8"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7 663,81</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auto" w:fill="auto"/>
            <w:hideMark/>
          </w:tcPr>
          <w:p w:rsidR="00C94478" w:rsidRPr="00C94478" w:rsidRDefault="00C94478" w:rsidP="00C94478">
            <w:pPr>
              <w:widowControl/>
              <w:jc w:val="right"/>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2 полугодие</w:t>
            </w:r>
          </w:p>
        </w:tc>
        <w:tc>
          <w:tcPr>
            <w:tcW w:w="1281" w:type="dxa"/>
            <w:tcBorders>
              <w:top w:val="nil"/>
              <w:left w:val="nil"/>
              <w:bottom w:val="nil"/>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4 386,31</w:t>
            </w:r>
          </w:p>
        </w:tc>
        <w:tc>
          <w:tcPr>
            <w:tcW w:w="1382" w:type="dxa"/>
            <w:tcBorders>
              <w:top w:val="single" w:sz="4" w:space="0" w:color="auto"/>
              <w:left w:val="nil"/>
              <w:bottom w:val="nil"/>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5 134,66</w:t>
            </w:r>
          </w:p>
        </w:tc>
        <w:tc>
          <w:tcPr>
            <w:tcW w:w="1382" w:type="dxa"/>
            <w:tcBorders>
              <w:top w:val="single" w:sz="4" w:space="0" w:color="auto"/>
              <w:left w:val="nil"/>
              <w:bottom w:val="nil"/>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5 356,19</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5 899,76</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6 792,48</w:t>
            </w:r>
          </w:p>
        </w:tc>
        <w:tc>
          <w:tcPr>
            <w:tcW w:w="1382" w:type="dxa"/>
            <w:tcBorders>
              <w:top w:val="nil"/>
              <w:left w:val="nil"/>
              <w:bottom w:val="single" w:sz="4" w:space="0" w:color="auto"/>
              <w:right w:val="single" w:sz="8"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7 831,70</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auto" w:fill="auto"/>
            <w:noWrap/>
            <w:hideMark/>
          </w:tcPr>
          <w:p w:rsidR="00C94478" w:rsidRPr="00C94478" w:rsidRDefault="00C94478" w:rsidP="00C94478">
            <w:pPr>
              <w:widowControl/>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 </w:t>
            </w:r>
          </w:p>
        </w:tc>
        <w:tc>
          <w:tcPr>
            <w:tcW w:w="1281" w:type="dxa"/>
            <w:tcBorders>
              <w:top w:val="single" w:sz="4" w:space="0" w:color="auto"/>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 </w:t>
            </w:r>
          </w:p>
        </w:tc>
        <w:tc>
          <w:tcPr>
            <w:tcW w:w="1382" w:type="dxa"/>
            <w:tcBorders>
              <w:top w:val="single" w:sz="4" w:space="0" w:color="auto"/>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 </w:t>
            </w:r>
          </w:p>
        </w:tc>
        <w:tc>
          <w:tcPr>
            <w:tcW w:w="1382" w:type="dxa"/>
            <w:tcBorders>
              <w:top w:val="single" w:sz="4" w:space="0" w:color="auto"/>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 </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 </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 </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 </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auto" w:fill="auto"/>
            <w:hideMark/>
          </w:tcPr>
          <w:p w:rsidR="00C94478" w:rsidRPr="00C94478" w:rsidRDefault="00134DF6" w:rsidP="00134DF6">
            <w:pPr>
              <w:widowControl/>
              <w:rPr>
                <w:rFonts w:ascii="Times New Roman" w:eastAsia="Times New Roman" w:hAnsi="Times New Roman" w:cs="Times New Roman"/>
                <w:b/>
                <w:bCs/>
                <w:color w:val="auto"/>
                <w:sz w:val="22"/>
                <w:szCs w:val="22"/>
                <w:lang w:bidi="ar-SA"/>
              </w:rPr>
            </w:pPr>
            <w:r>
              <w:rPr>
                <w:rFonts w:ascii="Times New Roman" w:eastAsia="Times New Roman" w:hAnsi="Times New Roman" w:cs="Times New Roman"/>
                <w:b/>
                <w:bCs/>
                <w:color w:val="auto"/>
                <w:sz w:val="22"/>
                <w:szCs w:val="22"/>
                <w:lang w:bidi="ar-SA"/>
              </w:rPr>
              <w:t>Полезный отпуск, тыс. Гк</w:t>
            </w:r>
            <w:r w:rsidR="00C94478" w:rsidRPr="00C94478">
              <w:rPr>
                <w:rFonts w:ascii="Times New Roman" w:eastAsia="Times New Roman" w:hAnsi="Times New Roman" w:cs="Times New Roman"/>
                <w:b/>
                <w:bCs/>
                <w:color w:val="auto"/>
                <w:sz w:val="22"/>
                <w:szCs w:val="22"/>
                <w:lang w:bidi="ar-SA"/>
              </w:rPr>
              <w:t>ал</w:t>
            </w:r>
          </w:p>
        </w:tc>
        <w:tc>
          <w:tcPr>
            <w:tcW w:w="1281"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0,64</w:t>
            </w:r>
          </w:p>
        </w:tc>
        <w:tc>
          <w:tcPr>
            <w:tcW w:w="1382"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0,64</w:t>
            </w:r>
          </w:p>
        </w:tc>
        <w:tc>
          <w:tcPr>
            <w:tcW w:w="1382"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0,64</w:t>
            </w:r>
          </w:p>
        </w:tc>
        <w:tc>
          <w:tcPr>
            <w:tcW w:w="1382"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0,64</w:t>
            </w:r>
          </w:p>
        </w:tc>
        <w:tc>
          <w:tcPr>
            <w:tcW w:w="1382"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0,64</w:t>
            </w:r>
          </w:p>
        </w:tc>
        <w:tc>
          <w:tcPr>
            <w:tcW w:w="1382"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0,64</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auto" w:fill="auto"/>
            <w:hideMark/>
          </w:tcPr>
          <w:p w:rsidR="00C94478" w:rsidRPr="00C94478" w:rsidRDefault="00C94478" w:rsidP="00C94478">
            <w:pPr>
              <w:widowControl/>
              <w:jc w:val="right"/>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 полугодие</w:t>
            </w:r>
          </w:p>
        </w:tc>
        <w:tc>
          <w:tcPr>
            <w:tcW w:w="1281"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0,353</w:t>
            </w:r>
          </w:p>
        </w:tc>
        <w:tc>
          <w:tcPr>
            <w:tcW w:w="1382"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0,342</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0,342</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0,342</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0,342</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0,342</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auto" w:fill="auto"/>
            <w:hideMark/>
          </w:tcPr>
          <w:p w:rsidR="00C94478" w:rsidRPr="00C94478" w:rsidRDefault="00C94478" w:rsidP="00C94478">
            <w:pPr>
              <w:widowControl/>
              <w:jc w:val="right"/>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2 полугодие</w:t>
            </w:r>
          </w:p>
        </w:tc>
        <w:tc>
          <w:tcPr>
            <w:tcW w:w="1281"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0,285</w:t>
            </w:r>
          </w:p>
        </w:tc>
        <w:tc>
          <w:tcPr>
            <w:tcW w:w="1382"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0,303</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0,303</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0,303</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0,303</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0,303</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auto" w:fill="auto"/>
            <w:hideMark/>
          </w:tcPr>
          <w:p w:rsidR="00C94478" w:rsidRPr="00C94478" w:rsidRDefault="00C94478" w:rsidP="00C94478">
            <w:pPr>
              <w:widowControl/>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Тариф</w:t>
            </w:r>
          </w:p>
        </w:tc>
        <w:tc>
          <w:tcPr>
            <w:tcW w:w="1281"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15 376,06</w:t>
            </w:r>
          </w:p>
        </w:tc>
        <w:tc>
          <w:tcPr>
            <w:tcW w:w="1382"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16 114,33</w:t>
            </w:r>
          </w:p>
        </w:tc>
        <w:tc>
          <w:tcPr>
            <w:tcW w:w="1382"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17 290,86</w:t>
            </w:r>
          </w:p>
        </w:tc>
        <w:tc>
          <w:tcPr>
            <w:tcW w:w="1382"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18 521,46</w:t>
            </w:r>
          </w:p>
        </w:tc>
        <w:tc>
          <w:tcPr>
            <w:tcW w:w="1382"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20 857,02</w:t>
            </w:r>
          </w:p>
        </w:tc>
        <w:tc>
          <w:tcPr>
            <w:tcW w:w="1382"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b/>
                <w:bCs/>
                <w:color w:val="auto"/>
                <w:sz w:val="22"/>
                <w:szCs w:val="22"/>
                <w:lang w:bidi="ar-SA"/>
              </w:rPr>
            </w:pPr>
            <w:r w:rsidRPr="00C94478">
              <w:rPr>
                <w:rFonts w:ascii="Times New Roman" w:eastAsia="Times New Roman" w:hAnsi="Times New Roman" w:cs="Times New Roman"/>
                <w:b/>
                <w:bCs/>
                <w:color w:val="auto"/>
                <w:sz w:val="22"/>
                <w:szCs w:val="22"/>
                <w:lang w:bidi="ar-SA"/>
              </w:rPr>
              <w:t>24 030,71</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auto" w:fill="auto"/>
            <w:hideMark/>
          </w:tcPr>
          <w:p w:rsidR="00C94478" w:rsidRPr="00C94478" w:rsidRDefault="00C94478" w:rsidP="00C94478">
            <w:pPr>
              <w:widowControl/>
              <w:jc w:val="right"/>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 полугодие</w:t>
            </w:r>
          </w:p>
        </w:tc>
        <w:tc>
          <w:tcPr>
            <w:tcW w:w="1281"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15 376,07</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15 376,05</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16 947,31</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17 678,48</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19 472,57</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22 419,07</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auto" w:fill="auto"/>
            <w:hideMark/>
          </w:tcPr>
          <w:p w:rsidR="00C94478" w:rsidRPr="00C94478" w:rsidRDefault="00C94478" w:rsidP="00C94478">
            <w:pPr>
              <w:widowControl/>
              <w:jc w:val="right"/>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2 полугодие</w:t>
            </w:r>
          </w:p>
        </w:tc>
        <w:tc>
          <w:tcPr>
            <w:tcW w:w="1281"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15 376,05</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16 947,31</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17 678,48</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19 472,57</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22 419,07</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color w:val="auto"/>
                <w:sz w:val="22"/>
                <w:szCs w:val="22"/>
                <w:lang w:bidi="ar-SA"/>
              </w:rPr>
            </w:pPr>
            <w:r w:rsidRPr="00C94478">
              <w:rPr>
                <w:rFonts w:ascii="Times New Roman" w:eastAsia="Times New Roman" w:hAnsi="Times New Roman" w:cs="Times New Roman"/>
                <w:color w:val="auto"/>
                <w:sz w:val="22"/>
                <w:szCs w:val="22"/>
                <w:lang w:bidi="ar-SA"/>
              </w:rPr>
              <w:t>25 849,08</w:t>
            </w:r>
          </w:p>
        </w:tc>
      </w:tr>
      <w:tr w:rsidR="00C94478" w:rsidRPr="00C94478" w:rsidTr="00134DF6">
        <w:trPr>
          <w:trHeight w:val="292"/>
        </w:trPr>
        <w:tc>
          <w:tcPr>
            <w:tcW w:w="2689" w:type="dxa"/>
            <w:tcBorders>
              <w:top w:val="nil"/>
              <w:left w:val="single" w:sz="4" w:space="0" w:color="auto"/>
              <w:bottom w:val="single" w:sz="4" w:space="0" w:color="auto"/>
              <w:right w:val="single" w:sz="4" w:space="0" w:color="auto"/>
            </w:tcBorders>
            <w:shd w:val="clear" w:color="auto" w:fill="auto"/>
            <w:hideMark/>
          </w:tcPr>
          <w:p w:rsidR="00C94478" w:rsidRPr="00C94478" w:rsidRDefault="00C94478" w:rsidP="00C94478">
            <w:pPr>
              <w:widowControl/>
              <w:rPr>
                <w:rFonts w:ascii="Times New Roman" w:eastAsia="Times New Roman" w:hAnsi="Times New Roman" w:cs="Times New Roman"/>
                <w:b/>
                <w:color w:val="auto"/>
                <w:sz w:val="22"/>
                <w:szCs w:val="22"/>
                <w:lang w:bidi="ar-SA"/>
              </w:rPr>
            </w:pPr>
            <w:r w:rsidRPr="00C94478">
              <w:rPr>
                <w:rFonts w:ascii="Times New Roman" w:eastAsia="Times New Roman" w:hAnsi="Times New Roman" w:cs="Times New Roman"/>
                <w:b/>
                <w:color w:val="auto"/>
                <w:sz w:val="22"/>
                <w:szCs w:val="22"/>
                <w:lang w:bidi="ar-SA"/>
              </w:rPr>
              <w:t>Рост %</w:t>
            </w:r>
          </w:p>
        </w:tc>
        <w:tc>
          <w:tcPr>
            <w:tcW w:w="1281" w:type="dxa"/>
            <w:tcBorders>
              <w:top w:val="nil"/>
              <w:left w:val="nil"/>
              <w:bottom w:val="single" w:sz="4" w:space="0" w:color="auto"/>
              <w:right w:val="single" w:sz="4" w:space="0" w:color="auto"/>
            </w:tcBorders>
            <w:shd w:val="clear" w:color="auto" w:fill="auto"/>
            <w:noWrap/>
            <w:vAlign w:val="center"/>
            <w:hideMark/>
          </w:tcPr>
          <w:p w:rsidR="00C94478" w:rsidRPr="00C94478" w:rsidRDefault="00C94478" w:rsidP="00C94478">
            <w:pPr>
              <w:widowControl/>
              <w:jc w:val="center"/>
              <w:rPr>
                <w:rFonts w:ascii="Times New Roman" w:eastAsia="Times New Roman" w:hAnsi="Times New Roman" w:cs="Times New Roman"/>
                <w:b/>
                <w:color w:val="auto"/>
                <w:sz w:val="22"/>
                <w:szCs w:val="22"/>
                <w:lang w:bidi="ar-SA"/>
              </w:rPr>
            </w:pPr>
            <w:r w:rsidRPr="00C94478">
              <w:rPr>
                <w:rFonts w:ascii="Times New Roman" w:eastAsia="Times New Roman" w:hAnsi="Times New Roman" w:cs="Times New Roman"/>
                <w:b/>
                <w:color w:val="auto"/>
                <w:sz w:val="22"/>
                <w:szCs w:val="22"/>
                <w:lang w:bidi="ar-SA"/>
              </w:rPr>
              <w:t> </w:t>
            </w:r>
            <w:r w:rsidR="00134DF6" w:rsidRPr="00134DF6">
              <w:rPr>
                <w:rFonts w:ascii="Times New Roman" w:eastAsia="Times New Roman" w:hAnsi="Times New Roman" w:cs="Times New Roman"/>
                <w:b/>
                <w:color w:val="auto"/>
                <w:sz w:val="22"/>
                <w:szCs w:val="22"/>
                <w:lang w:bidi="ar-SA"/>
              </w:rPr>
              <w:t>100,00</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b/>
                <w:color w:val="auto"/>
                <w:sz w:val="22"/>
                <w:szCs w:val="22"/>
                <w:lang w:bidi="ar-SA"/>
              </w:rPr>
            </w:pPr>
            <w:r w:rsidRPr="00C94478">
              <w:rPr>
                <w:rFonts w:ascii="Times New Roman" w:eastAsia="Times New Roman" w:hAnsi="Times New Roman" w:cs="Times New Roman"/>
                <w:b/>
                <w:color w:val="auto"/>
                <w:sz w:val="22"/>
                <w:szCs w:val="22"/>
                <w:lang w:bidi="ar-SA"/>
              </w:rPr>
              <w:t>110,22%</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b/>
                <w:color w:val="auto"/>
                <w:sz w:val="22"/>
                <w:szCs w:val="22"/>
                <w:lang w:bidi="ar-SA"/>
              </w:rPr>
            </w:pPr>
            <w:r w:rsidRPr="00C94478">
              <w:rPr>
                <w:rFonts w:ascii="Times New Roman" w:eastAsia="Times New Roman" w:hAnsi="Times New Roman" w:cs="Times New Roman"/>
                <w:b/>
                <w:color w:val="auto"/>
                <w:sz w:val="22"/>
                <w:szCs w:val="22"/>
                <w:lang w:bidi="ar-SA"/>
              </w:rPr>
              <w:t>104,31%</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b/>
                <w:color w:val="auto"/>
                <w:sz w:val="22"/>
                <w:szCs w:val="22"/>
                <w:lang w:bidi="ar-SA"/>
              </w:rPr>
            </w:pPr>
            <w:r w:rsidRPr="00C94478">
              <w:rPr>
                <w:rFonts w:ascii="Times New Roman" w:eastAsia="Times New Roman" w:hAnsi="Times New Roman" w:cs="Times New Roman"/>
                <w:b/>
                <w:color w:val="auto"/>
                <w:sz w:val="22"/>
                <w:szCs w:val="22"/>
                <w:lang w:bidi="ar-SA"/>
              </w:rPr>
              <w:t>110,15%</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b/>
                <w:color w:val="auto"/>
                <w:sz w:val="22"/>
                <w:szCs w:val="22"/>
                <w:lang w:bidi="ar-SA"/>
              </w:rPr>
            </w:pPr>
            <w:r w:rsidRPr="00C94478">
              <w:rPr>
                <w:rFonts w:ascii="Times New Roman" w:eastAsia="Times New Roman" w:hAnsi="Times New Roman" w:cs="Times New Roman"/>
                <w:b/>
                <w:color w:val="auto"/>
                <w:sz w:val="22"/>
                <w:szCs w:val="22"/>
                <w:lang w:bidi="ar-SA"/>
              </w:rPr>
              <w:t>115,13%</w:t>
            </w:r>
          </w:p>
        </w:tc>
        <w:tc>
          <w:tcPr>
            <w:tcW w:w="1382" w:type="dxa"/>
            <w:tcBorders>
              <w:top w:val="nil"/>
              <w:left w:val="nil"/>
              <w:bottom w:val="single" w:sz="4" w:space="0" w:color="auto"/>
              <w:right w:val="single" w:sz="4" w:space="0" w:color="auto"/>
            </w:tcBorders>
            <w:shd w:val="clear" w:color="auto" w:fill="auto"/>
            <w:noWrap/>
            <w:hideMark/>
          </w:tcPr>
          <w:p w:rsidR="00C94478" w:rsidRPr="00C94478" w:rsidRDefault="00C94478" w:rsidP="00C94478">
            <w:pPr>
              <w:widowControl/>
              <w:jc w:val="center"/>
              <w:rPr>
                <w:rFonts w:ascii="Times New Roman" w:eastAsia="Times New Roman" w:hAnsi="Times New Roman" w:cs="Times New Roman"/>
                <w:b/>
                <w:color w:val="auto"/>
                <w:sz w:val="22"/>
                <w:szCs w:val="22"/>
                <w:lang w:bidi="ar-SA"/>
              </w:rPr>
            </w:pPr>
            <w:r w:rsidRPr="00C94478">
              <w:rPr>
                <w:rFonts w:ascii="Times New Roman" w:eastAsia="Times New Roman" w:hAnsi="Times New Roman" w:cs="Times New Roman"/>
                <w:b/>
                <w:color w:val="auto"/>
                <w:sz w:val="22"/>
                <w:szCs w:val="22"/>
                <w:lang w:bidi="ar-SA"/>
              </w:rPr>
              <w:t>115,30%</w:t>
            </w:r>
          </w:p>
        </w:tc>
      </w:tr>
    </w:tbl>
    <w:p w:rsidR="00C94478" w:rsidRPr="00CA0A07" w:rsidRDefault="00C94478" w:rsidP="000066F8">
      <w:pPr>
        <w:ind w:firstLine="600"/>
        <w:jc w:val="both"/>
        <w:rPr>
          <w:b/>
          <w:color w:val="FF0000"/>
        </w:rPr>
      </w:pPr>
    </w:p>
    <w:p w:rsidR="000066F8" w:rsidRDefault="000066F8" w:rsidP="000066F8">
      <w:pPr>
        <w:ind w:firstLine="708"/>
        <w:jc w:val="both"/>
        <w:rPr>
          <w:rStyle w:val="aff1"/>
          <w:caps/>
        </w:rPr>
      </w:pPr>
      <w:r w:rsidRPr="00446E10">
        <w:rPr>
          <w:rFonts w:ascii="Times New Roman" w:hAnsi="Times New Roman" w:cs="Times New Roman"/>
          <w:b/>
          <w:sz w:val="28"/>
          <w:szCs w:val="28"/>
          <w:lang w:bidi="ar-SA"/>
        </w:rPr>
        <w:t xml:space="preserve">16. </w:t>
      </w:r>
      <w:r w:rsidRPr="0067652F">
        <w:rPr>
          <w:rStyle w:val="aff1"/>
          <w:rFonts w:ascii="Times New Roman" w:hAnsi="Times New Roman" w:cs="Times New Roman"/>
          <w:caps/>
          <w:sz w:val="28"/>
        </w:rPr>
        <w:t>Реестр МЕРОПРИЯТИЙ схемы теплоснабжения</w:t>
      </w:r>
    </w:p>
    <w:p w:rsidR="000066F8" w:rsidRDefault="000066F8" w:rsidP="000066F8">
      <w:pPr>
        <w:ind w:firstLine="708"/>
        <w:rPr>
          <w:rStyle w:val="aff1"/>
          <w:caps/>
        </w:rPr>
      </w:pPr>
    </w:p>
    <w:p w:rsidR="000066F8" w:rsidRDefault="000066F8" w:rsidP="000066F8">
      <w:pPr>
        <w:pStyle w:val="s1"/>
        <w:jc w:val="center"/>
        <w:rPr>
          <w:b/>
        </w:rPr>
      </w:pPr>
      <w:r w:rsidRPr="00816654">
        <w:rPr>
          <w:b/>
        </w:rPr>
        <w:t>А) перечень мероприятий по строительству, реконструкции или техническому перевооружению источников тепловой энергии</w:t>
      </w:r>
    </w:p>
    <w:tbl>
      <w:tblPr>
        <w:tblOverlap w:val="never"/>
        <w:tblW w:w="9862" w:type="dxa"/>
        <w:tblLayout w:type="fixed"/>
        <w:tblCellMar>
          <w:left w:w="10" w:type="dxa"/>
          <w:right w:w="10" w:type="dxa"/>
        </w:tblCellMar>
        <w:tblLook w:val="0000" w:firstRow="0" w:lastRow="0" w:firstColumn="0" w:lastColumn="0" w:noHBand="0" w:noVBand="0"/>
      </w:tblPr>
      <w:tblGrid>
        <w:gridCol w:w="1985"/>
        <w:gridCol w:w="663"/>
        <w:gridCol w:w="805"/>
        <w:gridCol w:w="805"/>
        <w:gridCol w:w="805"/>
        <w:gridCol w:w="805"/>
        <w:gridCol w:w="805"/>
        <w:gridCol w:w="805"/>
        <w:gridCol w:w="805"/>
        <w:gridCol w:w="805"/>
        <w:gridCol w:w="774"/>
      </w:tblGrid>
      <w:tr w:rsidR="00134DF6" w:rsidRPr="00C42348" w:rsidTr="00E37D46">
        <w:trPr>
          <w:trHeight w:hRule="exact" w:val="595"/>
        </w:trPr>
        <w:tc>
          <w:tcPr>
            <w:tcW w:w="1985" w:type="dxa"/>
            <w:tcBorders>
              <w:top w:val="single" w:sz="4" w:space="0" w:color="auto"/>
              <w:left w:val="single" w:sz="4" w:space="0" w:color="auto"/>
            </w:tcBorders>
            <w:shd w:val="clear" w:color="auto" w:fill="FFFFFF"/>
            <w:vAlign w:val="center"/>
          </w:tcPr>
          <w:p w:rsidR="00134DF6" w:rsidRPr="00C42348" w:rsidRDefault="00134DF6" w:rsidP="00E37D46">
            <w:pPr>
              <w:pStyle w:val="24"/>
              <w:shd w:val="clear" w:color="auto" w:fill="auto"/>
              <w:spacing w:line="244" w:lineRule="exact"/>
              <w:ind w:left="280"/>
              <w:rPr>
                <w:sz w:val="18"/>
                <w:szCs w:val="18"/>
              </w:rPr>
            </w:pPr>
            <w:r w:rsidRPr="00C42348">
              <w:rPr>
                <w:rStyle w:val="211pt0"/>
                <w:sz w:val="18"/>
                <w:szCs w:val="18"/>
              </w:rPr>
              <w:t>Наименование</w:t>
            </w:r>
          </w:p>
        </w:tc>
        <w:tc>
          <w:tcPr>
            <w:tcW w:w="663" w:type="dxa"/>
            <w:tcBorders>
              <w:top w:val="single" w:sz="4" w:space="0" w:color="auto"/>
              <w:left w:val="single" w:sz="4" w:space="0" w:color="auto"/>
            </w:tcBorders>
            <w:shd w:val="clear" w:color="auto" w:fill="FFFFFF"/>
            <w:vAlign w:val="center"/>
          </w:tcPr>
          <w:p w:rsidR="00134DF6" w:rsidRPr="00C42348" w:rsidRDefault="00134DF6" w:rsidP="00E37D46">
            <w:pPr>
              <w:pStyle w:val="24"/>
              <w:shd w:val="clear" w:color="auto" w:fill="auto"/>
              <w:spacing w:line="244" w:lineRule="exact"/>
              <w:jc w:val="center"/>
              <w:rPr>
                <w:sz w:val="18"/>
                <w:szCs w:val="18"/>
              </w:rPr>
            </w:pPr>
            <w:r>
              <w:rPr>
                <w:rStyle w:val="211pt0"/>
                <w:sz w:val="18"/>
                <w:szCs w:val="18"/>
              </w:rPr>
              <w:t>2023</w:t>
            </w:r>
            <w:r w:rsidRPr="00C42348">
              <w:rPr>
                <w:rStyle w:val="211pt0"/>
                <w:sz w:val="18"/>
                <w:szCs w:val="18"/>
              </w:rPr>
              <w:t>г.</w:t>
            </w:r>
          </w:p>
        </w:tc>
        <w:tc>
          <w:tcPr>
            <w:tcW w:w="805" w:type="dxa"/>
            <w:tcBorders>
              <w:top w:val="single" w:sz="4" w:space="0" w:color="auto"/>
              <w:left w:val="single" w:sz="4" w:space="0" w:color="auto"/>
            </w:tcBorders>
            <w:shd w:val="clear" w:color="auto" w:fill="FFFFFF"/>
            <w:vAlign w:val="center"/>
          </w:tcPr>
          <w:p w:rsidR="00134DF6" w:rsidRPr="00C42348" w:rsidRDefault="00134DF6" w:rsidP="00E37D46">
            <w:pPr>
              <w:pStyle w:val="24"/>
              <w:shd w:val="clear" w:color="auto" w:fill="auto"/>
              <w:spacing w:line="244" w:lineRule="exact"/>
              <w:jc w:val="center"/>
              <w:rPr>
                <w:sz w:val="18"/>
                <w:szCs w:val="18"/>
              </w:rPr>
            </w:pPr>
            <w:r>
              <w:rPr>
                <w:rStyle w:val="211pt0"/>
                <w:sz w:val="18"/>
                <w:szCs w:val="18"/>
              </w:rPr>
              <w:t>2024</w:t>
            </w:r>
            <w:r w:rsidRPr="00C42348">
              <w:rPr>
                <w:rStyle w:val="211pt0"/>
                <w:sz w:val="18"/>
                <w:szCs w:val="18"/>
              </w:rPr>
              <w:t>г.</w:t>
            </w:r>
          </w:p>
        </w:tc>
        <w:tc>
          <w:tcPr>
            <w:tcW w:w="805" w:type="dxa"/>
            <w:tcBorders>
              <w:top w:val="single" w:sz="4" w:space="0" w:color="auto"/>
              <w:left w:val="single" w:sz="4" w:space="0" w:color="auto"/>
            </w:tcBorders>
            <w:shd w:val="clear" w:color="auto" w:fill="FFFFFF"/>
            <w:vAlign w:val="center"/>
          </w:tcPr>
          <w:p w:rsidR="00134DF6" w:rsidRPr="00C42348" w:rsidRDefault="00134DF6" w:rsidP="00E37D46">
            <w:pPr>
              <w:pStyle w:val="24"/>
              <w:shd w:val="clear" w:color="auto" w:fill="auto"/>
              <w:spacing w:line="244" w:lineRule="exact"/>
              <w:jc w:val="center"/>
              <w:rPr>
                <w:sz w:val="18"/>
                <w:szCs w:val="18"/>
              </w:rPr>
            </w:pPr>
            <w:r>
              <w:rPr>
                <w:rStyle w:val="211pt0"/>
                <w:sz w:val="18"/>
                <w:szCs w:val="18"/>
              </w:rPr>
              <w:t>2025</w:t>
            </w:r>
            <w:r w:rsidRPr="00C42348">
              <w:rPr>
                <w:rStyle w:val="211pt0"/>
                <w:sz w:val="18"/>
                <w:szCs w:val="18"/>
              </w:rPr>
              <w:t>г.</w:t>
            </w:r>
          </w:p>
        </w:tc>
        <w:tc>
          <w:tcPr>
            <w:tcW w:w="805" w:type="dxa"/>
            <w:tcBorders>
              <w:top w:val="single" w:sz="4" w:space="0" w:color="auto"/>
              <w:left w:val="single" w:sz="4" w:space="0" w:color="auto"/>
            </w:tcBorders>
            <w:shd w:val="clear" w:color="auto" w:fill="FFFFFF"/>
            <w:vAlign w:val="center"/>
          </w:tcPr>
          <w:p w:rsidR="00134DF6" w:rsidRPr="00C42348" w:rsidRDefault="00134DF6" w:rsidP="00E37D46">
            <w:pPr>
              <w:pStyle w:val="24"/>
              <w:shd w:val="clear" w:color="auto" w:fill="auto"/>
              <w:spacing w:line="274" w:lineRule="exact"/>
              <w:jc w:val="center"/>
              <w:rPr>
                <w:sz w:val="18"/>
                <w:szCs w:val="18"/>
              </w:rPr>
            </w:pPr>
            <w:r w:rsidRPr="00C42348">
              <w:rPr>
                <w:rStyle w:val="211pt0"/>
                <w:sz w:val="18"/>
                <w:szCs w:val="18"/>
              </w:rPr>
              <w:t>202</w:t>
            </w:r>
            <w:r>
              <w:rPr>
                <w:rStyle w:val="211pt0"/>
                <w:sz w:val="18"/>
                <w:szCs w:val="18"/>
              </w:rPr>
              <w:t>6</w:t>
            </w:r>
            <w:r w:rsidRPr="00C42348">
              <w:rPr>
                <w:rStyle w:val="211pt0"/>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134DF6" w:rsidRPr="00C42348" w:rsidRDefault="00134DF6" w:rsidP="00E37D46">
            <w:pPr>
              <w:pStyle w:val="24"/>
              <w:shd w:val="clear" w:color="auto" w:fill="auto"/>
              <w:spacing w:line="274" w:lineRule="exact"/>
              <w:jc w:val="center"/>
              <w:rPr>
                <w:rStyle w:val="211pt0"/>
                <w:sz w:val="18"/>
                <w:szCs w:val="18"/>
              </w:rPr>
            </w:pPr>
            <w:r w:rsidRPr="00C42348">
              <w:rPr>
                <w:rStyle w:val="211pt0"/>
                <w:sz w:val="18"/>
                <w:szCs w:val="18"/>
              </w:rPr>
              <w:t>202</w:t>
            </w:r>
            <w:r>
              <w:rPr>
                <w:rStyle w:val="211pt0"/>
                <w:sz w:val="18"/>
                <w:szCs w:val="18"/>
              </w:rPr>
              <w:t>7г.</w:t>
            </w:r>
          </w:p>
        </w:tc>
        <w:tc>
          <w:tcPr>
            <w:tcW w:w="805" w:type="dxa"/>
            <w:tcBorders>
              <w:top w:val="single" w:sz="4" w:space="0" w:color="auto"/>
              <w:left w:val="single" w:sz="4" w:space="0" w:color="auto"/>
              <w:right w:val="single" w:sz="4" w:space="0" w:color="auto"/>
            </w:tcBorders>
            <w:shd w:val="clear" w:color="auto" w:fill="FFFFFF"/>
            <w:vAlign w:val="center"/>
          </w:tcPr>
          <w:p w:rsidR="00134DF6" w:rsidRPr="00C42348" w:rsidRDefault="00134DF6" w:rsidP="00E37D46">
            <w:pPr>
              <w:pStyle w:val="24"/>
              <w:shd w:val="clear" w:color="auto" w:fill="auto"/>
              <w:spacing w:line="274" w:lineRule="exact"/>
              <w:jc w:val="center"/>
              <w:rPr>
                <w:rStyle w:val="211pt0"/>
                <w:sz w:val="18"/>
                <w:szCs w:val="18"/>
              </w:rPr>
            </w:pPr>
            <w:r w:rsidRPr="00C42348">
              <w:rPr>
                <w:rStyle w:val="211pt0"/>
                <w:sz w:val="18"/>
                <w:szCs w:val="18"/>
              </w:rPr>
              <w:t>202</w:t>
            </w:r>
            <w:r>
              <w:rPr>
                <w:rStyle w:val="211pt0"/>
                <w:sz w:val="18"/>
                <w:szCs w:val="18"/>
              </w:rPr>
              <w:t>8г.</w:t>
            </w:r>
          </w:p>
        </w:tc>
        <w:tc>
          <w:tcPr>
            <w:tcW w:w="805" w:type="dxa"/>
            <w:tcBorders>
              <w:top w:val="single" w:sz="4" w:space="0" w:color="auto"/>
              <w:left w:val="single" w:sz="4" w:space="0" w:color="auto"/>
              <w:right w:val="single" w:sz="4" w:space="0" w:color="auto"/>
            </w:tcBorders>
            <w:shd w:val="clear" w:color="auto" w:fill="FFFFFF"/>
            <w:vAlign w:val="center"/>
          </w:tcPr>
          <w:p w:rsidR="00134DF6" w:rsidRPr="00C42348" w:rsidRDefault="00134DF6" w:rsidP="00E37D46">
            <w:pPr>
              <w:pStyle w:val="24"/>
              <w:shd w:val="clear" w:color="auto" w:fill="auto"/>
              <w:spacing w:line="274" w:lineRule="exact"/>
              <w:jc w:val="center"/>
              <w:rPr>
                <w:rStyle w:val="211pt0"/>
                <w:sz w:val="18"/>
                <w:szCs w:val="18"/>
              </w:rPr>
            </w:pPr>
            <w:r w:rsidRPr="00C42348">
              <w:rPr>
                <w:rStyle w:val="211pt0"/>
                <w:sz w:val="18"/>
                <w:szCs w:val="18"/>
              </w:rPr>
              <w:t>202</w:t>
            </w:r>
            <w:r>
              <w:rPr>
                <w:rStyle w:val="211pt0"/>
                <w:sz w:val="18"/>
                <w:szCs w:val="18"/>
              </w:rPr>
              <w:t>9г.</w:t>
            </w:r>
          </w:p>
        </w:tc>
        <w:tc>
          <w:tcPr>
            <w:tcW w:w="805" w:type="dxa"/>
            <w:tcBorders>
              <w:top w:val="single" w:sz="4" w:space="0" w:color="auto"/>
              <w:left w:val="single" w:sz="4" w:space="0" w:color="auto"/>
              <w:right w:val="single" w:sz="4" w:space="0" w:color="auto"/>
            </w:tcBorders>
            <w:shd w:val="clear" w:color="auto" w:fill="FFFFFF"/>
            <w:vAlign w:val="center"/>
          </w:tcPr>
          <w:p w:rsidR="00134DF6" w:rsidRPr="00C42348" w:rsidRDefault="00134DF6" w:rsidP="00E37D46">
            <w:pPr>
              <w:pStyle w:val="24"/>
              <w:shd w:val="clear" w:color="auto" w:fill="auto"/>
              <w:spacing w:line="274" w:lineRule="exact"/>
              <w:jc w:val="center"/>
              <w:rPr>
                <w:rStyle w:val="211pt0"/>
                <w:sz w:val="18"/>
                <w:szCs w:val="18"/>
              </w:rPr>
            </w:pPr>
            <w:r w:rsidRPr="00C42348">
              <w:rPr>
                <w:rStyle w:val="211pt0"/>
                <w:sz w:val="18"/>
                <w:szCs w:val="18"/>
              </w:rPr>
              <w:t>20</w:t>
            </w:r>
            <w:r>
              <w:rPr>
                <w:rStyle w:val="211pt0"/>
                <w:sz w:val="18"/>
                <w:szCs w:val="18"/>
              </w:rPr>
              <w:t>30г.</w:t>
            </w:r>
          </w:p>
        </w:tc>
        <w:tc>
          <w:tcPr>
            <w:tcW w:w="805" w:type="dxa"/>
            <w:tcBorders>
              <w:top w:val="single" w:sz="4" w:space="0" w:color="auto"/>
              <w:left w:val="single" w:sz="4" w:space="0" w:color="auto"/>
            </w:tcBorders>
            <w:shd w:val="clear" w:color="auto" w:fill="FFFFFF"/>
            <w:vAlign w:val="center"/>
          </w:tcPr>
          <w:p w:rsidR="00134DF6" w:rsidRPr="00C42348" w:rsidRDefault="00134DF6" w:rsidP="00E37D46">
            <w:pPr>
              <w:pStyle w:val="24"/>
              <w:shd w:val="clear" w:color="auto" w:fill="auto"/>
              <w:spacing w:line="274" w:lineRule="exact"/>
              <w:jc w:val="center"/>
              <w:rPr>
                <w:rStyle w:val="211pt0"/>
                <w:sz w:val="18"/>
                <w:szCs w:val="18"/>
              </w:rPr>
            </w:pPr>
            <w:r>
              <w:rPr>
                <w:rStyle w:val="211pt0"/>
                <w:sz w:val="18"/>
                <w:szCs w:val="18"/>
              </w:rPr>
              <w:t>2031</w:t>
            </w:r>
            <w:r w:rsidRPr="00C42348">
              <w:rPr>
                <w:rStyle w:val="211pt0"/>
                <w:sz w:val="18"/>
                <w:szCs w:val="18"/>
              </w:rPr>
              <w:t>г.</w:t>
            </w:r>
          </w:p>
        </w:tc>
        <w:tc>
          <w:tcPr>
            <w:tcW w:w="774" w:type="dxa"/>
            <w:tcBorders>
              <w:top w:val="single" w:sz="4" w:space="0" w:color="auto"/>
              <w:left w:val="single" w:sz="4" w:space="0" w:color="auto"/>
              <w:right w:val="single" w:sz="4" w:space="0" w:color="auto"/>
            </w:tcBorders>
            <w:shd w:val="clear" w:color="auto" w:fill="FFFFFF"/>
            <w:vAlign w:val="bottom"/>
          </w:tcPr>
          <w:p w:rsidR="00134DF6" w:rsidRPr="00C42348" w:rsidRDefault="00134DF6" w:rsidP="00E37D46">
            <w:pPr>
              <w:pStyle w:val="24"/>
              <w:shd w:val="clear" w:color="auto" w:fill="auto"/>
              <w:spacing w:line="244" w:lineRule="exact"/>
              <w:rPr>
                <w:sz w:val="18"/>
                <w:szCs w:val="18"/>
              </w:rPr>
            </w:pPr>
            <w:r w:rsidRPr="00C42348">
              <w:rPr>
                <w:rStyle w:val="211pt0"/>
                <w:sz w:val="18"/>
                <w:szCs w:val="18"/>
              </w:rPr>
              <w:t>Итого,</w:t>
            </w:r>
          </w:p>
          <w:p w:rsidR="00134DF6" w:rsidRPr="00C42348" w:rsidRDefault="00134DF6" w:rsidP="00E37D46">
            <w:pPr>
              <w:pStyle w:val="24"/>
              <w:shd w:val="clear" w:color="auto" w:fill="auto"/>
              <w:spacing w:line="244" w:lineRule="exact"/>
              <w:rPr>
                <w:sz w:val="18"/>
                <w:szCs w:val="18"/>
              </w:rPr>
            </w:pPr>
            <w:r w:rsidRPr="00C42348">
              <w:rPr>
                <w:rStyle w:val="211pt0"/>
                <w:sz w:val="18"/>
                <w:szCs w:val="18"/>
              </w:rPr>
              <w:t>тыс.руб.</w:t>
            </w:r>
          </w:p>
        </w:tc>
      </w:tr>
      <w:tr w:rsidR="00134DF6" w:rsidTr="00E37D46">
        <w:trPr>
          <w:trHeight w:hRule="exact" w:val="316"/>
        </w:trPr>
        <w:tc>
          <w:tcPr>
            <w:tcW w:w="9862" w:type="dxa"/>
            <w:gridSpan w:val="11"/>
            <w:tcBorders>
              <w:top w:val="single" w:sz="4" w:space="0" w:color="auto"/>
              <w:left w:val="single" w:sz="4" w:space="0" w:color="auto"/>
              <w:bottom w:val="single" w:sz="4" w:space="0" w:color="auto"/>
              <w:right w:val="single" w:sz="4" w:space="0" w:color="auto"/>
            </w:tcBorders>
            <w:shd w:val="clear" w:color="auto" w:fill="FFFFFF"/>
            <w:vAlign w:val="bottom"/>
          </w:tcPr>
          <w:p w:rsidR="00134DF6" w:rsidRDefault="00134DF6" w:rsidP="00E37D46">
            <w:pPr>
              <w:pStyle w:val="24"/>
              <w:shd w:val="clear" w:color="auto" w:fill="auto"/>
              <w:spacing w:line="244" w:lineRule="exact"/>
              <w:jc w:val="center"/>
              <w:rPr>
                <w:rStyle w:val="211pt0"/>
                <w:sz w:val="18"/>
                <w:szCs w:val="18"/>
              </w:rPr>
            </w:pPr>
            <w:r>
              <w:rPr>
                <w:rStyle w:val="211pt0"/>
                <w:sz w:val="18"/>
                <w:szCs w:val="18"/>
              </w:rPr>
              <w:t>Котельная ул. Школьная 10</w:t>
            </w:r>
          </w:p>
        </w:tc>
      </w:tr>
      <w:tr w:rsidR="00134DF6" w:rsidRPr="00E6553A" w:rsidTr="00E37D46">
        <w:trPr>
          <w:trHeight w:hRule="exact" w:val="651"/>
        </w:trPr>
        <w:tc>
          <w:tcPr>
            <w:tcW w:w="1985" w:type="dxa"/>
            <w:tcBorders>
              <w:top w:val="single" w:sz="4" w:space="0" w:color="auto"/>
              <w:left w:val="single" w:sz="4" w:space="0" w:color="auto"/>
              <w:bottom w:val="single" w:sz="4" w:space="0" w:color="auto"/>
            </w:tcBorders>
            <w:shd w:val="clear" w:color="auto" w:fill="FFFFFF"/>
            <w:vAlign w:val="bottom"/>
          </w:tcPr>
          <w:p w:rsidR="00134DF6" w:rsidRPr="00C42348" w:rsidRDefault="00134DF6" w:rsidP="00E37D46">
            <w:pPr>
              <w:pStyle w:val="24"/>
              <w:shd w:val="clear" w:color="auto" w:fill="auto"/>
              <w:spacing w:line="274" w:lineRule="exact"/>
              <w:rPr>
                <w:sz w:val="18"/>
                <w:szCs w:val="18"/>
              </w:rPr>
            </w:pPr>
            <w:r>
              <w:rPr>
                <w:rStyle w:val="211pt0"/>
                <w:sz w:val="18"/>
                <w:szCs w:val="18"/>
              </w:rPr>
              <w:t>Модернизация котельной</w:t>
            </w:r>
            <w:r w:rsidRPr="00C42348">
              <w:rPr>
                <w:rStyle w:val="211pt0"/>
                <w:sz w:val="18"/>
                <w:szCs w:val="18"/>
              </w:rPr>
              <w:t>,</w:t>
            </w:r>
            <w:r>
              <w:rPr>
                <w:sz w:val="18"/>
                <w:szCs w:val="18"/>
              </w:rPr>
              <w:t xml:space="preserve"> </w:t>
            </w:r>
            <w:r w:rsidRPr="00C42348">
              <w:rPr>
                <w:rStyle w:val="211pt0"/>
                <w:sz w:val="18"/>
                <w:szCs w:val="18"/>
              </w:rPr>
              <w:t>тыс.руб.</w:t>
            </w:r>
          </w:p>
        </w:tc>
        <w:tc>
          <w:tcPr>
            <w:tcW w:w="663" w:type="dxa"/>
            <w:tcBorders>
              <w:top w:val="single" w:sz="4" w:space="0" w:color="auto"/>
              <w:left w:val="single" w:sz="4" w:space="0" w:color="auto"/>
              <w:bottom w:val="single" w:sz="4" w:space="0" w:color="auto"/>
            </w:tcBorders>
            <w:shd w:val="clear" w:color="auto" w:fill="FFFFFF"/>
            <w:vAlign w:val="center"/>
          </w:tcPr>
          <w:p w:rsidR="00134DF6" w:rsidRPr="00E6553A" w:rsidRDefault="00134DF6" w:rsidP="00E37D46">
            <w:pPr>
              <w:pStyle w:val="24"/>
              <w:shd w:val="clear" w:color="auto" w:fill="auto"/>
              <w:spacing w:line="244" w:lineRule="exact"/>
              <w:jc w:val="center"/>
              <w:rPr>
                <w:rStyle w:val="211pt0"/>
                <w:sz w:val="18"/>
                <w:szCs w:val="18"/>
              </w:rPr>
            </w:pPr>
            <w:r>
              <w:rPr>
                <w:rStyle w:val="211pt0"/>
                <w:sz w:val="18"/>
                <w:szCs w:val="18"/>
              </w:rPr>
              <w:t>0</w:t>
            </w:r>
            <w:r w:rsidRPr="00C42348">
              <w:rPr>
                <w:rStyle w:val="211pt0"/>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rsidR="00134DF6" w:rsidRPr="00E6553A" w:rsidRDefault="00134DF6" w:rsidP="00E37D46">
            <w:pPr>
              <w:pStyle w:val="24"/>
              <w:shd w:val="clear" w:color="auto" w:fill="auto"/>
              <w:spacing w:line="244" w:lineRule="exact"/>
              <w:jc w:val="center"/>
              <w:rPr>
                <w:rStyle w:val="211pt0"/>
                <w:sz w:val="18"/>
                <w:szCs w:val="18"/>
              </w:rPr>
            </w:pPr>
            <w:r>
              <w:rPr>
                <w:rStyle w:val="211pt0"/>
                <w:sz w:val="18"/>
                <w:szCs w:val="18"/>
              </w:rPr>
              <w:t>0,00</w:t>
            </w:r>
          </w:p>
        </w:tc>
        <w:tc>
          <w:tcPr>
            <w:tcW w:w="805" w:type="dxa"/>
            <w:tcBorders>
              <w:top w:val="single" w:sz="4" w:space="0" w:color="auto"/>
              <w:left w:val="single" w:sz="4" w:space="0" w:color="auto"/>
              <w:bottom w:val="single" w:sz="4" w:space="0" w:color="auto"/>
            </w:tcBorders>
            <w:shd w:val="clear" w:color="auto" w:fill="FFFFFF"/>
            <w:vAlign w:val="center"/>
          </w:tcPr>
          <w:p w:rsidR="00134DF6" w:rsidRPr="00E6553A" w:rsidRDefault="00134DF6" w:rsidP="00E37D46">
            <w:pPr>
              <w:pStyle w:val="24"/>
              <w:shd w:val="clear" w:color="auto" w:fill="auto"/>
              <w:spacing w:line="244" w:lineRule="exact"/>
              <w:jc w:val="center"/>
              <w:rPr>
                <w:rStyle w:val="211pt0"/>
                <w:sz w:val="18"/>
                <w:szCs w:val="18"/>
              </w:rPr>
            </w:pPr>
            <w:r>
              <w:rPr>
                <w:rStyle w:val="211pt0"/>
                <w:sz w:val="18"/>
                <w:szCs w:val="18"/>
              </w:rPr>
              <w:t>0,00</w:t>
            </w:r>
          </w:p>
        </w:tc>
        <w:tc>
          <w:tcPr>
            <w:tcW w:w="805" w:type="dxa"/>
            <w:tcBorders>
              <w:top w:val="single" w:sz="4" w:space="0" w:color="auto"/>
              <w:left w:val="single" w:sz="4" w:space="0" w:color="auto"/>
              <w:bottom w:val="single" w:sz="4" w:space="0" w:color="auto"/>
            </w:tcBorders>
            <w:shd w:val="clear" w:color="auto" w:fill="FFFFFF"/>
            <w:vAlign w:val="center"/>
          </w:tcPr>
          <w:p w:rsidR="00134DF6" w:rsidRPr="00E6553A" w:rsidRDefault="00134DF6" w:rsidP="00E37D46">
            <w:pPr>
              <w:pStyle w:val="24"/>
              <w:shd w:val="clear" w:color="auto" w:fill="auto"/>
              <w:spacing w:line="244" w:lineRule="exact"/>
              <w:jc w:val="center"/>
              <w:rPr>
                <w:rStyle w:val="211pt0"/>
                <w:sz w:val="18"/>
                <w:szCs w:val="18"/>
              </w:rPr>
            </w:pPr>
            <w:r w:rsidRPr="00E6553A">
              <w:rPr>
                <w:rStyle w:val="211pt0"/>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134DF6" w:rsidRPr="00C42348" w:rsidRDefault="00134DF6" w:rsidP="00E37D46">
            <w:pPr>
              <w:pStyle w:val="24"/>
              <w:shd w:val="clear" w:color="auto" w:fill="auto"/>
              <w:spacing w:line="244" w:lineRule="exact"/>
              <w:jc w:val="center"/>
              <w:rPr>
                <w:rStyle w:val="211pt0"/>
                <w:sz w:val="18"/>
                <w:szCs w:val="18"/>
              </w:rPr>
            </w:pPr>
            <w:r>
              <w:rPr>
                <w:rStyle w:val="211pt0"/>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134DF6" w:rsidRPr="00C42348" w:rsidRDefault="00134DF6" w:rsidP="00E37D46">
            <w:pPr>
              <w:pStyle w:val="24"/>
              <w:shd w:val="clear" w:color="auto" w:fill="auto"/>
              <w:spacing w:line="244" w:lineRule="exact"/>
              <w:jc w:val="center"/>
              <w:rPr>
                <w:rStyle w:val="211pt0"/>
                <w:sz w:val="18"/>
                <w:szCs w:val="18"/>
              </w:rPr>
            </w:pPr>
            <w:r w:rsidRPr="00E6553A">
              <w:rPr>
                <w:rStyle w:val="211pt0"/>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134DF6" w:rsidRPr="00C42348" w:rsidRDefault="00134DF6" w:rsidP="00E37D46">
            <w:pPr>
              <w:pStyle w:val="24"/>
              <w:shd w:val="clear" w:color="auto" w:fill="auto"/>
              <w:spacing w:line="244" w:lineRule="exact"/>
              <w:jc w:val="center"/>
              <w:rPr>
                <w:rStyle w:val="211pt0"/>
                <w:sz w:val="18"/>
                <w:szCs w:val="18"/>
              </w:rPr>
            </w:pPr>
            <w:r w:rsidRPr="00E6553A">
              <w:rPr>
                <w:rStyle w:val="211pt0"/>
                <w:sz w:val="18"/>
                <w:szCs w:val="18"/>
              </w:rPr>
              <w:t>0,00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134DF6" w:rsidRPr="00C42348" w:rsidRDefault="00134DF6" w:rsidP="00E37D46">
            <w:pPr>
              <w:pStyle w:val="24"/>
              <w:shd w:val="clear" w:color="auto" w:fill="auto"/>
              <w:spacing w:line="244" w:lineRule="exact"/>
              <w:jc w:val="center"/>
              <w:rPr>
                <w:rStyle w:val="211pt0"/>
                <w:sz w:val="18"/>
                <w:szCs w:val="18"/>
              </w:rPr>
            </w:pPr>
            <w:r>
              <w:rPr>
                <w:rStyle w:val="211pt0"/>
                <w:sz w:val="18"/>
                <w:szCs w:val="18"/>
              </w:rPr>
              <w:t>1873,28</w:t>
            </w:r>
          </w:p>
        </w:tc>
        <w:tc>
          <w:tcPr>
            <w:tcW w:w="805" w:type="dxa"/>
            <w:tcBorders>
              <w:top w:val="single" w:sz="4" w:space="0" w:color="auto"/>
              <w:left w:val="single" w:sz="4" w:space="0" w:color="auto"/>
              <w:bottom w:val="single" w:sz="4" w:space="0" w:color="auto"/>
            </w:tcBorders>
            <w:shd w:val="clear" w:color="auto" w:fill="FFFFFF"/>
            <w:vAlign w:val="center"/>
          </w:tcPr>
          <w:p w:rsidR="00134DF6" w:rsidRPr="00E6553A" w:rsidRDefault="00134DF6" w:rsidP="00E37D46">
            <w:pPr>
              <w:pStyle w:val="24"/>
              <w:shd w:val="clear" w:color="auto" w:fill="auto"/>
              <w:spacing w:line="244" w:lineRule="exact"/>
              <w:jc w:val="center"/>
              <w:rPr>
                <w:rStyle w:val="211pt0"/>
                <w:sz w:val="18"/>
                <w:szCs w:val="18"/>
              </w:rPr>
            </w:pPr>
            <w:r w:rsidRPr="00E6553A">
              <w:rPr>
                <w:rStyle w:val="211pt0"/>
                <w:sz w:val="18"/>
                <w:szCs w:val="18"/>
              </w:rPr>
              <w:t>0,</w:t>
            </w:r>
            <w:r>
              <w:rPr>
                <w:rStyle w:val="211pt0"/>
                <w:sz w:val="18"/>
                <w:szCs w:val="18"/>
              </w:rPr>
              <w:t>0</w:t>
            </w:r>
            <w:r w:rsidRPr="00E6553A">
              <w:rPr>
                <w:rStyle w:val="211pt0"/>
                <w:sz w:val="18"/>
                <w:szCs w:val="18"/>
              </w:rPr>
              <w:t>0</w:t>
            </w:r>
          </w:p>
        </w:tc>
        <w:tc>
          <w:tcPr>
            <w:tcW w:w="774" w:type="dxa"/>
            <w:tcBorders>
              <w:top w:val="single" w:sz="4" w:space="0" w:color="auto"/>
              <w:left w:val="single" w:sz="4" w:space="0" w:color="auto"/>
              <w:bottom w:val="single" w:sz="4" w:space="0" w:color="auto"/>
              <w:right w:val="single" w:sz="4" w:space="0" w:color="auto"/>
            </w:tcBorders>
            <w:shd w:val="clear" w:color="auto" w:fill="FFFFFF"/>
            <w:vAlign w:val="center"/>
          </w:tcPr>
          <w:p w:rsidR="00134DF6" w:rsidRPr="00E6553A" w:rsidRDefault="00134DF6" w:rsidP="00E37D46">
            <w:pPr>
              <w:pStyle w:val="24"/>
              <w:shd w:val="clear" w:color="auto" w:fill="auto"/>
              <w:spacing w:line="244" w:lineRule="exact"/>
              <w:jc w:val="center"/>
              <w:rPr>
                <w:rStyle w:val="211pt0"/>
                <w:sz w:val="18"/>
                <w:szCs w:val="18"/>
              </w:rPr>
            </w:pPr>
            <w:r>
              <w:rPr>
                <w:rStyle w:val="211pt0"/>
                <w:sz w:val="18"/>
                <w:szCs w:val="18"/>
              </w:rPr>
              <w:t>1873,28</w:t>
            </w:r>
          </w:p>
        </w:tc>
      </w:tr>
    </w:tbl>
    <w:p w:rsidR="000066F8" w:rsidRPr="00816654" w:rsidRDefault="000066F8" w:rsidP="000066F8">
      <w:pPr>
        <w:pStyle w:val="s1"/>
        <w:jc w:val="center"/>
        <w:rPr>
          <w:b/>
        </w:rPr>
      </w:pPr>
      <w:r w:rsidRPr="00816654">
        <w:rPr>
          <w:b/>
        </w:rPr>
        <w:t>Б) перечень мероприятий по строительству, реконструкции и техническому перевооружению тепловых сетей и сооружений на них</w:t>
      </w:r>
    </w:p>
    <w:tbl>
      <w:tblPr>
        <w:tblOverlap w:val="never"/>
        <w:tblW w:w="9831" w:type="dxa"/>
        <w:jc w:val="center"/>
        <w:tblLayout w:type="fixed"/>
        <w:tblCellMar>
          <w:left w:w="10" w:type="dxa"/>
          <w:right w:w="10" w:type="dxa"/>
        </w:tblCellMar>
        <w:tblLook w:val="0000" w:firstRow="0" w:lastRow="0" w:firstColumn="0" w:lastColumn="0" w:noHBand="0" w:noVBand="0"/>
      </w:tblPr>
      <w:tblGrid>
        <w:gridCol w:w="1560"/>
        <w:gridCol w:w="805"/>
        <w:gridCol w:w="805"/>
        <w:gridCol w:w="805"/>
        <w:gridCol w:w="805"/>
        <w:gridCol w:w="805"/>
        <w:gridCol w:w="805"/>
        <w:gridCol w:w="805"/>
        <w:gridCol w:w="805"/>
        <w:gridCol w:w="805"/>
        <w:gridCol w:w="1026"/>
      </w:tblGrid>
      <w:tr w:rsidR="000066F8" w:rsidRPr="00C42348" w:rsidTr="00134DF6">
        <w:trPr>
          <w:trHeight w:hRule="exact" w:val="595"/>
          <w:jc w:val="center"/>
        </w:trPr>
        <w:tc>
          <w:tcPr>
            <w:tcW w:w="1560" w:type="dxa"/>
            <w:tcBorders>
              <w:top w:val="single" w:sz="4" w:space="0" w:color="auto"/>
              <w:left w:val="single" w:sz="4" w:space="0" w:color="auto"/>
            </w:tcBorders>
            <w:shd w:val="clear" w:color="auto" w:fill="FFFFFF"/>
            <w:vAlign w:val="center"/>
          </w:tcPr>
          <w:p w:rsidR="000066F8" w:rsidRPr="00C42348" w:rsidRDefault="000066F8" w:rsidP="0032046A">
            <w:pPr>
              <w:spacing w:line="244" w:lineRule="exact"/>
              <w:ind w:left="280"/>
              <w:rPr>
                <w:sz w:val="18"/>
                <w:szCs w:val="18"/>
              </w:rPr>
            </w:pPr>
            <w:r w:rsidRPr="00C42348">
              <w:rPr>
                <w:rStyle w:val="211pt0"/>
                <w:rFonts w:eastAsia="Courier New"/>
                <w:sz w:val="18"/>
                <w:szCs w:val="18"/>
              </w:rPr>
              <w:t>Наименование</w:t>
            </w:r>
          </w:p>
        </w:tc>
        <w:tc>
          <w:tcPr>
            <w:tcW w:w="805" w:type="dxa"/>
            <w:tcBorders>
              <w:top w:val="single" w:sz="4" w:space="0" w:color="auto"/>
              <w:left w:val="single" w:sz="4" w:space="0" w:color="auto"/>
            </w:tcBorders>
            <w:shd w:val="clear" w:color="auto" w:fill="FFFFFF"/>
            <w:vAlign w:val="center"/>
          </w:tcPr>
          <w:p w:rsidR="000066F8" w:rsidRPr="00C42348" w:rsidRDefault="000066F8" w:rsidP="0032046A">
            <w:pPr>
              <w:spacing w:line="244" w:lineRule="exact"/>
              <w:jc w:val="center"/>
              <w:rPr>
                <w:sz w:val="18"/>
                <w:szCs w:val="18"/>
              </w:rPr>
            </w:pPr>
            <w:r>
              <w:rPr>
                <w:rStyle w:val="211pt0"/>
                <w:rFonts w:eastAsia="Courier New"/>
                <w:sz w:val="18"/>
                <w:szCs w:val="18"/>
              </w:rPr>
              <w:t>2020</w:t>
            </w:r>
            <w:r w:rsidRPr="00C42348">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rsidR="000066F8" w:rsidRPr="00C42348" w:rsidRDefault="000066F8" w:rsidP="0032046A">
            <w:pPr>
              <w:spacing w:line="244" w:lineRule="exact"/>
              <w:jc w:val="center"/>
              <w:rPr>
                <w:sz w:val="18"/>
                <w:szCs w:val="18"/>
              </w:rPr>
            </w:pPr>
            <w:r>
              <w:rPr>
                <w:rStyle w:val="211pt0"/>
                <w:rFonts w:eastAsia="Courier New"/>
                <w:sz w:val="18"/>
                <w:szCs w:val="18"/>
              </w:rPr>
              <w:t>2021</w:t>
            </w:r>
            <w:r w:rsidRPr="00C42348">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rsidR="000066F8" w:rsidRPr="00C42348" w:rsidRDefault="000066F8" w:rsidP="0032046A">
            <w:pPr>
              <w:spacing w:line="244" w:lineRule="exact"/>
              <w:jc w:val="center"/>
              <w:rPr>
                <w:sz w:val="18"/>
                <w:szCs w:val="18"/>
              </w:rPr>
            </w:pPr>
            <w:r>
              <w:rPr>
                <w:rStyle w:val="211pt0"/>
                <w:rFonts w:eastAsia="Courier New"/>
                <w:sz w:val="18"/>
                <w:szCs w:val="18"/>
              </w:rPr>
              <w:t>2022</w:t>
            </w:r>
            <w:r w:rsidRPr="00C42348">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rsidR="000066F8" w:rsidRPr="00C42348" w:rsidRDefault="000066F8" w:rsidP="0032046A">
            <w:pPr>
              <w:spacing w:line="274" w:lineRule="exact"/>
              <w:jc w:val="center"/>
              <w:rPr>
                <w:sz w:val="18"/>
                <w:szCs w:val="18"/>
              </w:rPr>
            </w:pPr>
            <w:r w:rsidRPr="00C42348">
              <w:rPr>
                <w:rStyle w:val="211pt0"/>
                <w:rFonts w:eastAsia="Courier New"/>
                <w:sz w:val="18"/>
                <w:szCs w:val="18"/>
              </w:rPr>
              <w:t>2023г.</w:t>
            </w:r>
          </w:p>
        </w:tc>
        <w:tc>
          <w:tcPr>
            <w:tcW w:w="805" w:type="dxa"/>
            <w:tcBorders>
              <w:top w:val="single" w:sz="4" w:space="0" w:color="auto"/>
              <w:left w:val="single" w:sz="4" w:space="0" w:color="auto"/>
              <w:right w:val="single" w:sz="4" w:space="0" w:color="auto"/>
            </w:tcBorders>
            <w:shd w:val="clear" w:color="auto" w:fill="FFFFFF"/>
            <w:vAlign w:val="center"/>
          </w:tcPr>
          <w:p w:rsidR="000066F8" w:rsidRPr="00C42348" w:rsidRDefault="000066F8" w:rsidP="0032046A">
            <w:pPr>
              <w:spacing w:line="274" w:lineRule="exact"/>
              <w:jc w:val="center"/>
              <w:rPr>
                <w:rStyle w:val="211pt0"/>
                <w:rFonts w:eastAsia="Courier New"/>
                <w:sz w:val="18"/>
                <w:szCs w:val="18"/>
              </w:rPr>
            </w:pPr>
            <w:r w:rsidRPr="00C42348">
              <w:rPr>
                <w:rStyle w:val="211pt0"/>
                <w:rFonts w:eastAsia="Courier New"/>
                <w:sz w:val="18"/>
                <w:szCs w:val="18"/>
              </w:rPr>
              <w:t>2024</w:t>
            </w:r>
            <w:r>
              <w:rPr>
                <w:rStyle w:val="211pt0"/>
                <w:rFonts w:eastAsia="Courier New"/>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0066F8" w:rsidRPr="00C42348" w:rsidRDefault="000066F8" w:rsidP="0032046A">
            <w:pPr>
              <w:spacing w:line="274" w:lineRule="exact"/>
              <w:jc w:val="center"/>
              <w:rPr>
                <w:rStyle w:val="211pt0"/>
                <w:rFonts w:eastAsia="Courier New"/>
                <w:sz w:val="18"/>
                <w:szCs w:val="18"/>
              </w:rPr>
            </w:pPr>
            <w:r w:rsidRPr="00C42348">
              <w:rPr>
                <w:rStyle w:val="211pt0"/>
                <w:rFonts w:eastAsia="Courier New"/>
                <w:sz w:val="18"/>
                <w:szCs w:val="18"/>
              </w:rPr>
              <w:t>2025</w:t>
            </w:r>
            <w:r>
              <w:rPr>
                <w:rStyle w:val="211pt0"/>
                <w:rFonts w:eastAsia="Courier New"/>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0066F8" w:rsidRPr="00C42348" w:rsidRDefault="000066F8" w:rsidP="0032046A">
            <w:pPr>
              <w:spacing w:line="274" w:lineRule="exact"/>
              <w:jc w:val="center"/>
              <w:rPr>
                <w:rStyle w:val="211pt0"/>
                <w:rFonts w:eastAsia="Courier New"/>
                <w:sz w:val="18"/>
                <w:szCs w:val="18"/>
              </w:rPr>
            </w:pPr>
            <w:r w:rsidRPr="00C42348">
              <w:rPr>
                <w:rStyle w:val="211pt0"/>
                <w:rFonts w:eastAsia="Courier New"/>
                <w:sz w:val="18"/>
                <w:szCs w:val="18"/>
              </w:rPr>
              <w:t>2026</w:t>
            </w:r>
            <w:r>
              <w:rPr>
                <w:rStyle w:val="211pt0"/>
                <w:rFonts w:eastAsia="Courier New"/>
                <w:sz w:val="18"/>
                <w:szCs w:val="18"/>
              </w:rPr>
              <w:t>г.</w:t>
            </w:r>
          </w:p>
        </w:tc>
        <w:tc>
          <w:tcPr>
            <w:tcW w:w="805" w:type="dxa"/>
            <w:tcBorders>
              <w:top w:val="single" w:sz="4" w:space="0" w:color="auto"/>
              <w:left w:val="single" w:sz="4" w:space="0" w:color="auto"/>
              <w:right w:val="single" w:sz="4" w:space="0" w:color="auto"/>
            </w:tcBorders>
            <w:shd w:val="clear" w:color="auto" w:fill="FFFFFF"/>
            <w:vAlign w:val="center"/>
          </w:tcPr>
          <w:p w:rsidR="000066F8" w:rsidRPr="00C42348" w:rsidRDefault="000066F8" w:rsidP="0032046A">
            <w:pPr>
              <w:spacing w:line="274" w:lineRule="exact"/>
              <w:jc w:val="center"/>
              <w:rPr>
                <w:rStyle w:val="211pt0"/>
                <w:rFonts w:eastAsia="Courier New"/>
                <w:sz w:val="18"/>
                <w:szCs w:val="18"/>
              </w:rPr>
            </w:pPr>
            <w:r w:rsidRPr="00C42348">
              <w:rPr>
                <w:rStyle w:val="211pt0"/>
                <w:rFonts w:eastAsia="Courier New"/>
                <w:sz w:val="18"/>
                <w:szCs w:val="18"/>
              </w:rPr>
              <w:t>2027</w:t>
            </w:r>
            <w:r>
              <w:rPr>
                <w:rStyle w:val="211pt0"/>
                <w:rFonts w:eastAsia="Courier New"/>
                <w:sz w:val="18"/>
                <w:szCs w:val="18"/>
              </w:rPr>
              <w:t>г.</w:t>
            </w:r>
          </w:p>
        </w:tc>
        <w:tc>
          <w:tcPr>
            <w:tcW w:w="805" w:type="dxa"/>
            <w:tcBorders>
              <w:top w:val="single" w:sz="4" w:space="0" w:color="auto"/>
              <w:left w:val="single" w:sz="4" w:space="0" w:color="auto"/>
            </w:tcBorders>
            <w:shd w:val="clear" w:color="auto" w:fill="FFFFFF"/>
            <w:vAlign w:val="center"/>
          </w:tcPr>
          <w:p w:rsidR="000066F8" w:rsidRPr="00C42348" w:rsidRDefault="000066F8" w:rsidP="0032046A">
            <w:pPr>
              <w:spacing w:line="274" w:lineRule="exact"/>
              <w:jc w:val="center"/>
              <w:rPr>
                <w:rStyle w:val="211pt0"/>
                <w:rFonts w:eastAsia="Courier New"/>
                <w:sz w:val="18"/>
                <w:szCs w:val="18"/>
              </w:rPr>
            </w:pPr>
            <w:r>
              <w:rPr>
                <w:rStyle w:val="211pt0"/>
                <w:rFonts w:eastAsia="Courier New"/>
                <w:sz w:val="18"/>
                <w:szCs w:val="18"/>
              </w:rPr>
              <w:t>2028</w:t>
            </w:r>
            <w:r w:rsidRPr="00C42348">
              <w:rPr>
                <w:rStyle w:val="211pt0"/>
                <w:rFonts w:eastAsia="Courier New"/>
                <w:sz w:val="18"/>
                <w:szCs w:val="18"/>
              </w:rPr>
              <w:t>г.</w:t>
            </w:r>
          </w:p>
        </w:tc>
        <w:tc>
          <w:tcPr>
            <w:tcW w:w="1026" w:type="dxa"/>
            <w:tcBorders>
              <w:top w:val="single" w:sz="4" w:space="0" w:color="auto"/>
              <w:left w:val="single" w:sz="4" w:space="0" w:color="auto"/>
              <w:right w:val="single" w:sz="4" w:space="0" w:color="auto"/>
            </w:tcBorders>
            <w:shd w:val="clear" w:color="auto" w:fill="FFFFFF"/>
            <w:vAlign w:val="bottom"/>
          </w:tcPr>
          <w:p w:rsidR="000066F8" w:rsidRPr="00C42348" w:rsidRDefault="000066F8" w:rsidP="0032046A">
            <w:pPr>
              <w:spacing w:line="244" w:lineRule="exact"/>
              <w:rPr>
                <w:sz w:val="18"/>
                <w:szCs w:val="18"/>
              </w:rPr>
            </w:pPr>
            <w:r w:rsidRPr="00C42348">
              <w:rPr>
                <w:rStyle w:val="211pt0"/>
                <w:rFonts w:eastAsia="Courier New"/>
                <w:sz w:val="18"/>
                <w:szCs w:val="18"/>
              </w:rPr>
              <w:t>Итого,</w:t>
            </w:r>
          </w:p>
          <w:p w:rsidR="000066F8" w:rsidRPr="00C42348" w:rsidRDefault="000066F8" w:rsidP="0032046A">
            <w:pPr>
              <w:spacing w:line="244" w:lineRule="exact"/>
              <w:rPr>
                <w:sz w:val="18"/>
                <w:szCs w:val="18"/>
              </w:rPr>
            </w:pPr>
            <w:r w:rsidRPr="00C42348">
              <w:rPr>
                <w:rStyle w:val="211pt0"/>
                <w:rFonts w:eastAsia="Courier New"/>
                <w:sz w:val="18"/>
                <w:szCs w:val="18"/>
              </w:rPr>
              <w:t>тыс.руб.</w:t>
            </w:r>
          </w:p>
        </w:tc>
      </w:tr>
      <w:tr w:rsidR="000066F8" w:rsidRPr="00C42348" w:rsidTr="00134DF6">
        <w:trPr>
          <w:trHeight w:hRule="exact" w:val="1059"/>
          <w:jc w:val="center"/>
        </w:trPr>
        <w:tc>
          <w:tcPr>
            <w:tcW w:w="1560" w:type="dxa"/>
            <w:tcBorders>
              <w:top w:val="single" w:sz="4" w:space="0" w:color="auto"/>
              <w:left w:val="single" w:sz="4" w:space="0" w:color="auto"/>
              <w:bottom w:val="single" w:sz="4" w:space="0" w:color="auto"/>
            </w:tcBorders>
            <w:shd w:val="clear" w:color="auto" w:fill="FFFFFF"/>
            <w:vAlign w:val="center"/>
          </w:tcPr>
          <w:p w:rsidR="000066F8" w:rsidRPr="00793BF6" w:rsidRDefault="000066F8" w:rsidP="0032046A">
            <w:pPr>
              <w:spacing w:line="274" w:lineRule="exact"/>
              <w:rPr>
                <w:sz w:val="18"/>
                <w:szCs w:val="18"/>
              </w:rPr>
            </w:pPr>
            <w:r w:rsidRPr="00793BF6">
              <w:rPr>
                <w:rStyle w:val="211pt0"/>
                <w:rFonts w:eastAsia="Courier New"/>
                <w:sz w:val="18"/>
              </w:rPr>
              <w:t>Реконструкция теплотрасс, тыс.руб.</w:t>
            </w:r>
          </w:p>
        </w:tc>
        <w:tc>
          <w:tcPr>
            <w:tcW w:w="805" w:type="dxa"/>
            <w:tcBorders>
              <w:top w:val="single" w:sz="4" w:space="0" w:color="auto"/>
              <w:left w:val="single" w:sz="4" w:space="0" w:color="auto"/>
              <w:bottom w:val="single" w:sz="4" w:space="0" w:color="auto"/>
            </w:tcBorders>
            <w:shd w:val="clear" w:color="auto" w:fill="FFFFFF"/>
            <w:vAlign w:val="center"/>
          </w:tcPr>
          <w:p w:rsidR="000066F8" w:rsidRPr="00C42348" w:rsidRDefault="000066F8" w:rsidP="0032046A">
            <w:pPr>
              <w:spacing w:line="244" w:lineRule="exact"/>
              <w:jc w:val="center"/>
              <w:rPr>
                <w:sz w:val="18"/>
                <w:szCs w:val="18"/>
              </w:rPr>
            </w:pPr>
            <w:r w:rsidRPr="00C42348">
              <w:rPr>
                <w:rStyle w:val="211pt0"/>
                <w:rFonts w:eastAsia="Courier New"/>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rsidR="000066F8" w:rsidRPr="00477775" w:rsidRDefault="000066F8" w:rsidP="0032046A">
            <w:pPr>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tcBorders>
            <w:shd w:val="clear" w:color="auto" w:fill="FFFFFF"/>
            <w:vAlign w:val="center"/>
          </w:tcPr>
          <w:p w:rsidR="000066F8" w:rsidRPr="00477775" w:rsidRDefault="000066F8" w:rsidP="0032046A">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tcBorders>
            <w:shd w:val="clear" w:color="auto" w:fill="FFFFFF"/>
            <w:vAlign w:val="center"/>
          </w:tcPr>
          <w:p w:rsidR="000066F8" w:rsidRPr="00477775" w:rsidRDefault="000066F8" w:rsidP="0032046A">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0066F8" w:rsidRPr="00477775" w:rsidRDefault="000066F8" w:rsidP="0032046A">
            <w:pPr>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0066F8" w:rsidRPr="00477775" w:rsidRDefault="000066F8" w:rsidP="0032046A">
            <w:pPr>
              <w:jc w:val="center"/>
              <w:rPr>
                <w:rStyle w:val="211pt0"/>
                <w:rFonts w:eastAsia="Courier New"/>
                <w:sz w:val="18"/>
                <w:szCs w:val="18"/>
              </w:rPr>
            </w:pPr>
            <w:r>
              <w:rPr>
                <w:rStyle w:val="211pt0"/>
                <w:rFonts w:eastAsia="Courier New"/>
                <w:sz w:val="18"/>
                <w:szCs w:val="18"/>
              </w:rPr>
              <w:t>0,0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0066F8" w:rsidRPr="00477775" w:rsidRDefault="000066F8" w:rsidP="0032046A">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right w:val="single" w:sz="4" w:space="0" w:color="auto"/>
            </w:tcBorders>
            <w:shd w:val="clear" w:color="auto" w:fill="FFFFFF"/>
            <w:vAlign w:val="center"/>
          </w:tcPr>
          <w:p w:rsidR="000066F8" w:rsidRPr="00477775" w:rsidRDefault="000066F8" w:rsidP="0032046A">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805" w:type="dxa"/>
            <w:tcBorders>
              <w:top w:val="single" w:sz="4" w:space="0" w:color="auto"/>
              <w:left w:val="single" w:sz="4" w:space="0" w:color="auto"/>
              <w:bottom w:val="single" w:sz="4" w:space="0" w:color="auto"/>
            </w:tcBorders>
            <w:shd w:val="clear" w:color="auto" w:fill="FFFFFF"/>
            <w:vAlign w:val="center"/>
          </w:tcPr>
          <w:p w:rsidR="000066F8" w:rsidRPr="00477775" w:rsidRDefault="000066F8" w:rsidP="0032046A">
            <w:pPr>
              <w:jc w:val="center"/>
              <w:rPr>
                <w:rStyle w:val="211pt0"/>
                <w:rFonts w:eastAsia="Courier New"/>
                <w:sz w:val="18"/>
                <w:szCs w:val="18"/>
              </w:rPr>
            </w:pPr>
            <w:r w:rsidRPr="00477775">
              <w:rPr>
                <w:rStyle w:val="211pt0"/>
                <w:rFonts w:eastAsia="Courier New"/>
                <w:sz w:val="18"/>
                <w:szCs w:val="18"/>
              </w:rPr>
              <w:t>0</w:t>
            </w:r>
            <w:r>
              <w:rPr>
                <w:rStyle w:val="211pt0"/>
                <w:rFonts w:eastAsia="Courier New"/>
                <w:sz w:val="18"/>
                <w:szCs w:val="18"/>
              </w:rPr>
              <w:t>,0</w:t>
            </w:r>
          </w:p>
        </w:tc>
        <w:tc>
          <w:tcPr>
            <w:tcW w:w="1026" w:type="dxa"/>
            <w:tcBorders>
              <w:top w:val="single" w:sz="4" w:space="0" w:color="auto"/>
              <w:left w:val="single" w:sz="4" w:space="0" w:color="auto"/>
              <w:bottom w:val="single" w:sz="4" w:space="0" w:color="auto"/>
              <w:right w:val="single" w:sz="4" w:space="0" w:color="auto"/>
            </w:tcBorders>
            <w:shd w:val="clear" w:color="auto" w:fill="FFFFFF"/>
            <w:vAlign w:val="center"/>
          </w:tcPr>
          <w:p w:rsidR="000066F8" w:rsidRPr="00C42348" w:rsidRDefault="000066F8" w:rsidP="0032046A">
            <w:pPr>
              <w:spacing w:line="244" w:lineRule="exact"/>
              <w:rPr>
                <w:sz w:val="18"/>
                <w:szCs w:val="18"/>
              </w:rPr>
            </w:pPr>
            <w:r>
              <w:rPr>
                <w:rStyle w:val="211pt0"/>
                <w:rFonts w:eastAsia="Courier New"/>
                <w:sz w:val="18"/>
                <w:szCs w:val="18"/>
              </w:rPr>
              <w:t>0,0</w:t>
            </w:r>
          </w:p>
        </w:tc>
      </w:tr>
    </w:tbl>
    <w:p w:rsidR="000066F8" w:rsidRPr="00816654" w:rsidRDefault="000066F8" w:rsidP="000066F8">
      <w:pPr>
        <w:ind w:firstLine="708"/>
        <w:rPr>
          <w:rFonts w:ascii="Times New Roman" w:hAnsi="Times New Roman" w:cs="Times New Roman"/>
          <w:caps/>
          <w:sz w:val="28"/>
        </w:rPr>
      </w:pPr>
    </w:p>
    <w:p w:rsidR="000066F8" w:rsidRDefault="000066F8" w:rsidP="000066F8">
      <w:pPr>
        <w:ind w:firstLine="708"/>
        <w:rPr>
          <w:rFonts w:ascii="Times New Roman" w:hAnsi="Times New Roman" w:cs="Times New Roman"/>
          <w:b/>
          <w:caps/>
          <w:sz w:val="28"/>
        </w:rPr>
      </w:pPr>
    </w:p>
    <w:p w:rsidR="000066F8" w:rsidRDefault="000066F8" w:rsidP="000066F8">
      <w:pPr>
        <w:ind w:firstLine="708"/>
        <w:jc w:val="both"/>
        <w:rPr>
          <w:rStyle w:val="aff1"/>
          <w:caps/>
        </w:rPr>
      </w:pPr>
      <w:r w:rsidRPr="00816654">
        <w:rPr>
          <w:rFonts w:ascii="Times New Roman" w:hAnsi="Times New Roman" w:cs="Times New Roman"/>
          <w:b/>
          <w:sz w:val="28"/>
          <w:szCs w:val="28"/>
          <w:lang w:bidi="ar-SA"/>
        </w:rPr>
        <w:t>17.</w:t>
      </w:r>
      <w:r>
        <w:rPr>
          <w:rFonts w:ascii="Times New Roman" w:hAnsi="Times New Roman" w:cs="Times New Roman"/>
          <w:b/>
          <w:sz w:val="28"/>
          <w:szCs w:val="28"/>
          <w:lang w:bidi="ar-SA"/>
        </w:rPr>
        <w:t xml:space="preserve"> </w:t>
      </w:r>
      <w:r w:rsidRPr="0067652F">
        <w:rPr>
          <w:rStyle w:val="aff1"/>
          <w:rFonts w:ascii="Times New Roman" w:hAnsi="Times New Roman" w:cs="Times New Roman"/>
          <w:caps/>
          <w:sz w:val="28"/>
        </w:rPr>
        <w:t>Замечания и предложения к проекту схемы теплоснабжения</w:t>
      </w:r>
    </w:p>
    <w:p w:rsidR="000066F8" w:rsidRDefault="000066F8" w:rsidP="000066F8">
      <w:pPr>
        <w:ind w:firstLine="708"/>
        <w:rPr>
          <w:rFonts w:ascii="Times New Roman" w:hAnsi="Times New Roman" w:cs="Times New Roman"/>
          <w:b/>
          <w:sz w:val="28"/>
          <w:szCs w:val="28"/>
          <w:lang w:bidi="ar-SA"/>
        </w:rPr>
      </w:pPr>
    </w:p>
    <w:p w:rsidR="000066F8" w:rsidRDefault="000066F8" w:rsidP="000066F8">
      <w:pPr>
        <w:ind w:firstLine="708"/>
        <w:rPr>
          <w:rFonts w:ascii="Times New Roman" w:hAnsi="Times New Roman" w:cs="Times New Roman"/>
          <w:sz w:val="28"/>
          <w:szCs w:val="28"/>
          <w:lang w:bidi="ar-SA"/>
        </w:rPr>
      </w:pPr>
      <w:r>
        <w:rPr>
          <w:rFonts w:ascii="Times New Roman" w:hAnsi="Times New Roman" w:cs="Times New Roman"/>
          <w:sz w:val="28"/>
          <w:szCs w:val="28"/>
          <w:lang w:bidi="ar-SA"/>
        </w:rPr>
        <w:t>Приложение 4</w:t>
      </w:r>
      <w:r w:rsidRPr="0058049A">
        <w:rPr>
          <w:rFonts w:ascii="Times New Roman" w:hAnsi="Times New Roman" w:cs="Times New Roman"/>
          <w:sz w:val="28"/>
          <w:szCs w:val="28"/>
          <w:lang w:bidi="ar-SA"/>
        </w:rPr>
        <w:t>.</w:t>
      </w:r>
    </w:p>
    <w:p w:rsidR="000066F8" w:rsidRDefault="000066F8" w:rsidP="000066F8">
      <w:pPr>
        <w:ind w:firstLine="708"/>
        <w:rPr>
          <w:rFonts w:ascii="Times New Roman" w:hAnsi="Times New Roman" w:cs="Times New Roman"/>
          <w:sz w:val="28"/>
          <w:szCs w:val="28"/>
          <w:lang w:bidi="ar-SA"/>
        </w:rPr>
      </w:pPr>
    </w:p>
    <w:p w:rsidR="000066F8" w:rsidRDefault="000066F8" w:rsidP="000066F8">
      <w:pPr>
        <w:ind w:firstLine="708"/>
        <w:jc w:val="both"/>
        <w:rPr>
          <w:rStyle w:val="aff1"/>
          <w:caps/>
        </w:rPr>
      </w:pPr>
      <w:r w:rsidRPr="00514E01">
        <w:rPr>
          <w:rFonts w:ascii="Times New Roman" w:hAnsi="Times New Roman" w:cs="Times New Roman"/>
          <w:b/>
          <w:sz w:val="28"/>
          <w:szCs w:val="28"/>
          <w:lang w:bidi="ar-SA"/>
        </w:rPr>
        <w:t>18.</w:t>
      </w:r>
      <w:r w:rsidRPr="00514E01">
        <w:rPr>
          <w:rFonts w:ascii="Times New Roman" w:hAnsi="Times New Roman" w:cs="Times New Roman"/>
          <w:sz w:val="28"/>
          <w:szCs w:val="28"/>
          <w:lang w:bidi="ar-SA"/>
        </w:rPr>
        <w:t xml:space="preserve"> </w:t>
      </w:r>
      <w:r w:rsidRPr="0067652F">
        <w:rPr>
          <w:rStyle w:val="aff1"/>
          <w:rFonts w:ascii="Times New Roman" w:hAnsi="Times New Roman" w:cs="Times New Roman"/>
          <w:caps/>
          <w:sz w:val="28"/>
        </w:rPr>
        <w:t>Сводный том изменений, выполненных в доработанной и (или) актуализированной схеме теплоснабжения</w:t>
      </w:r>
    </w:p>
    <w:p w:rsidR="000066F8" w:rsidRPr="002F4DCD" w:rsidRDefault="000066F8" w:rsidP="000066F8">
      <w:pPr>
        <w:autoSpaceDE w:val="0"/>
        <w:autoSpaceDN w:val="0"/>
        <w:adjustRightInd w:val="0"/>
        <w:ind w:firstLine="709"/>
        <w:jc w:val="both"/>
        <w:rPr>
          <w:rFonts w:ascii="Times New Roman" w:hAnsi="Times New Roman" w:cs="Times New Roman"/>
          <w:b/>
          <w:sz w:val="28"/>
        </w:rPr>
      </w:pPr>
      <w:r w:rsidRPr="002F4DCD">
        <w:rPr>
          <w:rFonts w:ascii="Times New Roman" w:hAnsi="Times New Roman" w:cs="Times New Roman"/>
          <w:b/>
          <w:sz w:val="28"/>
        </w:rPr>
        <w:t>Реестр изменений, внесенных в доработанную и (или) актуализированную схему теплоснабжения</w:t>
      </w:r>
      <w:r w:rsidRPr="002F4DCD">
        <w:rPr>
          <w:rFonts w:ascii="Times New Roman" w:hAnsi="Times New Roman" w:cs="Times New Roman"/>
          <w:sz w:val="28"/>
        </w:rPr>
        <w:t xml:space="preserve"> </w:t>
      </w:r>
      <w:r>
        <w:rPr>
          <w:rFonts w:ascii="Times New Roman" w:hAnsi="Times New Roman" w:cs="Times New Roman"/>
          <w:b/>
          <w:sz w:val="28"/>
        </w:rPr>
        <w:t>за 2021</w:t>
      </w:r>
      <w:r w:rsidRPr="002F4DCD">
        <w:rPr>
          <w:rFonts w:ascii="Times New Roman" w:hAnsi="Times New Roman" w:cs="Times New Roman"/>
          <w:b/>
          <w:sz w:val="28"/>
        </w:rPr>
        <w:t xml:space="preserve"> год</w:t>
      </w:r>
    </w:p>
    <w:p w:rsidR="000066F8" w:rsidRPr="002F4DCD" w:rsidRDefault="000066F8" w:rsidP="000066F8">
      <w:pPr>
        <w:autoSpaceDE w:val="0"/>
        <w:autoSpaceDN w:val="0"/>
        <w:adjustRightInd w:val="0"/>
        <w:ind w:firstLine="709"/>
        <w:jc w:val="both"/>
        <w:rPr>
          <w:rFonts w:ascii="Times New Roman" w:hAnsi="Times New Roman" w:cs="Times New Roman"/>
          <w:sz w:val="28"/>
        </w:rPr>
      </w:pPr>
    </w:p>
    <w:p w:rsidR="000066F8" w:rsidRPr="002F4DCD" w:rsidRDefault="000066F8" w:rsidP="000066F8">
      <w:pPr>
        <w:autoSpaceDE w:val="0"/>
        <w:autoSpaceDN w:val="0"/>
        <w:adjustRightInd w:val="0"/>
        <w:ind w:right="-1" w:firstLine="709"/>
        <w:jc w:val="both"/>
        <w:rPr>
          <w:rFonts w:ascii="Times New Roman" w:hAnsi="Times New Roman" w:cs="Times New Roman"/>
          <w:sz w:val="28"/>
        </w:rPr>
      </w:pPr>
      <w:r w:rsidRPr="002F4DCD">
        <w:rPr>
          <w:rFonts w:ascii="Times New Roman" w:hAnsi="Times New Roman" w:cs="Times New Roman"/>
          <w:sz w:val="28"/>
        </w:rPr>
        <w:t>Приведены в соответствие с Постановлением Правительства РФ от 22 февраля 2012 г. N 154 «О требованиях к схемам теплоснабжения, порядку их разработки и утверждения» (в ред. Пост</w:t>
      </w:r>
      <w:r>
        <w:rPr>
          <w:rFonts w:ascii="Times New Roman" w:hAnsi="Times New Roman" w:cs="Times New Roman"/>
          <w:sz w:val="28"/>
        </w:rPr>
        <w:t>ановления Правительства РФ от 16</w:t>
      </w:r>
      <w:r w:rsidRPr="002F4DCD">
        <w:rPr>
          <w:rFonts w:ascii="Times New Roman" w:hAnsi="Times New Roman" w:cs="Times New Roman"/>
          <w:sz w:val="28"/>
        </w:rPr>
        <w:t>.0</w:t>
      </w:r>
      <w:r>
        <w:rPr>
          <w:rFonts w:ascii="Times New Roman" w:hAnsi="Times New Roman" w:cs="Times New Roman"/>
          <w:sz w:val="28"/>
        </w:rPr>
        <w:t>3</w:t>
      </w:r>
      <w:r w:rsidRPr="002F4DCD">
        <w:rPr>
          <w:rFonts w:ascii="Times New Roman" w:hAnsi="Times New Roman" w:cs="Times New Roman"/>
          <w:sz w:val="28"/>
        </w:rPr>
        <w:t>.201</w:t>
      </w:r>
      <w:r>
        <w:rPr>
          <w:rFonts w:ascii="Times New Roman" w:hAnsi="Times New Roman" w:cs="Times New Roman"/>
          <w:sz w:val="28"/>
        </w:rPr>
        <w:t>9</w:t>
      </w:r>
      <w:r w:rsidRPr="002F4DCD">
        <w:rPr>
          <w:rFonts w:ascii="Times New Roman" w:hAnsi="Times New Roman" w:cs="Times New Roman"/>
          <w:sz w:val="28"/>
        </w:rPr>
        <w:t>) наименования разделов и глав, разработаны недостающие разделы и главы.</w:t>
      </w:r>
    </w:p>
    <w:p w:rsidR="000066F8" w:rsidRPr="002F4DCD" w:rsidRDefault="000066F8" w:rsidP="000066F8">
      <w:pPr>
        <w:autoSpaceDE w:val="0"/>
        <w:autoSpaceDN w:val="0"/>
        <w:adjustRightInd w:val="0"/>
        <w:ind w:right="-1" w:firstLine="709"/>
        <w:jc w:val="both"/>
        <w:rPr>
          <w:rFonts w:ascii="Times New Roman" w:hAnsi="Times New Roman" w:cs="Times New Roman"/>
          <w:sz w:val="28"/>
        </w:rPr>
      </w:pPr>
      <w:r w:rsidRPr="002F4DCD">
        <w:rPr>
          <w:rFonts w:ascii="Times New Roman" w:hAnsi="Times New Roman" w:cs="Times New Roman"/>
          <w:sz w:val="28"/>
        </w:rPr>
        <w:t>Сравнительный перечень изменений, внесенных в текст схемы в ходе выполнения работ по актуализации схемы теплоснабжения, приведен в таблице.</w:t>
      </w:r>
    </w:p>
    <w:p w:rsidR="000066F8" w:rsidRDefault="000066F8" w:rsidP="000066F8">
      <w:pPr>
        <w:autoSpaceDE w:val="0"/>
        <w:autoSpaceDN w:val="0"/>
        <w:adjustRightInd w:val="0"/>
        <w:ind w:right="-1" w:firstLine="709"/>
        <w:jc w:val="both"/>
        <w:rPr>
          <w:rFonts w:ascii="Times New Roman" w:hAnsi="Times New Roman" w:cs="Times New Roman"/>
          <w:sz w:val="28"/>
        </w:rPr>
      </w:pPr>
    </w:p>
    <w:p w:rsidR="000066F8" w:rsidRDefault="000066F8" w:rsidP="000066F8">
      <w:pPr>
        <w:autoSpaceDE w:val="0"/>
        <w:autoSpaceDN w:val="0"/>
        <w:adjustRightInd w:val="0"/>
        <w:ind w:right="-1" w:firstLine="709"/>
        <w:jc w:val="both"/>
        <w:rPr>
          <w:rFonts w:ascii="Times New Roman" w:hAnsi="Times New Roman" w:cs="Times New Roman"/>
          <w:sz w:val="28"/>
        </w:rPr>
      </w:pPr>
    </w:p>
    <w:p w:rsidR="00CA0A07" w:rsidRPr="002F4DCD" w:rsidRDefault="00CA0A07" w:rsidP="000066F8">
      <w:pPr>
        <w:autoSpaceDE w:val="0"/>
        <w:autoSpaceDN w:val="0"/>
        <w:adjustRightInd w:val="0"/>
        <w:ind w:right="-1" w:firstLine="709"/>
        <w:jc w:val="both"/>
        <w:rPr>
          <w:rFonts w:ascii="Times New Roman" w:hAnsi="Times New Roman" w:cs="Times New Roman"/>
          <w:sz w:val="28"/>
        </w:rPr>
      </w:pPr>
    </w:p>
    <w:tbl>
      <w:tblPr>
        <w:tblW w:w="978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4170"/>
        <w:gridCol w:w="4189"/>
      </w:tblGrid>
      <w:tr w:rsidR="000066F8" w:rsidRPr="002F4DCD" w:rsidTr="0032046A">
        <w:tc>
          <w:tcPr>
            <w:tcW w:w="1423" w:type="dxa"/>
            <w:vAlign w:val="center"/>
          </w:tcPr>
          <w:p w:rsidR="000066F8" w:rsidRPr="002F4DCD" w:rsidRDefault="000066F8" w:rsidP="0032046A">
            <w:pPr>
              <w:spacing w:after="100"/>
              <w:ind w:left="5"/>
              <w:rPr>
                <w:rFonts w:ascii="Times New Roman" w:hAnsi="Times New Roman" w:cs="Times New Roman"/>
                <w:b/>
              </w:rPr>
            </w:pPr>
            <w:r w:rsidRPr="002F4DCD">
              <w:rPr>
                <w:rFonts w:ascii="Times New Roman" w:hAnsi="Times New Roman" w:cs="Times New Roman"/>
                <w:b/>
              </w:rPr>
              <w:t>№ стр. в тексте новой редакции</w:t>
            </w:r>
          </w:p>
        </w:tc>
        <w:tc>
          <w:tcPr>
            <w:tcW w:w="4170" w:type="dxa"/>
            <w:vAlign w:val="center"/>
          </w:tcPr>
          <w:p w:rsidR="000066F8" w:rsidRPr="002F4DCD" w:rsidRDefault="000066F8" w:rsidP="0032046A">
            <w:pPr>
              <w:spacing w:after="100"/>
              <w:ind w:left="851"/>
              <w:rPr>
                <w:rFonts w:ascii="Times New Roman" w:hAnsi="Times New Roman" w:cs="Times New Roman"/>
                <w:b/>
              </w:rPr>
            </w:pPr>
            <w:r w:rsidRPr="002F4DCD">
              <w:rPr>
                <w:rFonts w:ascii="Times New Roman" w:hAnsi="Times New Roman" w:cs="Times New Roman"/>
                <w:b/>
              </w:rPr>
              <w:t>Старая редакция</w:t>
            </w:r>
          </w:p>
        </w:tc>
        <w:tc>
          <w:tcPr>
            <w:tcW w:w="4189" w:type="dxa"/>
            <w:vAlign w:val="center"/>
          </w:tcPr>
          <w:p w:rsidR="000066F8" w:rsidRPr="002F4DCD" w:rsidRDefault="000066F8" w:rsidP="0032046A">
            <w:pPr>
              <w:spacing w:after="100"/>
              <w:ind w:left="851"/>
              <w:rPr>
                <w:rFonts w:ascii="Times New Roman" w:hAnsi="Times New Roman" w:cs="Times New Roman"/>
                <w:b/>
              </w:rPr>
            </w:pPr>
            <w:r w:rsidRPr="002F4DCD">
              <w:rPr>
                <w:rFonts w:ascii="Times New Roman" w:hAnsi="Times New Roman" w:cs="Times New Roman"/>
                <w:b/>
              </w:rPr>
              <w:t>Новая редакция</w:t>
            </w:r>
          </w:p>
        </w:tc>
      </w:tr>
      <w:tr w:rsidR="000066F8" w:rsidRPr="002F4DCD" w:rsidTr="0032046A">
        <w:tc>
          <w:tcPr>
            <w:tcW w:w="9782" w:type="dxa"/>
            <w:gridSpan w:val="3"/>
            <w:vAlign w:val="center"/>
          </w:tcPr>
          <w:p w:rsidR="000066F8" w:rsidRPr="002F4DCD" w:rsidRDefault="000066F8" w:rsidP="0032046A">
            <w:pPr>
              <w:spacing w:after="100"/>
              <w:ind w:left="851"/>
              <w:rPr>
                <w:rFonts w:ascii="Times New Roman" w:hAnsi="Times New Roman" w:cs="Times New Roman"/>
                <w:b/>
              </w:rPr>
            </w:pPr>
            <w:r w:rsidRPr="002F4DCD">
              <w:rPr>
                <w:rFonts w:ascii="Times New Roman" w:hAnsi="Times New Roman" w:cs="Times New Roman"/>
                <w:b/>
              </w:rPr>
              <w:t>Том 1. Схемы теплоснабжения</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Глава</w:t>
            </w:r>
            <w:r w:rsidRPr="002F4DCD">
              <w:rPr>
                <w:rFonts w:ascii="Times New Roman" w:hAnsi="Times New Roman" w:cs="Times New Roman"/>
              </w:rPr>
              <w:t xml:space="preserve"> 1. </w:t>
            </w:r>
            <w:r>
              <w:rPr>
                <w:rFonts w:ascii="Times New Roman" w:hAnsi="Times New Roman" w:cs="Times New Roman"/>
              </w:rPr>
              <w:t>Существующее положение в сфере производства, передачи и потребления тепловой энергии для целей теплоснабжения</w:t>
            </w:r>
          </w:p>
        </w:tc>
        <w:tc>
          <w:tcPr>
            <w:tcW w:w="4189" w:type="dxa"/>
            <w:vAlign w:val="center"/>
          </w:tcPr>
          <w:p w:rsidR="000066F8" w:rsidRDefault="000066F8" w:rsidP="0032046A">
            <w:pPr>
              <w:spacing w:after="100"/>
              <w:ind w:left="142"/>
              <w:rPr>
                <w:rFonts w:ascii="Times New Roman" w:hAnsi="Times New Roman" w:cs="Times New Roman"/>
                <w:color w:val="auto"/>
              </w:rPr>
            </w:pPr>
            <w:r w:rsidRPr="00EF120C">
              <w:rPr>
                <w:rFonts w:ascii="Times New Roman" w:hAnsi="Times New Roman" w:cs="Times New Roman"/>
                <w:color w:val="auto"/>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w:t>
            </w:r>
          </w:p>
          <w:p w:rsidR="000066F8" w:rsidRPr="00EF120C" w:rsidRDefault="000066F8" w:rsidP="0032046A">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Часть 1</w:t>
            </w:r>
            <w:r w:rsidRPr="002F4DCD">
              <w:rPr>
                <w:rFonts w:ascii="Times New Roman" w:hAnsi="Times New Roman" w:cs="Times New Roman"/>
              </w:rPr>
              <w:t xml:space="preserve">. </w:t>
            </w:r>
            <w:r>
              <w:rPr>
                <w:rFonts w:ascii="Times New Roman" w:hAnsi="Times New Roman" w:cs="Times New Roman"/>
              </w:rPr>
              <w:t>Функциональная структура теплоснабжения</w:t>
            </w:r>
          </w:p>
        </w:tc>
        <w:tc>
          <w:tcPr>
            <w:tcW w:w="4189" w:type="dxa"/>
            <w:vAlign w:val="center"/>
          </w:tcPr>
          <w:p w:rsidR="000066F8" w:rsidRDefault="000066F8" w:rsidP="0032046A">
            <w:pPr>
              <w:spacing w:after="100"/>
              <w:ind w:left="142"/>
              <w:rPr>
                <w:rFonts w:ascii="Times New Roman" w:hAnsi="Times New Roman" w:cs="Times New Roman"/>
                <w:color w:val="auto"/>
              </w:rPr>
            </w:pPr>
            <w:r w:rsidRPr="00EF120C">
              <w:rPr>
                <w:rFonts w:ascii="Times New Roman" w:hAnsi="Times New Roman" w:cs="Times New Roman"/>
                <w:color w:val="auto"/>
              </w:rPr>
              <w:t>Раздел 2. Существующие и перспективные балансы располагаемой тепловой мощности источников тепловой энергии и тепловой нагрузки потребителей</w:t>
            </w:r>
          </w:p>
          <w:p w:rsidR="000066F8" w:rsidRPr="006407EE" w:rsidRDefault="000066F8" w:rsidP="0032046A">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Часть 2</w:t>
            </w:r>
            <w:r w:rsidRPr="002F4DCD">
              <w:rPr>
                <w:rFonts w:ascii="Times New Roman" w:hAnsi="Times New Roman" w:cs="Times New Roman"/>
              </w:rPr>
              <w:t xml:space="preserve">. </w:t>
            </w:r>
            <w:r>
              <w:rPr>
                <w:rFonts w:ascii="Times New Roman" w:hAnsi="Times New Roman" w:cs="Times New Roman"/>
              </w:rPr>
              <w:t>Источники тепловой энергии</w:t>
            </w:r>
          </w:p>
        </w:tc>
        <w:tc>
          <w:tcPr>
            <w:tcW w:w="4189" w:type="dxa"/>
            <w:vAlign w:val="center"/>
          </w:tcPr>
          <w:p w:rsidR="000066F8" w:rsidRDefault="000066F8" w:rsidP="0032046A">
            <w:pPr>
              <w:spacing w:after="100"/>
              <w:ind w:left="142"/>
              <w:rPr>
                <w:rFonts w:ascii="Times New Roman" w:hAnsi="Times New Roman" w:cs="Times New Roman"/>
                <w:color w:val="auto"/>
              </w:rPr>
            </w:pPr>
            <w:r w:rsidRPr="00EF120C">
              <w:rPr>
                <w:rFonts w:ascii="Times New Roman" w:hAnsi="Times New Roman" w:cs="Times New Roman"/>
                <w:color w:val="auto"/>
              </w:rPr>
              <w:t>Раздел 3. Существующие и перспективные балансы теплоносителя.</w:t>
            </w:r>
          </w:p>
          <w:p w:rsidR="000066F8" w:rsidRPr="006407EE" w:rsidRDefault="000066F8" w:rsidP="0032046A">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Часть 3</w:t>
            </w:r>
            <w:r w:rsidRPr="002F4DCD">
              <w:rPr>
                <w:rFonts w:ascii="Times New Roman" w:hAnsi="Times New Roman" w:cs="Times New Roman"/>
              </w:rPr>
              <w:t>.</w:t>
            </w:r>
            <w:r>
              <w:rPr>
                <w:rFonts w:ascii="Times New Roman" w:hAnsi="Times New Roman" w:cs="Times New Roman"/>
              </w:rPr>
              <w:t xml:space="preserve"> тепловые сети, сооружения на них и тепловые пункты</w:t>
            </w:r>
          </w:p>
        </w:tc>
        <w:tc>
          <w:tcPr>
            <w:tcW w:w="4189" w:type="dxa"/>
            <w:vAlign w:val="center"/>
          </w:tcPr>
          <w:p w:rsidR="000066F8" w:rsidRPr="00EF120C" w:rsidRDefault="000066F8" w:rsidP="0032046A">
            <w:pPr>
              <w:spacing w:after="100"/>
              <w:ind w:left="142"/>
              <w:rPr>
                <w:rFonts w:ascii="Times New Roman" w:hAnsi="Times New Roman" w:cs="Times New Roman"/>
                <w:color w:val="auto"/>
              </w:rPr>
            </w:pPr>
            <w:bookmarkStart w:id="90" w:name="_Toc536540133"/>
            <w:r w:rsidRPr="00EF120C">
              <w:rPr>
                <w:rFonts w:ascii="Times New Roman" w:hAnsi="Times New Roman" w:cs="Times New Roman"/>
                <w:color w:val="auto"/>
              </w:rPr>
              <w:t>Раздел 4. Основные положения мастер-плана развития систем теплоснабжения поселения</w:t>
            </w:r>
            <w:bookmarkEnd w:id="90"/>
          </w:p>
          <w:p w:rsidR="000066F8" w:rsidRPr="006407EE" w:rsidRDefault="000066F8" w:rsidP="0032046A">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bookmarkStart w:id="91" w:name="_Toc536540134"/>
            <w:r>
              <w:rPr>
                <w:rFonts w:ascii="Times New Roman" w:hAnsi="Times New Roman" w:cs="Times New Roman"/>
              </w:rPr>
              <w:t>Часть</w:t>
            </w:r>
            <w:r w:rsidRPr="002F4DCD">
              <w:rPr>
                <w:rFonts w:ascii="Times New Roman" w:hAnsi="Times New Roman" w:cs="Times New Roman"/>
              </w:rPr>
              <w:t xml:space="preserve"> 4. </w:t>
            </w:r>
            <w:bookmarkEnd w:id="91"/>
            <w:r>
              <w:rPr>
                <w:rFonts w:ascii="Times New Roman" w:hAnsi="Times New Roman" w:cs="Times New Roman"/>
              </w:rPr>
              <w:t>Зоны действия источников тепловой энергии</w:t>
            </w:r>
          </w:p>
        </w:tc>
        <w:tc>
          <w:tcPr>
            <w:tcW w:w="4189" w:type="dxa"/>
            <w:vAlign w:val="center"/>
          </w:tcPr>
          <w:p w:rsidR="000066F8" w:rsidRDefault="000066F8" w:rsidP="0032046A">
            <w:pPr>
              <w:spacing w:after="100"/>
              <w:ind w:left="142"/>
              <w:rPr>
                <w:rFonts w:ascii="Times New Roman" w:hAnsi="Times New Roman" w:cs="Times New Roman"/>
                <w:color w:val="auto"/>
              </w:rPr>
            </w:pPr>
            <w:r w:rsidRPr="00EF120C">
              <w:rPr>
                <w:rFonts w:ascii="Times New Roman" w:hAnsi="Times New Roman" w:cs="Times New Roman"/>
                <w:color w:val="auto"/>
              </w:rPr>
              <w:t>Раздел 5. Предложения по строительству, реконструкции и техническому перевооружению источников тепловой энергии</w:t>
            </w:r>
          </w:p>
          <w:p w:rsidR="000066F8" w:rsidRPr="006407EE" w:rsidRDefault="000066F8" w:rsidP="0032046A">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bookmarkStart w:id="92" w:name="_Toc536540135"/>
            <w:r>
              <w:rPr>
                <w:rFonts w:ascii="Times New Roman" w:hAnsi="Times New Roman" w:cs="Times New Roman"/>
              </w:rPr>
              <w:t>Часть</w:t>
            </w:r>
            <w:r w:rsidRPr="002F4DCD">
              <w:rPr>
                <w:rFonts w:ascii="Times New Roman" w:hAnsi="Times New Roman" w:cs="Times New Roman"/>
              </w:rPr>
              <w:t> 5</w:t>
            </w:r>
            <w:bookmarkEnd w:id="92"/>
            <w:r>
              <w:rPr>
                <w:rFonts w:ascii="Times New Roman" w:hAnsi="Times New Roman" w:cs="Times New Roman"/>
              </w:rPr>
              <w:t>.</w:t>
            </w:r>
            <w:r w:rsidRPr="002F4DCD">
              <w:rPr>
                <w:rFonts w:ascii="Times New Roman" w:hAnsi="Times New Roman" w:cs="Times New Roman"/>
              </w:rPr>
              <w:t xml:space="preserve"> </w:t>
            </w:r>
            <w:r>
              <w:rPr>
                <w:rFonts w:ascii="Times New Roman" w:hAnsi="Times New Roman" w:cs="Times New Roman"/>
              </w:rPr>
              <w:t>Тепловые нагрузки потребителей тепловой энергии, групп потребителей тепловой энергии в зонах действия источников тепловой энергии</w:t>
            </w:r>
          </w:p>
        </w:tc>
        <w:tc>
          <w:tcPr>
            <w:tcW w:w="4189" w:type="dxa"/>
            <w:vAlign w:val="center"/>
          </w:tcPr>
          <w:p w:rsidR="000066F8" w:rsidRDefault="000066F8" w:rsidP="0032046A">
            <w:pPr>
              <w:spacing w:after="100"/>
              <w:ind w:left="142"/>
              <w:rPr>
                <w:rFonts w:ascii="Times New Roman" w:hAnsi="Times New Roman" w:cs="Times New Roman"/>
                <w:color w:val="auto"/>
              </w:rPr>
            </w:pPr>
            <w:r w:rsidRPr="00EF120C">
              <w:rPr>
                <w:rFonts w:ascii="Times New Roman" w:hAnsi="Times New Roman" w:cs="Times New Roman"/>
                <w:color w:val="auto"/>
              </w:rPr>
              <w:t xml:space="preserve">Раздел 6. Предложения по строительству и реконструкции тепловых сетей </w:t>
            </w:r>
          </w:p>
          <w:p w:rsidR="000066F8" w:rsidRPr="006407EE" w:rsidRDefault="000066F8" w:rsidP="0032046A">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bookmarkStart w:id="93" w:name="_Toc416177943"/>
            <w:bookmarkStart w:id="94" w:name="_Toc416179507"/>
            <w:r>
              <w:rPr>
                <w:rFonts w:ascii="Times New Roman" w:hAnsi="Times New Roman" w:cs="Times New Roman"/>
              </w:rPr>
              <w:t>Часть</w:t>
            </w:r>
            <w:r w:rsidRPr="002F4DCD">
              <w:rPr>
                <w:rFonts w:ascii="Times New Roman" w:hAnsi="Times New Roman" w:cs="Times New Roman"/>
              </w:rPr>
              <w:t xml:space="preserve"> 6.</w:t>
            </w:r>
            <w:bookmarkEnd w:id="93"/>
            <w:bookmarkEnd w:id="94"/>
            <w:r>
              <w:rPr>
                <w:rFonts w:ascii="Times New Roman" w:hAnsi="Times New Roman" w:cs="Times New Roman"/>
              </w:rPr>
              <w:t xml:space="preserve"> Балансы тепловой мощности и тепловой нагрузки в зонах действия источников тепловой энергии </w:t>
            </w:r>
          </w:p>
        </w:tc>
        <w:tc>
          <w:tcPr>
            <w:tcW w:w="4189" w:type="dxa"/>
            <w:vAlign w:val="center"/>
          </w:tcPr>
          <w:p w:rsidR="000066F8" w:rsidRPr="00EF120C" w:rsidRDefault="000066F8" w:rsidP="0032046A">
            <w:pPr>
              <w:spacing w:after="100"/>
              <w:ind w:left="142"/>
              <w:rPr>
                <w:rFonts w:ascii="Times New Roman" w:hAnsi="Times New Roman" w:cs="Times New Roman"/>
                <w:color w:val="auto"/>
              </w:rPr>
            </w:pPr>
            <w:r w:rsidRPr="00EF120C">
              <w:rPr>
                <w:rFonts w:ascii="Times New Roman" w:hAnsi="Times New Roman" w:cs="Times New Roman"/>
                <w:color w:val="auto"/>
              </w:rPr>
              <w:t>Раздел 7. Предложения по переводу открытых систем теплоснабжения (горячего водоснабжения) в закрытые системы горячего водоснабжения</w:t>
            </w:r>
          </w:p>
          <w:p w:rsidR="000066F8" w:rsidRPr="006407EE" w:rsidRDefault="000066F8" w:rsidP="0032046A">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bookmarkStart w:id="95" w:name="_Toc409117091"/>
            <w:r>
              <w:rPr>
                <w:rFonts w:ascii="Times New Roman" w:hAnsi="Times New Roman" w:cs="Times New Roman"/>
              </w:rPr>
              <w:t>Часть</w:t>
            </w:r>
            <w:r w:rsidRPr="002F4DCD">
              <w:rPr>
                <w:rFonts w:ascii="Times New Roman" w:hAnsi="Times New Roman" w:cs="Times New Roman"/>
              </w:rPr>
              <w:t xml:space="preserve"> 7</w:t>
            </w:r>
            <w:r>
              <w:rPr>
                <w:rFonts w:ascii="Times New Roman" w:hAnsi="Times New Roman" w:cs="Times New Roman"/>
              </w:rPr>
              <w:t>.</w:t>
            </w:r>
            <w:r w:rsidRPr="002F4DCD">
              <w:rPr>
                <w:rFonts w:ascii="Times New Roman" w:hAnsi="Times New Roman" w:cs="Times New Roman"/>
              </w:rPr>
              <w:t xml:space="preserve"> </w:t>
            </w:r>
            <w:bookmarkEnd w:id="95"/>
            <w:r>
              <w:rPr>
                <w:rFonts w:ascii="Times New Roman" w:hAnsi="Times New Roman" w:cs="Times New Roman"/>
              </w:rPr>
              <w:t>Балансы теплоносителя</w:t>
            </w:r>
          </w:p>
        </w:tc>
        <w:tc>
          <w:tcPr>
            <w:tcW w:w="4189" w:type="dxa"/>
            <w:vAlign w:val="center"/>
          </w:tcPr>
          <w:p w:rsidR="000066F8" w:rsidRPr="00EF120C" w:rsidRDefault="000066F8" w:rsidP="0032046A">
            <w:pPr>
              <w:spacing w:after="100"/>
              <w:ind w:left="142"/>
              <w:rPr>
                <w:rFonts w:ascii="Times New Roman" w:hAnsi="Times New Roman" w:cs="Times New Roman"/>
                <w:color w:val="auto"/>
              </w:rPr>
            </w:pPr>
            <w:r w:rsidRPr="00EF120C">
              <w:rPr>
                <w:rFonts w:ascii="Times New Roman" w:hAnsi="Times New Roman" w:cs="Times New Roman"/>
                <w:color w:val="auto"/>
              </w:rPr>
              <w:t xml:space="preserve">Раздел 8. Перспективные топливные балансы </w:t>
            </w:r>
          </w:p>
          <w:p w:rsidR="000066F8" w:rsidRPr="006407EE" w:rsidRDefault="000066F8" w:rsidP="0032046A">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Часть</w:t>
            </w:r>
            <w:r w:rsidRPr="002F4DCD">
              <w:rPr>
                <w:rFonts w:ascii="Times New Roman" w:hAnsi="Times New Roman" w:cs="Times New Roman"/>
              </w:rPr>
              <w:t xml:space="preserve"> 8. </w:t>
            </w:r>
            <w:r>
              <w:rPr>
                <w:rFonts w:ascii="Times New Roman" w:hAnsi="Times New Roman" w:cs="Times New Roman"/>
              </w:rPr>
              <w:t>Топливные балансы источников тепловой энергии и система обеспечения топливом</w:t>
            </w:r>
          </w:p>
        </w:tc>
        <w:tc>
          <w:tcPr>
            <w:tcW w:w="4189" w:type="dxa"/>
            <w:vAlign w:val="center"/>
          </w:tcPr>
          <w:p w:rsidR="000066F8" w:rsidRPr="00EF120C" w:rsidRDefault="000066F8" w:rsidP="0032046A">
            <w:pPr>
              <w:spacing w:after="100"/>
              <w:ind w:left="142"/>
              <w:rPr>
                <w:rFonts w:ascii="Times New Roman" w:hAnsi="Times New Roman" w:cs="Times New Roman"/>
                <w:color w:val="auto"/>
              </w:rPr>
            </w:pPr>
            <w:r w:rsidRPr="00EF120C">
              <w:rPr>
                <w:rFonts w:ascii="Times New Roman" w:hAnsi="Times New Roman" w:cs="Times New Roman"/>
                <w:color w:val="auto"/>
              </w:rPr>
              <w:t>Раздел 9. Инвестиции в строительство, реконструкцию и техническое перевооружение</w:t>
            </w:r>
          </w:p>
          <w:p w:rsidR="000066F8" w:rsidRPr="006407EE" w:rsidRDefault="000066F8" w:rsidP="0032046A">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bookmarkStart w:id="96" w:name="_Toc416179510"/>
            <w:r>
              <w:rPr>
                <w:rFonts w:ascii="Times New Roman" w:hAnsi="Times New Roman" w:cs="Times New Roman"/>
              </w:rPr>
              <w:t>Часть</w:t>
            </w:r>
            <w:r w:rsidRPr="002F4DCD">
              <w:rPr>
                <w:rFonts w:ascii="Times New Roman" w:hAnsi="Times New Roman" w:cs="Times New Roman"/>
              </w:rPr>
              <w:t xml:space="preserve"> 9. </w:t>
            </w:r>
            <w:bookmarkEnd w:id="96"/>
            <w:r>
              <w:rPr>
                <w:rFonts w:ascii="Times New Roman" w:hAnsi="Times New Roman" w:cs="Times New Roman"/>
              </w:rPr>
              <w:t>Надежность теплоснабжения</w:t>
            </w:r>
          </w:p>
        </w:tc>
        <w:tc>
          <w:tcPr>
            <w:tcW w:w="4189" w:type="dxa"/>
            <w:vAlign w:val="center"/>
          </w:tcPr>
          <w:p w:rsidR="000066F8" w:rsidRDefault="000066F8" w:rsidP="0032046A">
            <w:pPr>
              <w:spacing w:after="100"/>
              <w:ind w:left="142"/>
              <w:rPr>
                <w:rFonts w:ascii="Times New Roman" w:hAnsi="Times New Roman" w:cs="Times New Roman"/>
                <w:color w:val="auto"/>
              </w:rPr>
            </w:pPr>
            <w:r w:rsidRPr="00EF120C">
              <w:rPr>
                <w:rFonts w:ascii="Times New Roman" w:hAnsi="Times New Roman" w:cs="Times New Roman"/>
                <w:color w:val="auto"/>
              </w:rPr>
              <w:t>Раздел 10. Решение о присвоении статуса единой теплоснабжающей организации</w:t>
            </w:r>
          </w:p>
          <w:p w:rsidR="000066F8" w:rsidRPr="00EF120C" w:rsidRDefault="000066F8" w:rsidP="0032046A">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bookmarkStart w:id="97" w:name="_Toc416177946"/>
            <w:bookmarkStart w:id="98" w:name="_Toc416179511"/>
            <w:r>
              <w:rPr>
                <w:rFonts w:ascii="Times New Roman" w:hAnsi="Times New Roman" w:cs="Times New Roman"/>
              </w:rPr>
              <w:t xml:space="preserve">Часть </w:t>
            </w:r>
            <w:r w:rsidRPr="002F4DCD">
              <w:rPr>
                <w:rFonts w:ascii="Times New Roman" w:hAnsi="Times New Roman" w:cs="Times New Roman"/>
              </w:rPr>
              <w:t xml:space="preserve">10. </w:t>
            </w:r>
            <w:bookmarkEnd w:id="97"/>
            <w:bookmarkEnd w:id="98"/>
            <w:r>
              <w:rPr>
                <w:rFonts w:ascii="Times New Roman" w:hAnsi="Times New Roman" w:cs="Times New Roman"/>
              </w:rPr>
              <w:t>Технико-экономические показатели теплоснабжающих и теплосетевых организаций</w:t>
            </w:r>
          </w:p>
        </w:tc>
        <w:tc>
          <w:tcPr>
            <w:tcW w:w="4189" w:type="dxa"/>
            <w:vAlign w:val="center"/>
          </w:tcPr>
          <w:p w:rsidR="000066F8" w:rsidRPr="00EF120C" w:rsidRDefault="000066F8" w:rsidP="0032046A">
            <w:pPr>
              <w:spacing w:after="100"/>
              <w:ind w:left="142"/>
              <w:rPr>
                <w:rFonts w:ascii="Times New Roman" w:hAnsi="Times New Roman" w:cs="Times New Roman"/>
                <w:color w:val="auto"/>
              </w:rPr>
            </w:pPr>
            <w:bookmarkStart w:id="99" w:name="_Toc536540141"/>
            <w:r w:rsidRPr="00EF120C">
              <w:rPr>
                <w:rFonts w:ascii="Times New Roman" w:hAnsi="Times New Roman" w:cs="Times New Roman"/>
                <w:color w:val="auto"/>
              </w:rPr>
              <w:t>Раздел. 11 Решения о распределении тепловой нагрузки между источниками тепловой энергии.</w:t>
            </w:r>
          </w:p>
          <w:bookmarkEnd w:id="99"/>
          <w:p w:rsidR="000066F8" w:rsidRPr="006407EE" w:rsidRDefault="000066F8" w:rsidP="0032046A">
            <w:pPr>
              <w:spacing w:after="100"/>
              <w:ind w:left="142"/>
              <w:rPr>
                <w:rFonts w:ascii="Times New Roman" w:hAnsi="Times New Roman" w:cs="Times New Roman"/>
                <w:color w:val="FF0000"/>
              </w:rPr>
            </w:pPr>
            <w:r w:rsidRPr="00EF120C">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Часть 11. Цены (тарифы) в сфере теплоснабжения</w:t>
            </w:r>
          </w:p>
        </w:tc>
        <w:tc>
          <w:tcPr>
            <w:tcW w:w="4189" w:type="dxa"/>
            <w:vAlign w:val="center"/>
          </w:tcPr>
          <w:p w:rsidR="000066F8" w:rsidRDefault="000066F8" w:rsidP="0032046A">
            <w:pPr>
              <w:spacing w:after="100"/>
              <w:ind w:left="142"/>
              <w:rPr>
                <w:rFonts w:ascii="Times New Roman" w:hAnsi="Times New Roman" w:cs="Times New Roman"/>
                <w:i/>
                <w:color w:val="auto"/>
              </w:rPr>
            </w:pPr>
            <w:bookmarkStart w:id="100" w:name="_Toc536540142"/>
            <w:r w:rsidRPr="00EF120C">
              <w:rPr>
                <w:rFonts w:ascii="Times New Roman" w:hAnsi="Times New Roman" w:cs="Times New Roman"/>
                <w:color w:val="auto"/>
              </w:rPr>
              <w:t>Раздел 12. Решения по бесхозяйным тепловым сетям.</w:t>
            </w:r>
            <w:r w:rsidRPr="00EF120C">
              <w:rPr>
                <w:rFonts w:ascii="Times New Roman" w:hAnsi="Times New Roman" w:cs="Times New Roman"/>
                <w:i/>
                <w:color w:val="auto"/>
              </w:rPr>
              <w:t xml:space="preserve"> </w:t>
            </w:r>
          </w:p>
          <w:p w:rsidR="000066F8" w:rsidRPr="00EF120C" w:rsidRDefault="000066F8" w:rsidP="0032046A">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bookmarkEnd w:id="100"/>
          <w:p w:rsidR="000066F8" w:rsidRPr="006407EE" w:rsidRDefault="000066F8" w:rsidP="0032046A">
            <w:pPr>
              <w:spacing w:after="100"/>
              <w:ind w:left="142"/>
              <w:rPr>
                <w:rFonts w:ascii="Times New Roman" w:hAnsi="Times New Roman" w:cs="Times New Roman"/>
                <w:color w:val="FF0000"/>
              </w:rPr>
            </w:pP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Часть 12. Описание существующих технических и технологических проблем в системах теплоснабжения поселения, городского округа</w:t>
            </w:r>
          </w:p>
        </w:tc>
        <w:tc>
          <w:tcPr>
            <w:tcW w:w="4189" w:type="dxa"/>
            <w:vAlign w:val="center"/>
          </w:tcPr>
          <w:p w:rsidR="000066F8" w:rsidRPr="00EF120C" w:rsidRDefault="000066F8" w:rsidP="0032046A">
            <w:pPr>
              <w:spacing w:after="100"/>
              <w:ind w:left="142"/>
              <w:rPr>
                <w:rFonts w:ascii="Times New Roman" w:hAnsi="Times New Roman" w:cs="Times New Roman"/>
                <w:color w:val="auto"/>
              </w:rPr>
            </w:pPr>
            <w:bookmarkStart w:id="101" w:name="_Toc536540143"/>
            <w:r w:rsidRPr="00EF120C">
              <w:rPr>
                <w:rFonts w:ascii="Times New Roman" w:hAnsi="Times New Roman" w:cs="Times New Roman"/>
                <w:color w:val="auto"/>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p>
          <w:p w:rsidR="000066F8" w:rsidRPr="00EF120C" w:rsidRDefault="000066F8" w:rsidP="0032046A">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bookmarkEnd w:id="101"/>
          <w:p w:rsidR="000066F8" w:rsidRPr="006407EE" w:rsidRDefault="000066F8" w:rsidP="0032046A">
            <w:pPr>
              <w:spacing w:after="100"/>
              <w:ind w:left="142"/>
              <w:rPr>
                <w:rFonts w:ascii="Times New Roman" w:hAnsi="Times New Roman" w:cs="Times New Roman"/>
                <w:color w:val="FF0000"/>
              </w:rPr>
            </w:pP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tcPr>
          <w:p w:rsidR="000066F8" w:rsidRDefault="000066F8" w:rsidP="0032046A">
            <w:pPr>
              <w:spacing w:after="100"/>
              <w:ind w:left="142"/>
              <w:rPr>
                <w:rFonts w:ascii="Times New Roman" w:hAnsi="Times New Roman" w:cs="Times New Roman"/>
              </w:rPr>
            </w:pPr>
            <w:r>
              <w:rPr>
                <w:rFonts w:ascii="Times New Roman" w:hAnsi="Times New Roman" w:cs="Times New Roman"/>
              </w:rPr>
              <w:t>Приложение А Техническое задание</w:t>
            </w:r>
          </w:p>
          <w:p w:rsidR="000066F8" w:rsidRDefault="000066F8" w:rsidP="0032046A">
            <w:pPr>
              <w:spacing w:after="100"/>
              <w:ind w:left="142"/>
              <w:rPr>
                <w:rFonts w:ascii="Times New Roman" w:hAnsi="Times New Roman" w:cs="Times New Roman"/>
              </w:rPr>
            </w:pPr>
            <w:r>
              <w:rPr>
                <w:rFonts w:ascii="Times New Roman" w:hAnsi="Times New Roman" w:cs="Times New Roman"/>
              </w:rPr>
              <w:t>Приложение Б Схема расположения существующих источников тепловой энергии и зоны их действия</w:t>
            </w:r>
          </w:p>
          <w:p w:rsidR="000066F8" w:rsidRDefault="000066F8" w:rsidP="0032046A">
            <w:pPr>
              <w:spacing w:after="100"/>
              <w:ind w:left="142"/>
              <w:rPr>
                <w:rFonts w:ascii="Times New Roman" w:hAnsi="Times New Roman" w:cs="Times New Roman"/>
              </w:rPr>
            </w:pPr>
            <w:r>
              <w:rPr>
                <w:rFonts w:ascii="Times New Roman" w:hAnsi="Times New Roman" w:cs="Times New Roman"/>
              </w:rPr>
              <w:t>Приложение В Схема административного деления с указанием расчетных элементов территориального деления</w:t>
            </w:r>
          </w:p>
          <w:p w:rsidR="000066F8" w:rsidRDefault="000066F8" w:rsidP="0032046A">
            <w:pPr>
              <w:spacing w:after="100"/>
              <w:ind w:left="142"/>
              <w:rPr>
                <w:rFonts w:ascii="Times New Roman" w:hAnsi="Times New Roman" w:cs="Times New Roman"/>
              </w:rPr>
            </w:pPr>
            <w:r>
              <w:rPr>
                <w:rFonts w:ascii="Times New Roman" w:hAnsi="Times New Roman" w:cs="Times New Roman"/>
              </w:rPr>
              <w:t xml:space="preserve">Приложение Г Схема тепловых сетей </w:t>
            </w:r>
          </w:p>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Приложение Д Письмо о наличии бесхозяйных тепловых сетей</w:t>
            </w:r>
          </w:p>
        </w:tc>
        <w:tc>
          <w:tcPr>
            <w:tcW w:w="4189" w:type="dxa"/>
            <w:vAlign w:val="center"/>
          </w:tcPr>
          <w:p w:rsidR="000066F8" w:rsidRPr="00EF120C" w:rsidRDefault="000066F8" w:rsidP="0032046A">
            <w:pPr>
              <w:spacing w:after="100"/>
              <w:ind w:left="142"/>
              <w:rPr>
                <w:rFonts w:ascii="Times New Roman" w:hAnsi="Times New Roman" w:cs="Times New Roman"/>
                <w:color w:val="auto"/>
              </w:rPr>
            </w:pPr>
            <w:r w:rsidRPr="00EF120C">
              <w:rPr>
                <w:rFonts w:ascii="Times New Roman" w:hAnsi="Times New Roman" w:cs="Times New Roman"/>
                <w:color w:val="auto"/>
              </w:rPr>
              <w:t>Раздел 14. Индикаторы развития систем теплоснабжения поселения</w:t>
            </w:r>
          </w:p>
          <w:p w:rsidR="000066F8" w:rsidRPr="00EF120C" w:rsidRDefault="000066F8" w:rsidP="0032046A">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tcPr>
          <w:p w:rsidR="000066F8" w:rsidRDefault="000066F8" w:rsidP="0032046A">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0066F8" w:rsidRPr="00EF120C" w:rsidRDefault="000066F8" w:rsidP="0032046A">
            <w:pPr>
              <w:spacing w:after="100"/>
              <w:ind w:left="142"/>
              <w:rPr>
                <w:rFonts w:ascii="Times New Roman" w:hAnsi="Times New Roman" w:cs="Times New Roman"/>
                <w:color w:val="auto"/>
              </w:rPr>
            </w:pPr>
            <w:bookmarkStart w:id="102" w:name="_Toc536540144"/>
            <w:r w:rsidRPr="00EF120C">
              <w:rPr>
                <w:rFonts w:ascii="Times New Roman" w:hAnsi="Times New Roman" w:cs="Times New Roman"/>
                <w:color w:val="auto"/>
              </w:rPr>
              <w:t>Раздел 15. Ценовые (тарифные) последствия</w:t>
            </w:r>
            <w:bookmarkEnd w:id="102"/>
          </w:p>
          <w:p w:rsidR="000066F8" w:rsidRPr="00EF120C" w:rsidRDefault="000066F8" w:rsidP="0032046A">
            <w:pPr>
              <w:spacing w:after="100"/>
              <w:ind w:left="142"/>
              <w:rPr>
                <w:rFonts w:ascii="Times New Roman" w:hAnsi="Times New Roman" w:cs="Times New Roman"/>
                <w:color w:val="auto"/>
              </w:rPr>
            </w:pPr>
            <w:r w:rsidRPr="00EF120C">
              <w:rPr>
                <w:rFonts w:ascii="Times New Roman" w:hAnsi="Times New Roman" w:cs="Times New Roman"/>
                <w:i/>
                <w:color w:val="auto"/>
              </w:rPr>
              <w:t>Новое содержание по тексту</w:t>
            </w:r>
          </w:p>
        </w:tc>
      </w:tr>
      <w:tr w:rsidR="000066F8" w:rsidRPr="002F4DCD" w:rsidTr="0032046A">
        <w:tc>
          <w:tcPr>
            <w:tcW w:w="9782" w:type="dxa"/>
            <w:gridSpan w:val="3"/>
            <w:vAlign w:val="center"/>
          </w:tcPr>
          <w:p w:rsidR="000066F8" w:rsidRPr="002F4DCD" w:rsidRDefault="000066F8" w:rsidP="0032046A">
            <w:pPr>
              <w:spacing w:after="100"/>
              <w:ind w:left="851"/>
              <w:rPr>
                <w:rFonts w:ascii="Times New Roman" w:hAnsi="Times New Roman" w:cs="Times New Roman"/>
                <w:b/>
              </w:rPr>
            </w:pPr>
            <w:r w:rsidRPr="002F4DCD">
              <w:rPr>
                <w:rFonts w:ascii="Times New Roman" w:hAnsi="Times New Roman" w:cs="Times New Roman"/>
                <w:b/>
              </w:rPr>
              <w:t>Том 2. Обосновывающие материалы</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Раздел 1. Показатели перспективного спроса на тепловую энергию (мощность) и теплоноситель в установленных границах территории поселения</w:t>
            </w:r>
          </w:p>
        </w:tc>
        <w:tc>
          <w:tcPr>
            <w:tcW w:w="4189" w:type="dxa"/>
            <w:vAlign w:val="center"/>
          </w:tcPr>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rPr>
              <w:t>Раздел 1. Существующее положение в сфере производства, передачи и потребления тепловой энергии для целей теплоснабжения</w:t>
            </w:r>
          </w:p>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 xml:space="preserve">Раздел 2. Перспективные балансы располагаемой тепловой мощности источников тепловой энергии и тепловой нагрузки потребителей </w:t>
            </w:r>
          </w:p>
        </w:tc>
        <w:tc>
          <w:tcPr>
            <w:tcW w:w="4189" w:type="dxa"/>
            <w:vAlign w:val="center"/>
          </w:tcPr>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rPr>
              <w:t>Раздел 2. Существующее и перспективное потребление тепловой энергии на цели теплоснабжения</w:t>
            </w:r>
          </w:p>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Раздел 3. Перспективные балансы теплоносителя</w:t>
            </w:r>
          </w:p>
        </w:tc>
        <w:tc>
          <w:tcPr>
            <w:tcW w:w="4189" w:type="dxa"/>
            <w:vAlign w:val="center"/>
          </w:tcPr>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rPr>
              <w:t>Раздел 3. Существующие и перспективные балансы тепловой мощности источников тепловой энергии и тепловой нагрузки</w:t>
            </w:r>
          </w:p>
          <w:p w:rsidR="000066F8" w:rsidRPr="00B66DD1" w:rsidRDefault="000066F8" w:rsidP="0032046A">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Раздел 4. Предложения по строительству, реконструкции и техническому перевооружению источников тепловой энергии</w:t>
            </w:r>
          </w:p>
        </w:tc>
        <w:tc>
          <w:tcPr>
            <w:tcW w:w="4189" w:type="dxa"/>
            <w:vAlign w:val="center"/>
          </w:tcPr>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rPr>
              <w:t>Раздел 4.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Раздел 5. Предложения по строительству и реконструкции тепловых сетей</w:t>
            </w:r>
          </w:p>
        </w:tc>
        <w:tc>
          <w:tcPr>
            <w:tcW w:w="4189" w:type="dxa"/>
            <w:vAlign w:val="center"/>
          </w:tcPr>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rPr>
              <w:t>Раздел 5. Предложения по строительству, реконструкции, техническому перевооружению и (или) модернизации источников тепловой энергии</w:t>
            </w:r>
          </w:p>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Раздел 6. Перспективные топливные балансы</w:t>
            </w:r>
          </w:p>
        </w:tc>
        <w:tc>
          <w:tcPr>
            <w:tcW w:w="4189" w:type="dxa"/>
            <w:vAlign w:val="center"/>
          </w:tcPr>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rPr>
              <w:t>Раздел 6. Предложения по строительству, реконструкции и (или) модернизации тепловых сетей</w:t>
            </w:r>
          </w:p>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Раздел 7. Оценка надежности теплоснабжения</w:t>
            </w:r>
          </w:p>
        </w:tc>
        <w:tc>
          <w:tcPr>
            <w:tcW w:w="4189" w:type="dxa"/>
            <w:vAlign w:val="center"/>
          </w:tcPr>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rPr>
              <w:t>Раздел 7. Перспективные топливные балансы</w:t>
            </w:r>
          </w:p>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Раздел 8. Решение об определении единой теплоснабжающей организации</w:t>
            </w:r>
          </w:p>
        </w:tc>
        <w:tc>
          <w:tcPr>
            <w:tcW w:w="4189" w:type="dxa"/>
            <w:vAlign w:val="center"/>
          </w:tcPr>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rPr>
              <w:t>Раздел 8. Оценка надежности теплоснабжения</w:t>
            </w:r>
          </w:p>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Раздел 9. Решение о распределении тепловой нагрузки между источниками тепловой энергии</w:t>
            </w:r>
          </w:p>
        </w:tc>
        <w:tc>
          <w:tcPr>
            <w:tcW w:w="4189" w:type="dxa"/>
            <w:vAlign w:val="center"/>
          </w:tcPr>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rPr>
              <w:t>Раздел 9. Обоснование инвестиций в строительство,  реконструкцию,  техническое перевооружение и (или) модернизацию</w:t>
            </w:r>
          </w:p>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Раздел 10. Решение по бесхозяйным тепловым сетям</w:t>
            </w:r>
          </w:p>
        </w:tc>
        <w:tc>
          <w:tcPr>
            <w:tcW w:w="4189" w:type="dxa"/>
            <w:vAlign w:val="center"/>
          </w:tcPr>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rPr>
              <w:t>Раздел 10. Реестр единых теплоснабжающих организаций</w:t>
            </w:r>
          </w:p>
          <w:p w:rsidR="000066F8" w:rsidRPr="00B66DD1" w:rsidRDefault="000066F8" w:rsidP="0032046A">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Раздел 11. Обоснование инвестиций в строительство, реконструкцию и техническое перевооружение</w:t>
            </w:r>
          </w:p>
        </w:tc>
        <w:tc>
          <w:tcPr>
            <w:tcW w:w="4189" w:type="dxa"/>
            <w:vAlign w:val="center"/>
          </w:tcPr>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rPr>
              <w:t>Раздел 11. Электронная модель системы теплоснабжения</w:t>
            </w:r>
          </w:p>
          <w:p w:rsidR="000066F8" w:rsidRPr="00B66DD1" w:rsidRDefault="000066F8" w:rsidP="0032046A">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Раздел 12. Инвестиции в строительство, реконструкцию и техническое перевооружение</w:t>
            </w:r>
          </w:p>
        </w:tc>
        <w:tc>
          <w:tcPr>
            <w:tcW w:w="4189" w:type="dxa"/>
            <w:vAlign w:val="center"/>
          </w:tcPr>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rPr>
              <w:t>Раздел 12. Мастер-план развития систем теплоснабжения поселения</w:t>
            </w:r>
          </w:p>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0066F8" w:rsidRPr="00B66DD1" w:rsidRDefault="000066F8" w:rsidP="0032046A">
            <w:pPr>
              <w:spacing w:after="100"/>
              <w:ind w:left="142"/>
              <w:rPr>
                <w:rFonts w:ascii="Times New Roman" w:hAnsi="Times New Roman" w:cs="Times New Roman"/>
              </w:rPr>
            </w:pPr>
            <w:r w:rsidRPr="00B66DD1">
              <w:rPr>
                <w:rFonts w:ascii="Times New Roman" w:hAnsi="Times New Roman" w:cs="Times New Roman"/>
              </w:rPr>
              <w:t>Раздел 13.</w:t>
            </w:r>
            <w:r w:rsidRPr="00B66DD1">
              <w:rPr>
                <w:rFonts w:ascii="Times New Roman" w:hAnsi="Times New Roman" w:cs="Times New Roman"/>
                <w:bCs/>
              </w:rPr>
              <w:t xml:space="preserve"> Предложения по переводу открытых систем теплоснабжения </w:t>
            </w:r>
            <w:r w:rsidRPr="00B66DD1">
              <w:rPr>
                <w:rFonts w:ascii="Times New Roman" w:hAnsi="Times New Roman" w:cs="Times New Roman"/>
              </w:rPr>
              <w:t>(горячего водоснабжения) в закрытые системы горячего водоснабжения</w:t>
            </w:r>
          </w:p>
          <w:p w:rsidR="000066F8" w:rsidRPr="00B66DD1" w:rsidRDefault="000066F8" w:rsidP="0032046A">
            <w:pPr>
              <w:spacing w:after="100"/>
              <w:ind w:left="142"/>
              <w:rPr>
                <w:rFonts w:ascii="Times New Roman" w:hAnsi="Times New Roman" w:cs="Times New Roman"/>
                <w:i/>
              </w:rPr>
            </w:pPr>
            <w:r w:rsidRPr="00B66DD1">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0066F8" w:rsidRPr="0067652F" w:rsidRDefault="000066F8" w:rsidP="0032046A">
            <w:pPr>
              <w:spacing w:after="100"/>
              <w:ind w:left="142"/>
              <w:rPr>
                <w:rFonts w:ascii="Times New Roman" w:hAnsi="Times New Roman" w:cs="Times New Roman"/>
              </w:rPr>
            </w:pPr>
            <w:r w:rsidRPr="0067652F">
              <w:rPr>
                <w:rFonts w:ascii="Times New Roman" w:hAnsi="Times New Roman" w:cs="Times New Roman"/>
              </w:rPr>
              <w:t>Раздел 14. Индикаторы развития систем теплоснабжения поселения, городского округа, города федерального значения</w:t>
            </w:r>
          </w:p>
          <w:p w:rsidR="000066F8" w:rsidRPr="0067652F" w:rsidRDefault="000066F8" w:rsidP="0032046A">
            <w:pPr>
              <w:spacing w:after="100"/>
              <w:ind w:left="142"/>
              <w:rPr>
                <w:rFonts w:ascii="Times New Roman" w:hAnsi="Times New Roman" w:cs="Times New Roman"/>
              </w:rPr>
            </w:pPr>
            <w:r w:rsidRPr="0067652F">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0066F8" w:rsidRPr="0067652F" w:rsidRDefault="000066F8" w:rsidP="0032046A">
            <w:pPr>
              <w:spacing w:after="100"/>
              <w:ind w:left="142"/>
              <w:rPr>
                <w:rFonts w:ascii="Times New Roman" w:hAnsi="Times New Roman" w:cs="Times New Roman"/>
              </w:rPr>
            </w:pPr>
            <w:r w:rsidRPr="0067652F">
              <w:rPr>
                <w:rFonts w:ascii="Times New Roman" w:hAnsi="Times New Roman" w:cs="Times New Roman"/>
              </w:rPr>
              <w:t>Раздел 15. Ценовые (тарифные) последствия</w:t>
            </w:r>
          </w:p>
          <w:p w:rsidR="000066F8" w:rsidRPr="0067652F" w:rsidRDefault="000066F8" w:rsidP="0032046A">
            <w:pPr>
              <w:spacing w:after="100"/>
              <w:ind w:left="142"/>
              <w:rPr>
                <w:rFonts w:ascii="Times New Roman" w:hAnsi="Times New Roman" w:cs="Times New Roman"/>
                <w:i/>
              </w:rPr>
            </w:pPr>
            <w:r w:rsidRPr="0067652F">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0066F8" w:rsidRPr="0067652F" w:rsidRDefault="000066F8" w:rsidP="0032046A">
            <w:pPr>
              <w:spacing w:after="100"/>
              <w:ind w:left="142"/>
              <w:rPr>
                <w:rFonts w:ascii="Times New Roman" w:hAnsi="Times New Roman" w:cs="Times New Roman"/>
              </w:rPr>
            </w:pPr>
            <w:r w:rsidRPr="0067652F">
              <w:rPr>
                <w:rFonts w:ascii="Times New Roman" w:hAnsi="Times New Roman" w:cs="Times New Roman"/>
              </w:rPr>
              <w:t>Раздел 16.</w:t>
            </w:r>
            <w:r w:rsidRPr="0067652F">
              <w:rPr>
                <w:rStyle w:val="3"/>
                <w:rFonts w:eastAsia="Courier New"/>
                <w:b w:val="0"/>
              </w:rPr>
              <w:t xml:space="preserve"> </w:t>
            </w:r>
            <w:r w:rsidRPr="0067652F">
              <w:rPr>
                <w:rStyle w:val="aff1"/>
                <w:rFonts w:ascii="Times New Roman" w:hAnsi="Times New Roman" w:cs="Times New Roman"/>
                <w:b w:val="0"/>
              </w:rPr>
              <w:t>Реестр мероприятий схемы теплоснабжения</w:t>
            </w:r>
          </w:p>
          <w:p w:rsidR="000066F8" w:rsidRPr="0067652F" w:rsidRDefault="000066F8" w:rsidP="0032046A">
            <w:pPr>
              <w:spacing w:after="100"/>
              <w:ind w:left="142"/>
              <w:rPr>
                <w:rFonts w:ascii="Times New Roman" w:hAnsi="Times New Roman" w:cs="Times New Roman"/>
                <w:i/>
              </w:rPr>
            </w:pPr>
            <w:r w:rsidRPr="0067652F">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0066F8" w:rsidRPr="0067652F" w:rsidRDefault="000066F8" w:rsidP="0032046A">
            <w:pPr>
              <w:spacing w:after="100"/>
              <w:ind w:left="142"/>
              <w:rPr>
                <w:rFonts w:ascii="Times New Roman" w:hAnsi="Times New Roman" w:cs="Times New Roman"/>
              </w:rPr>
            </w:pPr>
            <w:r w:rsidRPr="0067652F">
              <w:rPr>
                <w:rFonts w:ascii="Times New Roman" w:hAnsi="Times New Roman" w:cs="Times New Roman"/>
              </w:rPr>
              <w:t>Раздел 17.</w:t>
            </w:r>
            <w:r w:rsidRPr="0067652F">
              <w:rPr>
                <w:rStyle w:val="3"/>
                <w:rFonts w:eastAsia="Courier New"/>
                <w:b w:val="0"/>
              </w:rPr>
              <w:t xml:space="preserve"> </w:t>
            </w:r>
            <w:r w:rsidRPr="0067652F">
              <w:rPr>
                <w:rStyle w:val="aff1"/>
                <w:rFonts w:ascii="Times New Roman" w:hAnsi="Times New Roman" w:cs="Times New Roman"/>
                <w:b w:val="0"/>
              </w:rPr>
              <w:t>Замечания и предложения к проекту схемы теплоснабжения</w:t>
            </w:r>
          </w:p>
          <w:p w:rsidR="000066F8" w:rsidRPr="0067652F" w:rsidRDefault="000066F8" w:rsidP="0032046A">
            <w:pPr>
              <w:spacing w:after="100"/>
              <w:ind w:left="142"/>
              <w:rPr>
                <w:rFonts w:ascii="Times New Roman" w:hAnsi="Times New Roman" w:cs="Times New Roman"/>
              </w:rPr>
            </w:pPr>
            <w:r w:rsidRPr="0067652F">
              <w:rPr>
                <w:rFonts w:ascii="Times New Roman" w:hAnsi="Times New Roman" w:cs="Times New Roman"/>
                <w:i/>
                <w:color w:val="auto"/>
              </w:rPr>
              <w:t>Новое содержание по тексту</w:t>
            </w:r>
          </w:p>
        </w:tc>
      </w:tr>
      <w:tr w:rsidR="000066F8" w:rsidRPr="002F4DCD" w:rsidTr="0032046A">
        <w:tc>
          <w:tcPr>
            <w:tcW w:w="1423" w:type="dxa"/>
            <w:vAlign w:val="center"/>
          </w:tcPr>
          <w:p w:rsidR="000066F8" w:rsidRPr="002F4DCD" w:rsidRDefault="000066F8" w:rsidP="0032046A">
            <w:pPr>
              <w:spacing w:after="100"/>
              <w:ind w:left="851"/>
              <w:rPr>
                <w:rFonts w:ascii="Times New Roman" w:hAnsi="Times New Roman" w:cs="Times New Roman"/>
              </w:rPr>
            </w:pPr>
          </w:p>
        </w:tc>
        <w:tc>
          <w:tcPr>
            <w:tcW w:w="4170" w:type="dxa"/>
            <w:vAlign w:val="center"/>
          </w:tcPr>
          <w:p w:rsidR="000066F8" w:rsidRPr="002F4DCD" w:rsidRDefault="000066F8" w:rsidP="0032046A">
            <w:pPr>
              <w:spacing w:after="100"/>
              <w:ind w:left="142"/>
              <w:rPr>
                <w:rFonts w:ascii="Times New Roman" w:hAnsi="Times New Roman" w:cs="Times New Roman"/>
              </w:rPr>
            </w:pPr>
            <w:r>
              <w:rPr>
                <w:rFonts w:ascii="Times New Roman" w:hAnsi="Times New Roman" w:cs="Times New Roman"/>
              </w:rPr>
              <w:t>-</w:t>
            </w:r>
          </w:p>
        </w:tc>
        <w:tc>
          <w:tcPr>
            <w:tcW w:w="4189" w:type="dxa"/>
            <w:vAlign w:val="center"/>
          </w:tcPr>
          <w:p w:rsidR="000066F8" w:rsidRPr="0067652F" w:rsidRDefault="000066F8" w:rsidP="0032046A">
            <w:pPr>
              <w:spacing w:after="100"/>
              <w:ind w:left="142"/>
              <w:rPr>
                <w:rFonts w:ascii="Times New Roman" w:hAnsi="Times New Roman" w:cs="Times New Roman"/>
              </w:rPr>
            </w:pPr>
            <w:r w:rsidRPr="0067652F">
              <w:rPr>
                <w:rFonts w:ascii="Times New Roman" w:hAnsi="Times New Roman" w:cs="Times New Roman"/>
              </w:rPr>
              <w:t>Раздел 18.</w:t>
            </w:r>
            <w:r w:rsidRPr="0067652F">
              <w:rPr>
                <w:rStyle w:val="3"/>
                <w:rFonts w:eastAsia="Courier New"/>
                <w:b w:val="0"/>
              </w:rPr>
              <w:t xml:space="preserve"> </w:t>
            </w:r>
            <w:r w:rsidRPr="0067652F">
              <w:rPr>
                <w:rStyle w:val="aff1"/>
                <w:rFonts w:ascii="Times New Roman" w:hAnsi="Times New Roman" w:cs="Times New Roman"/>
                <w:b w:val="0"/>
              </w:rPr>
              <w:t>Сводный том изменений, выполненных в доработанной и (или) актуализированной схеме теплоснабжения</w:t>
            </w:r>
          </w:p>
          <w:p w:rsidR="000066F8" w:rsidRPr="0067652F" w:rsidRDefault="000066F8" w:rsidP="0032046A">
            <w:pPr>
              <w:spacing w:after="100"/>
              <w:ind w:left="142"/>
              <w:rPr>
                <w:rFonts w:ascii="Times New Roman" w:hAnsi="Times New Roman" w:cs="Times New Roman"/>
                <w:i/>
              </w:rPr>
            </w:pPr>
            <w:r w:rsidRPr="0067652F">
              <w:rPr>
                <w:rFonts w:ascii="Times New Roman" w:hAnsi="Times New Roman" w:cs="Times New Roman"/>
                <w:i/>
                <w:color w:val="auto"/>
              </w:rPr>
              <w:t>Новое содержание по тексту</w:t>
            </w:r>
          </w:p>
        </w:tc>
      </w:tr>
    </w:tbl>
    <w:p w:rsidR="000066F8" w:rsidRPr="00514E01" w:rsidRDefault="000066F8" w:rsidP="000066F8">
      <w:pPr>
        <w:ind w:firstLine="708"/>
        <w:jc w:val="both"/>
        <w:rPr>
          <w:rFonts w:ascii="Times New Roman" w:hAnsi="Times New Roman" w:cs="Times New Roman"/>
          <w:sz w:val="28"/>
          <w:szCs w:val="28"/>
          <w:lang w:bidi="ar-SA"/>
        </w:rPr>
      </w:pPr>
    </w:p>
    <w:p w:rsidR="000066F8" w:rsidRPr="00AE0D04" w:rsidRDefault="000066F8" w:rsidP="000066F8">
      <w:pPr>
        <w:pStyle w:val="Default"/>
        <w:ind w:firstLine="709"/>
        <w:jc w:val="both"/>
        <w:rPr>
          <w:sz w:val="26"/>
          <w:szCs w:val="26"/>
        </w:rPr>
      </w:pPr>
    </w:p>
    <w:p w:rsidR="000066F8" w:rsidRPr="00AE0D04" w:rsidRDefault="000066F8" w:rsidP="000066F8">
      <w:pPr>
        <w:pStyle w:val="Default"/>
        <w:ind w:firstLine="709"/>
        <w:jc w:val="both"/>
        <w:rPr>
          <w:sz w:val="26"/>
          <w:szCs w:val="26"/>
        </w:rPr>
      </w:pPr>
    </w:p>
    <w:p w:rsidR="000066F8" w:rsidRPr="00AE0D04" w:rsidRDefault="000066F8" w:rsidP="000066F8">
      <w:pPr>
        <w:rPr>
          <w:rFonts w:ascii="Times New Roman" w:hAnsi="Times New Roman" w:cs="Times New Roman"/>
          <w:sz w:val="28"/>
          <w:szCs w:val="28"/>
        </w:rPr>
      </w:pPr>
    </w:p>
    <w:p w:rsidR="000066F8" w:rsidRDefault="000066F8" w:rsidP="009A726C">
      <w:pPr>
        <w:pStyle w:val="Default"/>
        <w:ind w:firstLine="709"/>
        <w:jc w:val="both"/>
        <w:rPr>
          <w:sz w:val="26"/>
          <w:szCs w:val="26"/>
        </w:rPr>
      </w:pPr>
    </w:p>
    <w:sectPr w:rsidR="000066F8" w:rsidSect="00430B0B">
      <w:headerReference w:type="default" r:id="rId29"/>
      <w:footerReference w:type="default" r:id="rId30"/>
      <w:headerReference w:type="first" r:id="rId31"/>
      <w:footerReference w:type="first" r:id="rId32"/>
      <w:pgSz w:w="11900" w:h="16840"/>
      <w:pgMar w:top="1134" w:right="890" w:bottom="544" w:left="1134" w:header="0" w:footer="6"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16C3A" w:rsidRDefault="00B16C3A" w:rsidP="00C1245D">
      <w:r>
        <w:separator/>
      </w:r>
    </w:p>
  </w:endnote>
  <w:endnote w:type="continuationSeparator" w:id="0">
    <w:p w:rsidR="00B16C3A" w:rsidRDefault="00B16C3A" w:rsidP="00C124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Franklin Gothic Heavy">
    <w:altName w:val="Arial Black"/>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A6F" w:rsidRDefault="00A95A6F">
    <w:pPr>
      <w:rPr>
        <w:sz w:val="2"/>
        <w:szCs w:val="2"/>
      </w:rPr>
    </w:pPr>
    <w:r>
      <w:rPr>
        <w:noProof/>
        <w:lang w:bidi="ar-SA"/>
      </w:rPr>
      <mc:AlternateContent>
        <mc:Choice Requires="wps">
          <w:drawing>
            <wp:anchor distT="0" distB="0" distL="63500" distR="63500" simplePos="0" relativeHeight="251654656" behindDoc="1" locked="0" layoutInCell="1" allowOverlap="1" wp14:anchorId="32D683B9" wp14:editId="6A882732">
              <wp:simplePos x="0" y="0"/>
              <wp:positionH relativeFrom="page">
                <wp:posOffset>719455</wp:posOffset>
              </wp:positionH>
              <wp:positionV relativeFrom="page">
                <wp:posOffset>10372725</wp:posOffset>
              </wp:positionV>
              <wp:extent cx="6468110" cy="160655"/>
              <wp:effectExtent l="0" t="0" r="3810" b="1270"/>
              <wp:wrapNone/>
              <wp:docPr id="1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0664B6" w:rsidRPr="000664B6">
                            <w:rPr>
                              <w:rStyle w:val="11pt"/>
                              <w:noProof/>
                            </w:rPr>
                            <w:t>34</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2D683B9" id="_x0000_t202" coordsize="21600,21600" o:spt="202" path="m,l,21600r21600,l21600,xe">
              <v:stroke joinstyle="miter"/>
              <v:path gradientshapeok="t" o:connecttype="rect"/>
            </v:shapetype>
            <v:shape id="Text Box 3" o:spid="_x0000_s1054" type="#_x0000_t202" style="position:absolute;margin-left:56.65pt;margin-top:816.75pt;width:509.3pt;height:12.65pt;z-index:-25166182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" filled="f" stroked="f">
              <v:textbox style="mso-fit-shape-to-text:t" inset="0,0,0,0">
                <w:txbxContent>
                  <w:p w:rsidR="00A95A6F" w:rsidRDefault="00A95A6F">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0664B6" w:rsidRPr="000664B6">
                      <w:rPr>
                        <w:rStyle w:val="11pt"/>
                        <w:noProof/>
                      </w:rPr>
                      <w:t>34</w:t>
                    </w:r>
                    <w:r>
                      <w:rPr>
                        <w:rStyle w:val="11pt"/>
                        <w:noProof/>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A6F" w:rsidRDefault="00A95A6F">
    <w:pPr>
      <w:rPr>
        <w:sz w:val="2"/>
        <w:szCs w:val="2"/>
      </w:rPr>
    </w:pPr>
    <w:r>
      <w:rPr>
        <w:noProof/>
        <w:lang w:bidi="ar-SA"/>
      </w:rPr>
      <mc:AlternateContent>
        <mc:Choice Requires="wps">
          <w:drawing>
            <wp:anchor distT="0" distB="0" distL="63500" distR="63500" simplePos="0" relativeHeight="251657728" behindDoc="1" locked="0" layoutInCell="1" allowOverlap="1" wp14:anchorId="28F291FC" wp14:editId="7CD73554">
              <wp:simplePos x="0" y="0"/>
              <wp:positionH relativeFrom="page">
                <wp:posOffset>719455</wp:posOffset>
              </wp:positionH>
              <wp:positionV relativeFrom="page">
                <wp:posOffset>10372725</wp:posOffset>
              </wp:positionV>
              <wp:extent cx="6468110" cy="160655"/>
              <wp:effectExtent l="0" t="0" r="3810" b="1270"/>
              <wp:wrapNone/>
              <wp:docPr id="1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0664B6" w:rsidRPr="000664B6">
                            <w:rPr>
                              <w:rStyle w:val="11pt"/>
                              <w:noProof/>
                            </w:rPr>
                            <w:t>57</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8F291FC" id="_x0000_t202" coordsize="21600,21600" o:spt="202" path="m,l,21600r21600,l21600,xe">
              <v:stroke joinstyle="miter"/>
              <v:path gradientshapeok="t" o:connecttype="rect"/>
            </v:shapetype>
            <v:shape id="Text Box 30" o:spid="_x0000_s1056" type="#_x0000_t202" style="position:absolute;margin-left:56.65pt;margin-top:816.75pt;width:509.3pt;height:12.65pt;z-index:-25165875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" filled="f" stroked="f">
              <v:textbox style="mso-fit-shape-to-text:t" inset="0,0,0,0">
                <w:txbxContent>
                  <w:p w:rsidR="00A95A6F" w:rsidRDefault="00A95A6F">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0664B6" w:rsidRPr="000664B6">
                      <w:rPr>
                        <w:rStyle w:val="11pt"/>
                        <w:noProof/>
                      </w:rPr>
                      <w:t>57</w:t>
                    </w:r>
                    <w:r>
                      <w:rPr>
                        <w:rStyle w:val="11pt"/>
                        <w:noProof/>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A6F" w:rsidRDefault="00A95A6F">
    <w:pPr>
      <w:rPr>
        <w:sz w:val="2"/>
        <w:szCs w:val="2"/>
      </w:rPr>
    </w:pPr>
    <w:r>
      <w:rPr>
        <w:noProof/>
        <w:lang w:bidi="ar-SA"/>
      </w:rPr>
      <mc:AlternateContent>
        <mc:Choice Requires="wps">
          <w:drawing>
            <wp:anchor distT="0" distB="0" distL="63500" distR="63500" simplePos="0" relativeHeight="251659776" behindDoc="1" locked="0" layoutInCell="1" allowOverlap="1" wp14:anchorId="4D56DE6D" wp14:editId="189FE1BA">
              <wp:simplePos x="0" y="0"/>
              <wp:positionH relativeFrom="page">
                <wp:posOffset>725805</wp:posOffset>
              </wp:positionH>
              <wp:positionV relativeFrom="page">
                <wp:posOffset>7202805</wp:posOffset>
              </wp:positionV>
              <wp:extent cx="9528175" cy="160655"/>
              <wp:effectExtent l="1905" t="1905" r="4445" b="0"/>
              <wp:wrapNone/>
              <wp:docPr id="10"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817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a7"/>
                            <w:shd w:val="clear" w:color="auto" w:fill="auto"/>
                            <w:tabs>
                              <w:tab w:val="right" w:pos="15005"/>
                            </w:tabs>
                            <w:spacing w:line="240" w:lineRule="auto"/>
                          </w:pPr>
                          <w:r>
                            <w:rPr>
                              <w:rStyle w:val="11pt0"/>
                            </w:rPr>
                            <w:tab/>
                          </w:r>
                          <w:r>
                            <w:fldChar w:fldCharType="begin"/>
                          </w:r>
                          <w:r>
                            <w:instrText xml:space="preserve"> PAGE \* MERGEFORMAT </w:instrText>
                          </w:r>
                          <w:r>
                            <w:fldChar w:fldCharType="separate"/>
                          </w:r>
                          <w:r w:rsidRPr="00430B0B">
                            <w:rPr>
                              <w:rStyle w:val="11pt0"/>
                              <w:noProof/>
                            </w:rPr>
                            <w:t>35</w:t>
                          </w:r>
                          <w:r>
                            <w:rPr>
                              <w:rStyle w:val="11pt0"/>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D56DE6D" id="_x0000_t202" coordsize="21600,21600" o:spt="202" path="m,l,21600r21600,l21600,xe">
              <v:stroke joinstyle="miter"/>
              <v:path gradientshapeok="t" o:connecttype="rect"/>
            </v:shapetype>
            <v:shape id="Text Box 32" o:spid="_x0000_s1058" type="#_x0000_t202" style="position:absolute;margin-left:57.15pt;margin-top:567.15pt;width:750.25pt;height:12.65pt;z-index:-251656704;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" filled="f" stroked="f">
              <v:textbox style="mso-fit-shape-to-text:t" inset="0,0,0,0">
                <w:txbxContent>
                  <w:p w:rsidR="00A95A6F" w:rsidRDefault="00A95A6F">
                    <w:pPr>
                      <w:pStyle w:val="a7"/>
                      <w:shd w:val="clear" w:color="auto" w:fill="auto"/>
                      <w:tabs>
                        <w:tab w:val="right" w:pos="15005"/>
                      </w:tabs>
                      <w:spacing w:line="240" w:lineRule="auto"/>
                    </w:pPr>
                    <w:r>
                      <w:rPr>
                        <w:rStyle w:val="11pt0"/>
                      </w:rPr>
                      <w:tab/>
                    </w:r>
                    <w:r>
                      <w:fldChar w:fldCharType="begin"/>
                    </w:r>
                    <w:r>
                      <w:instrText xml:space="preserve"> PAGE \* MERGEFORMAT </w:instrText>
                    </w:r>
                    <w:r>
                      <w:fldChar w:fldCharType="separate"/>
                    </w:r>
                    <w:r w:rsidRPr="00430B0B">
                      <w:rPr>
                        <w:rStyle w:val="11pt0"/>
                        <w:noProof/>
                      </w:rPr>
                      <w:t>35</w:t>
                    </w:r>
                    <w:r>
                      <w:rPr>
                        <w:rStyle w:val="11pt0"/>
                        <w:noProof/>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A6F" w:rsidRDefault="00A95A6F">
    <w:pPr>
      <w:rPr>
        <w:sz w:val="2"/>
        <w:szCs w:val="2"/>
      </w:rPr>
    </w:pPr>
    <w:r>
      <w:rPr>
        <w:noProof/>
        <w:lang w:bidi="ar-SA"/>
      </w:rPr>
      <mc:AlternateContent>
        <mc:Choice Requires="wps">
          <w:drawing>
            <wp:anchor distT="0" distB="0" distL="63500" distR="63500" simplePos="0" relativeHeight="251661824" behindDoc="1" locked="0" layoutInCell="1" allowOverlap="1" wp14:anchorId="653EF608" wp14:editId="3B718605">
              <wp:simplePos x="0" y="0"/>
              <wp:positionH relativeFrom="page">
                <wp:posOffset>365125</wp:posOffset>
              </wp:positionH>
              <wp:positionV relativeFrom="page">
                <wp:posOffset>7236460</wp:posOffset>
              </wp:positionV>
              <wp:extent cx="9960610" cy="160655"/>
              <wp:effectExtent l="3175" t="0" r="0" b="3810"/>
              <wp:wrapNone/>
              <wp:docPr id="8"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06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a7"/>
                            <w:shd w:val="clear" w:color="auto" w:fill="auto"/>
                            <w:tabs>
                              <w:tab w:val="right" w:pos="15686"/>
                            </w:tabs>
                            <w:spacing w:line="240" w:lineRule="auto"/>
                          </w:pPr>
                          <w:r>
                            <w:rPr>
                              <w:rStyle w:val="11pt0"/>
                            </w:rPr>
                            <w:tab/>
                          </w:r>
                          <w:r>
                            <w:fldChar w:fldCharType="begin"/>
                          </w:r>
                          <w:r>
                            <w:instrText xml:space="preserve"> PAGE \* MERGEFORMAT </w:instrText>
                          </w:r>
                          <w:r>
                            <w:fldChar w:fldCharType="separate"/>
                          </w:r>
                          <w:r w:rsidR="000664B6" w:rsidRPr="000664B6">
                            <w:rPr>
                              <w:rStyle w:val="11pt0"/>
                              <w:noProof/>
                            </w:rPr>
                            <w:t>59</w:t>
                          </w:r>
                          <w:r>
                            <w:rPr>
                              <w:rStyle w:val="11pt0"/>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53EF608" id="_x0000_t202" coordsize="21600,21600" o:spt="202" path="m,l,21600r21600,l21600,xe">
              <v:stroke joinstyle="miter"/>
              <v:path gradientshapeok="t" o:connecttype="rect"/>
            </v:shapetype>
            <v:shape id="Text Box 57" o:spid="_x0000_s1060" type="#_x0000_t202" style="position:absolute;margin-left:28.75pt;margin-top:569.8pt;width:784.3pt;height:12.65pt;z-index:-25165465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" filled="f" stroked="f">
              <v:textbox style="mso-fit-shape-to-text:t" inset="0,0,0,0">
                <w:txbxContent>
                  <w:p w:rsidR="00A95A6F" w:rsidRDefault="00A95A6F">
                    <w:pPr>
                      <w:pStyle w:val="a7"/>
                      <w:shd w:val="clear" w:color="auto" w:fill="auto"/>
                      <w:tabs>
                        <w:tab w:val="right" w:pos="15686"/>
                      </w:tabs>
                      <w:spacing w:line="240" w:lineRule="auto"/>
                    </w:pPr>
                    <w:r>
                      <w:rPr>
                        <w:rStyle w:val="11pt0"/>
                      </w:rPr>
                      <w:tab/>
                    </w:r>
                    <w:r>
                      <w:fldChar w:fldCharType="begin"/>
                    </w:r>
                    <w:r>
                      <w:instrText xml:space="preserve"> PAGE \* MERGEFORMAT </w:instrText>
                    </w:r>
                    <w:r>
                      <w:fldChar w:fldCharType="separate"/>
                    </w:r>
                    <w:r w:rsidR="000664B6" w:rsidRPr="000664B6">
                      <w:rPr>
                        <w:rStyle w:val="11pt0"/>
                        <w:noProof/>
                      </w:rPr>
                      <w:t>59</w:t>
                    </w:r>
                    <w:r>
                      <w:rPr>
                        <w:rStyle w:val="11pt0"/>
                        <w:noProof/>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A6F" w:rsidRDefault="00A95A6F"/>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A6F" w:rsidRDefault="00A95A6F">
    <w:pPr>
      <w:rPr>
        <w:sz w:val="2"/>
        <w:szCs w:val="2"/>
      </w:rPr>
    </w:pPr>
    <w:r>
      <w:rPr>
        <w:noProof/>
        <w:lang w:bidi="ar-SA"/>
      </w:rPr>
      <mc:AlternateContent>
        <mc:Choice Requires="wps">
          <w:drawing>
            <wp:anchor distT="0" distB="0" distL="63500" distR="63500" simplePos="0" relativeHeight="251662848" behindDoc="1" locked="0" layoutInCell="1" allowOverlap="1" wp14:anchorId="50F9DD93" wp14:editId="1CB62A18">
              <wp:simplePos x="0" y="0"/>
              <wp:positionH relativeFrom="page">
                <wp:posOffset>719455</wp:posOffset>
              </wp:positionH>
              <wp:positionV relativeFrom="page">
                <wp:posOffset>10372725</wp:posOffset>
              </wp:positionV>
              <wp:extent cx="6468110" cy="160655"/>
              <wp:effectExtent l="0" t="0" r="3810" b="1270"/>
              <wp:wrapNone/>
              <wp:docPr id="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0664B6" w:rsidRPr="000664B6">
                            <w:rPr>
                              <w:rStyle w:val="11pt"/>
                              <w:noProof/>
                            </w:rPr>
                            <w:t>60</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0F9DD93" id="_x0000_t202" coordsize="21600,21600" o:spt="202" path="m,l,21600r21600,l21600,xe">
              <v:stroke joinstyle="miter"/>
              <v:path gradientshapeok="t" o:connecttype="rect"/>
            </v:shapetype>
            <v:shape id="Text Box 77" o:spid="_x0000_s1061" type="#_x0000_t202" style="position:absolute;margin-left:56.65pt;margin-top:816.75pt;width:509.3pt;height:12.65pt;z-index:-25165363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" filled="f" stroked="f">
              <v:textbox style="mso-fit-shape-to-text:t" inset="0,0,0,0">
                <w:txbxContent>
                  <w:p w:rsidR="00A95A6F" w:rsidRDefault="00A95A6F">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0664B6" w:rsidRPr="000664B6">
                      <w:rPr>
                        <w:rStyle w:val="11pt"/>
                        <w:noProof/>
                      </w:rPr>
                      <w:t>60</w:t>
                    </w:r>
                    <w:r>
                      <w:rPr>
                        <w:rStyle w:val="11pt"/>
                        <w:noProof/>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A6F" w:rsidRDefault="00A95A6F">
    <w:pPr>
      <w:rPr>
        <w:sz w:val="2"/>
        <w:szCs w:val="2"/>
      </w:rPr>
    </w:pPr>
    <w:r>
      <w:rPr>
        <w:noProof/>
        <w:lang w:bidi="ar-SA"/>
      </w:rPr>
      <mc:AlternateContent>
        <mc:Choice Requires="wps">
          <w:drawing>
            <wp:anchor distT="0" distB="0" distL="63500" distR="63500" simplePos="0" relativeHeight="314572428" behindDoc="1" locked="0" layoutInCell="1" allowOverlap="1" wp14:anchorId="34538539" wp14:editId="032AA750">
              <wp:simplePos x="0" y="0"/>
              <wp:positionH relativeFrom="page">
                <wp:posOffset>719455</wp:posOffset>
              </wp:positionH>
              <wp:positionV relativeFrom="page">
                <wp:posOffset>10372725</wp:posOffset>
              </wp:positionV>
              <wp:extent cx="6468110" cy="160655"/>
              <wp:effectExtent l="0" t="0" r="3810" b="1270"/>
              <wp:wrapNone/>
              <wp:docPr id="5"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0664B6" w:rsidRPr="000664B6">
                            <w:rPr>
                              <w:rStyle w:val="11pt"/>
                              <w:noProof/>
                            </w:rPr>
                            <w:t>61</w:t>
                          </w:r>
                          <w:r>
                            <w:rPr>
                              <w:rStyle w:val="11pt"/>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4538539" id="_x0000_t202" coordsize="21600,21600" o:spt="202" path="m,l,21600r21600,l21600,xe">
              <v:stroke joinstyle="miter"/>
              <v:path gradientshapeok="t" o:connecttype="rect"/>
            </v:shapetype>
            <v:shape id="Text Box 79" o:spid="_x0000_s1063" type="#_x0000_t202" style="position:absolute;margin-left:56.65pt;margin-top:816.75pt;width:509.3pt;height:12.65pt;z-index:-18874405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" filled="f" stroked="f">
              <v:textbox style="mso-fit-shape-to-text:t" inset="0,0,0,0">
                <w:txbxContent>
                  <w:p w:rsidR="00A95A6F" w:rsidRDefault="00A95A6F">
                    <w:pPr>
                      <w:pStyle w:val="a7"/>
                      <w:shd w:val="clear" w:color="auto" w:fill="auto"/>
                      <w:tabs>
                        <w:tab w:val="right" w:pos="10186"/>
                      </w:tabs>
                      <w:spacing w:line="240" w:lineRule="auto"/>
                    </w:pPr>
                    <w:r>
                      <w:rPr>
                        <w:rStyle w:val="11pt"/>
                      </w:rPr>
                      <w:tab/>
                    </w:r>
                    <w:r>
                      <w:fldChar w:fldCharType="begin"/>
                    </w:r>
                    <w:r>
                      <w:instrText xml:space="preserve"> PAGE \* MERGEFORMAT </w:instrText>
                    </w:r>
                    <w:r>
                      <w:fldChar w:fldCharType="separate"/>
                    </w:r>
                    <w:r w:rsidR="000664B6" w:rsidRPr="000664B6">
                      <w:rPr>
                        <w:rStyle w:val="11pt"/>
                        <w:noProof/>
                      </w:rPr>
                      <w:t>61</w:t>
                    </w:r>
                    <w:r>
                      <w:rPr>
                        <w:rStyle w:val="11pt"/>
                        <w:noProof/>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A6F" w:rsidRDefault="00A95A6F">
    <w:pPr>
      <w:rPr>
        <w:sz w:val="2"/>
        <w:szCs w:val="2"/>
      </w:rPr>
    </w:pPr>
    <w:r>
      <w:rPr>
        <w:noProof/>
        <w:lang w:bidi="ar-SA"/>
      </w:rPr>
      <mc:AlternateContent>
        <mc:Choice Requires="wps">
          <w:drawing>
            <wp:anchor distT="0" distB="0" distL="63500" distR="63500" simplePos="0" relativeHeight="314572430" behindDoc="1" locked="0" layoutInCell="1" allowOverlap="1" wp14:anchorId="0398B7D1" wp14:editId="14D07A2F">
              <wp:simplePos x="0" y="0"/>
              <wp:positionH relativeFrom="page">
                <wp:posOffset>725805</wp:posOffset>
              </wp:positionH>
              <wp:positionV relativeFrom="page">
                <wp:posOffset>7202805</wp:posOffset>
              </wp:positionV>
              <wp:extent cx="9525000" cy="106680"/>
              <wp:effectExtent l="1905" t="1905" r="0" b="0"/>
              <wp:wrapNone/>
              <wp:docPr id="2"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0" cy="106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a7"/>
                            <w:shd w:val="clear" w:color="auto" w:fill="auto"/>
                            <w:tabs>
                              <w:tab w:val="right" w:pos="15000"/>
                            </w:tabs>
                            <w:spacing w:line="240" w:lineRule="auto"/>
                          </w:pPr>
                          <w:r>
                            <w:rPr>
                              <w:rStyle w:val="11pt0"/>
                            </w:rPr>
                            <w:tab/>
                          </w:r>
                          <w:r>
                            <w:fldChar w:fldCharType="begin"/>
                          </w:r>
                          <w:r>
                            <w:instrText xml:space="preserve"> PAGE \* MERGEFORMAT </w:instrText>
                          </w:r>
                          <w:r>
                            <w:fldChar w:fldCharType="separate"/>
                          </w:r>
                          <w:r w:rsidRPr="00F17347">
                            <w:rPr>
                              <w:rStyle w:val="11pt0"/>
                              <w:noProof/>
                            </w:rPr>
                            <w:t>68</w:t>
                          </w:r>
                          <w:r>
                            <w:rPr>
                              <w:rStyle w:val="11pt0"/>
                              <w:noProof/>
                            </w:rPr>
                            <w:fldChar w:fldCharType="end"/>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398B7D1" id="_x0000_t202" coordsize="21600,21600" o:spt="202" path="m,l,21600r21600,l21600,xe">
              <v:stroke joinstyle="miter"/>
              <v:path gradientshapeok="t" o:connecttype="rect"/>
            </v:shapetype>
            <v:shape id="Text Box 81" o:spid="_x0000_s1065" type="#_x0000_t202" style="position:absolute;margin-left:57.15pt;margin-top:567.15pt;width:750pt;height:8.4pt;z-index:-188744050;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" filled="f" stroked="f">
              <v:textbox style="mso-fit-shape-to-text:t" inset="0,0,0,0">
                <w:txbxContent>
                  <w:p w:rsidR="00A95A6F" w:rsidRDefault="00A95A6F">
                    <w:pPr>
                      <w:pStyle w:val="a7"/>
                      <w:shd w:val="clear" w:color="auto" w:fill="auto"/>
                      <w:tabs>
                        <w:tab w:val="right" w:pos="15000"/>
                      </w:tabs>
                      <w:spacing w:line="240" w:lineRule="auto"/>
                    </w:pPr>
                    <w:r>
                      <w:rPr>
                        <w:rStyle w:val="11pt0"/>
                      </w:rPr>
                      <w:tab/>
                    </w:r>
                    <w:r>
                      <w:fldChar w:fldCharType="begin"/>
                    </w:r>
                    <w:r>
                      <w:instrText xml:space="preserve"> PAGE \* MERGEFORMAT </w:instrText>
                    </w:r>
                    <w:r>
                      <w:fldChar w:fldCharType="separate"/>
                    </w:r>
                    <w:r w:rsidRPr="00F17347">
                      <w:rPr>
                        <w:rStyle w:val="11pt0"/>
                        <w:noProof/>
                      </w:rPr>
                      <w:t>68</w:t>
                    </w:r>
                    <w:r>
                      <w:rPr>
                        <w:rStyle w:val="11pt0"/>
                        <w:noProof/>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16C3A" w:rsidRDefault="00B16C3A">
      <w:r>
        <w:separator/>
      </w:r>
    </w:p>
  </w:footnote>
  <w:footnote w:type="continuationSeparator" w:id="0">
    <w:p w:rsidR="00B16C3A" w:rsidRDefault="00B16C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A6F" w:rsidRDefault="00A95A6F">
    <w:pPr>
      <w:rPr>
        <w:sz w:val="2"/>
        <w:szCs w:val="2"/>
      </w:rPr>
    </w:pPr>
    <w:r>
      <w:rPr>
        <w:noProof/>
        <w:lang w:bidi="ar-SA"/>
      </w:rPr>
      <mc:AlternateContent>
        <mc:Choice Requires="wps">
          <w:drawing>
            <wp:anchor distT="0" distB="0" distL="63500" distR="63500" simplePos="0" relativeHeight="251652608" behindDoc="1" locked="0" layoutInCell="1" allowOverlap="1" wp14:anchorId="2C075F9B" wp14:editId="31EB8192">
              <wp:simplePos x="0" y="0"/>
              <wp:positionH relativeFrom="page">
                <wp:posOffset>910590</wp:posOffset>
              </wp:positionH>
              <wp:positionV relativeFrom="page">
                <wp:posOffset>185420</wp:posOffset>
              </wp:positionV>
              <wp:extent cx="6347460" cy="292100"/>
              <wp:effectExtent l="0" t="4445"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a7"/>
                            <w:shd w:val="clear" w:color="auto" w:fill="auto"/>
                            <w:spacing w:line="240" w:lineRule="auto"/>
                          </w:pPr>
                          <w:r>
                            <w:rPr>
                              <w:rStyle w:val="a8"/>
                            </w:rPr>
                            <w:t>обосновывающие материалы к схеме теплоснабжения села Усть-Пит Енисейского района до 2028 года (актуализация на 2024 год)</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C075F9B" id="_x0000_t202" coordsize="21600,21600" o:spt="202" path="m,l,21600r21600,l21600,xe">
              <v:stroke joinstyle="miter"/>
              <v:path gradientshapeok="t" o:connecttype="rect"/>
            </v:shapetype>
            <v:shape id="Text Box 2" o:spid="_x0000_s1053" type="#_x0000_t202" style="position:absolute;margin-left:71.7pt;margin-top:14.6pt;width:499.8pt;height:23pt;z-index:-251663872;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" filled="f" stroked="f">
              <v:textbox style="mso-fit-shape-to-text:t" inset="0,0,0,0">
                <w:txbxContent>
                  <w:p w:rsidR="00A95A6F" w:rsidRDefault="00A95A6F">
                    <w:pPr>
                      <w:pStyle w:val="a7"/>
                      <w:shd w:val="clear" w:color="auto" w:fill="auto"/>
                      <w:spacing w:line="240" w:lineRule="auto"/>
                    </w:pPr>
                    <w:r>
                      <w:rPr>
                        <w:rStyle w:val="a8"/>
                      </w:rPr>
                      <w:t>обосновывающие материалы к схеме теплоснабжения села Усть-Пит Енисейского района до 2028 года (актуализация на 2024 год)</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A6F" w:rsidRDefault="00A95A6F">
    <w:pPr>
      <w:rPr>
        <w:sz w:val="2"/>
        <w:szCs w:val="2"/>
      </w:rPr>
    </w:pPr>
    <w:r>
      <w:rPr>
        <w:noProof/>
        <w:lang w:bidi="ar-SA"/>
      </w:rPr>
      <mc:AlternateContent>
        <mc:Choice Requires="wps">
          <w:drawing>
            <wp:anchor distT="0" distB="0" distL="63500" distR="63500" simplePos="0" relativeHeight="251656704" behindDoc="1" locked="0" layoutInCell="1" allowOverlap="1" wp14:anchorId="3DBE9A0A" wp14:editId="54284BD8">
              <wp:simplePos x="0" y="0"/>
              <wp:positionH relativeFrom="page">
                <wp:posOffset>723901</wp:posOffset>
              </wp:positionH>
              <wp:positionV relativeFrom="page">
                <wp:posOffset>180975</wp:posOffset>
              </wp:positionV>
              <wp:extent cx="6468110" cy="292100"/>
              <wp:effectExtent l="0" t="0" r="8890" b="0"/>
              <wp:wrapNone/>
              <wp:docPr id="14"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811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rsidP="00315460">
                          <w:pPr>
                            <w:pStyle w:val="a7"/>
                            <w:shd w:val="clear" w:color="auto" w:fill="auto"/>
                            <w:spacing w:line="240" w:lineRule="auto"/>
                          </w:pPr>
                          <w:r>
                            <w:rPr>
                              <w:rStyle w:val="a8"/>
                            </w:rPr>
                            <w:t>обосновывающие материалы к схеме теплоснабжения села Усть-Пит Енисейского района до 2028 года (актуализация на 2024 год)</w:t>
                          </w:r>
                        </w:p>
                        <w:p w:rsidR="00A95A6F" w:rsidRDefault="00A95A6F">
                          <w:pPr>
                            <w:pStyle w:val="a7"/>
                            <w:shd w:val="clear" w:color="auto" w:fill="auto"/>
                            <w:spacing w:line="240" w:lineRule="auto"/>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DBE9A0A" id="_x0000_t202" coordsize="21600,21600" o:spt="202" path="m,l,21600r21600,l21600,xe">
              <v:stroke joinstyle="miter"/>
              <v:path gradientshapeok="t" o:connecttype="rect"/>
            </v:shapetype>
            <v:shape id="Text Box 29" o:spid="_x0000_s1055" type="#_x0000_t202" style="position:absolute;margin-left:57pt;margin-top:14.25pt;width:509.3pt;height:23pt;z-index:-251659776;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" filled="f" stroked="f">
              <v:textbox style="mso-fit-shape-to-text:t" inset="0,0,0,0">
                <w:txbxContent>
                  <w:p w:rsidR="00A95A6F" w:rsidRDefault="00A95A6F" w:rsidP="00315460">
                    <w:pPr>
                      <w:pStyle w:val="a7"/>
                      <w:shd w:val="clear" w:color="auto" w:fill="auto"/>
                      <w:spacing w:line="240" w:lineRule="auto"/>
                    </w:pPr>
                    <w:r>
                      <w:rPr>
                        <w:rStyle w:val="a8"/>
                      </w:rPr>
                      <w:t>обосновывающие материалы к схеме теплоснабжения села Усть-Пит Енисейского района до 2028 года (актуализация на 2024 год)</w:t>
                    </w:r>
                  </w:p>
                  <w:p w:rsidR="00A95A6F" w:rsidRDefault="00A95A6F">
                    <w:pPr>
                      <w:pStyle w:val="a7"/>
                      <w:shd w:val="clear" w:color="auto" w:fill="auto"/>
                      <w:spacing w:line="240" w:lineRule="auto"/>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A6F" w:rsidRDefault="00A95A6F">
    <w:pPr>
      <w:rPr>
        <w:sz w:val="2"/>
        <w:szCs w:val="2"/>
      </w:rPr>
    </w:pPr>
    <w:r>
      <w:rPr>
        <w:noProof/>
        <w:lang w:bidi="ar-SA"/>
      </w:rPr>
      <mc:AlternateContent>
        <mc:Choice Requires="wps">
          <w:drawing>
            <wp:anchor distT="0" distB="0" distL="63500" distR="63500" simplePos="0" relativeHeight="251658752" behindDoc="1" locked="0" layoutInCell="1" allowOverlap="1" wp14:anchorId="6725CDFA" wp14:editId="305BD067">
              <wp:simplePos x="0" y="0"/>
              <wp:positionH relativeFrom="page">
                <wp:posOffset>878205</wp:posOffset>
              </wp:positionH>
              <wp:positionV relativeFrom="page">
                <wp:posOffset>204470</wp:posOffset>
              </wp:positionV>
              <wp:extent cx="8174990" cy="292100"/>
              <wp:effectExtent l="1905" t="4445" r="0" b="0"/>
              <wp:wrapNone/>
              <wp:docPr id="1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499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rsidP="00315460">
                          <w:pPr>
                            <w:pStyle w:val="a7"/>
                            <w:shd w:val="clear" w:color="auto" w:fill="auto"/>
                            <w:spacing w:line="240" w:lineRule="auto"/>
                          </w:pPr>
                          <w:r>
                            <w:rPr>
                              <w:rStyle w:val="a8"/>
                            </w:rPr>
                            <w:t>обосновывающие материалы к схеме теплоснабжения села Усть-Пит Енисейского района до 2028 года (актуализация на 2021 год)</w:t>
                          </w:r>
                        </w:p>
                        <w:p w:rsidR="00A95A6F" w:rsidRDefault="00A95A6F">
                          <w:pPr>
                            <w:pStyle w:val="a7"/>
                            <w:shd w:val="clear" w:color="auto" w:fill="auto"/>
                            <w:spacing w:line="240" w:lineRule="auto"/>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725CDFA" id="_x0000_t202" coordsize="21600,21600" o:spt="202" path="m,l,21600r21600,l21600,xe">
              <v:stroke joinstyle="miter"/>
              <v:path gradientshapeok="t" o:connecttype="rect"/>
            </v:shapetype>
            <v:shape id="Text Box 31" o:spid="_x0000_s1057" type="#_x0000_t202" style="position:absolute;margin-left:69.15pt;margin-top:16.1pt;width:643.7pt;height:23pt;z-index:-251657728;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" filled="f" stroked="f">
              <v:textbox style="mso-fit-shape-to-text:t" inset="0,0,0,0">
                <w:txbxContent>
                  <w:p w:rsidR="00A95A6F" w:rsidRDefault="00A95A6F" w:rsidP="00315460">
                    <w:pPr>
                      <w:pStyle w:val="a7"/>
                      <w:shd w:val="clear" w:color="auto" w:fill="auto"/>
                      <w:spacing w:line="240" w:lineRule="auto"/>
                    </w:pPr>
                    <w:r>
                      <w:rPr>
                        <w:rStyle w:val="a8"/>
                      </w:rPr>
                      <w:t>обосновывающие материалы к схеме теплоснабжения села Усть-Пит Енисейского района до 2028 года (актуализация на 2021 год)</w:t>
                    </w:r>
                  </w:p>
                  <w:p w:rsidR="00A95A6F" w:rsidRDefault="00A95A6F">
                    <w:pPr>
                      <w:pStyle w:val="a7"/>
                      <w:shd w:val="clear" w:color="auto" w:fill="auto"/>
                      <w:spacing w:line="240" w:lineRule="auto"/>
                    </w:pP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A6F" w:rsidRDefault="00A95A6F">
    <w:pPr>
      <w:rPr>
        <w:sz w:val="2"/>
        <w:szCs w:val="2"/>
      </w:rPr>
    </w:pPr>
    <w:r>
      <w:rPr>
        <w:noProof/>
        <w:lang w:bidi="ar-SA"/>
      </w:rPr>
      <mc:AlternateContent>
        <mc:Choice Requires="wps">
          <w:drawing>
            <wp:anchor distT="0" distB="0" distL="63500" distR="63500" simplePos="0" relativeHeight="251660800" behindDoc="1" locked="0" layoutInCell="1" allowOverlap="1" wp14:anchorId="1A205E9D" wp14:editId="66DA7171">
              <wp:simplePos x="0" y="0"/>
              <wp:positionH relativeFrom="page">
                <wp:posOffset>453390</wp:posOffset>
              </wp:positionH>
              <wp:positionV relativeFrom="page">
                <wp:posOffset>180340</wp:posOffset>
              </wp:positionV>
              <wp:extent cx="7094220" cy="292100"/>
              <wp:effectExtent l="0" t="0" r="0" b="3810"/>
              <wp:wrapNone/>
              <wp:docPr id="9"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4220"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rsidP="00B176E7">
                          <w:pPr>
                            <w:pStyle w:val="a7"/>
                            <w:shd w:val="clear" w:color="auto" w:fill="auto"/>
                            <w:spacing w:line="240" w:lineRule="auto"/>
                          </w:pPr>
                          <w:r>
                            <w:rPr>
                              <w:rStyle w:val="a8"/>
                            </w:rPr>
                            <w:t>обосновывающие материалы к схеме теплоснабжения села Усть-Пит Енисейского района до 2028 года (актуализация на 2024 год)</w:t>
                          </w:r>
                        </w:p>
                        <w:p w:rsidR="00A95A6F" w:rsidRDefault="00A95A6F">
                          <w:pPr>
                            <w:pStyle w:val="a7"/>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A205E9D" id="_x0000_t202" coordsize="21600,21600" o:spt="202" path="m,l,21600r21600,l21600,xe">
              <v:stroke joinstyle="miter"/>
              <v:path gradientshapeok="t" o:connecttype="rect"/>
            </v:shapetype>
            <v:shape id="Text Box 56" o:spid="_x0000_s1059" type="#_x0000_t202" style="position:absolute;margin-left:35.7pt;margin-top:14.2pt;width:558.6pt;height:23pt;z-index:-251655680;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" filled="f" stroked="f">
              <v:textbox style="mso-fit-shape-to-text:t" inset="0,0,0,0">
                <w:txbxContent>
                  <w:p w:rsidR="00A95A6F" w:rsidRDefault="00A95A6F" w:rsidP="00B176E7">
                    <w:pPr>
                      <w:pStyle w:val="a7"/>
                      <w:shd w:val="clear" w:color="auto" w:fill="auto"/>
                      <w:spacing w:line="240" w:lineRule="auto"/>
                    </w:pPr>
                    <w:r>
                      <w:rPr>
                        <w:rStyle w:val="a8"/>
                      </w:rPr>
                      <w:t>обосновывающие материалы к схеме теплоснабжения села Усть-Пит Енисейского района до 2028 года (актуализация на 2024 год)</w:t>
                    </w:r>
                  </w:p>
                  <w:p w:rsidR="00A95A6F" w:rsidRDefault="00A95A6F">
                    <w:pPr>
                      <w:pStyle w:val="a7"/>
                      <w:shd w:val="clear" w:color="auto" w:fill="auto"/>
                      <w:spacing w:line="240" w:lineRule="auto"/>
                    </w:pP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A6F" w:rsidRDefault="00A95A6F"/>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A6F" w:rsidRDefault="00A95A6F">
    <w:pPr>
      <w:rPr>
        <w:sz w:val="2"/>
        <w:szCs w:val="2"/>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A6F" w:rsidRDefault="00A95A6F">
    <w:pPr>
      <w:rPr>
        <w:sz w:val="2"/>
        <w:szCs w:val="2"/>
      </w:rPr>
    </w:pPr>
    <w:r>
      <w:rPr>
        <w:noProof/>
        <w:lang w:bidi="ar-SA"/>
      </w:rPr>
      <mc:AlternateContent>
        <mc:Choice Requires="wps">
          <w:drawing>
            <wp:anchor distT="0" distB="0" distL="63500" distR="63500" simplePos="0" relativeHeight="314572427" behindDoc="1" locked="0" layoutInCell="1" allowOverlap="1" wp14:anchorId="496316E6" wp14:editId="7972632C">
              <wp:simplePos x="0" y="0"/>
              <wp:positionH relativeFrom="page">
                <wp:posOffset>910590</wp:posOffset>
              </wp:positionH>
              <wp:positionV relativeFrom="page">
                <wp:posOffset>185420</wp:posOffset>
              </wp:positionV>
              <wp:extent cx="6276975" cy="292100"/>
              <wp:effectExtent l="0" t="4445" r="3810" b="0"/>
              <wp:wrapNone/>
              <wp:docPr id="6"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pPr>
                            <w:pStyle w:val="a7"/>
                            <w:shd w:val="clear" w:color="auto" w:fill="auto"/>
                            <w:spacing w:line="240" w:lineRule="auto"/>
                          </w:pPr>
                          <w:r>
                            <w:rPr>
                              <w:rStyle w:val="a8"/>
                            </w:rPr>
                            <w:t>обосновывающие материалы к схеме теплоснабжения села Усть-Пит Енисейского района до 2028 года (актуализация на 2024 год)</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6316E6" id="_x0000_t202" coordsize="21600,21600" o:spt="202" path="m,l,21600r21600,l21600,xe">
              <v:stroke joinstyle="miter"/>
              <v:path gradientshapeok="t" o:connecttype="rect"/>
            </v:shapetype>
            <v:shape id="Text Box 78" o:spid="_x0000_s1062" type="#_x0000_t202" style="position:absolute;margin-left:71.7pt;margin-top:14.6pt;width:494.25pt;height:23pt;z-index:-188744053;visibility:visible;mso-wrap-style:squar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" filled="f" stroked="f">
              <v:textbox style="mso-fit-shape-to-text:t" inset="0,0,0,0">
                <w:txbxContent>
                  <w:p w:rsidR="00A95A6F" w:rsidRDefault="00A95A6F">
                    <w:pPr>
                      <w:pStyle w:val="a7"/>
                      <w:shd w:val="clear" w:color="auto" w:fill="auto"/>
                      <w:spacing w:line="240" w:lineRule="auto"/>
                    </w:pPr>
                    <w:r>
                      <w:rPr>
                        <w:rStyle w:val="a8"/>
                      </w:rPr>
                      <w:t>обосновывающие материалы к схеме теплоснабжения села Усть-Пит Енисейского района до 2028 года (актуализация на 2024 год)</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5A6F" w:rsidRDefault="00A95A6F">
    <w:pPr>
      <w:rPr>
        <w:sz w:val="2"/>
        <w:szCs w:val="2"/>
      </w:rPr>
    </w:pPr>
    <w:r>
      <w:rPr>
        <w:noProof/>
        <w:lang w:bidi="ar-SA"/>
      </w:rPr>
      <mc:AlternateContent>
        <mc:Choice Requires="wps">
          <w:drawing>
            <wp:anchor distT="0" distB="0" distL="63500" distR="63500" simplePos="0" relativeHeight="314572429" behindDoc="1" locked="0" layoutInCell="1" allowOverlap="1" wp14:anchorId="1661661B" wp14:editId="3196DC93">
              <wp:simplePos x="0" y="0"/>
              <wp:positionH relativeFrom="page">
                <wp:posOffset>878205</wp:posOffset>
              </wp:positionH>
              <wp:positionV relativeFrom="page">
                <wp:posOffset>204470</wp:posOffset>
              </wp:positionV>
              <wp:extent cx="9217025" cy="259080"/>
              <wp:effectExtent l="1905" t="4445" r="1270" b="3175"/>
              <wp:wrapNone/>
              <wp:docPr id="4"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1702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5A6F" w:rsidRDefault="00A95A6F" w:rsidP="001B2290">
                          <w:pPr>
                            <w:pStyle w:val="a7"/>
                            <w:shd w:val="clear" w:color="auto" w:fill="auto"/>
                            <w:spacing w:line="240" w:lineRule="auto"/>
                          </w:pPr>
                          <w:r>
                            <w:rPr>
                              <w:rStyle w:val="a8"/>
                            </w:rPr>
                            <w:t>обосновывающие материалы к схеме теплоснабжения села Усть-Пит Енисейского района до 2028 года (актуализация на 2021 год)</w:t>
                          </w:r>
                        </w:p>
                        <w:p w:rsidR="00A95A6F" w:rsidRDefault="00A95A6F">
                          <w:pPr>
                            <w:pStyle w:val="a7"/>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661661B" id="_x0000_t202" coordsize="21600,21600" o:spt="202" path="m,l,21600r21600,l21600,xe">
              <v:stroke joinstyle="miter"/>
              <v:path gradientshapeok="t" o:connecttype="rect"/>
            </v:shapetype>
            <v:shape id="Text Box 80" o:spid="_x0000_s1064" type="#_x0000_t202" style="position:absolute;margin-left:69.15pt;margin-top:16.1pt;width:725.75pt;height:20.4pt;z-index:-1887440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" filled="f" stroked="f">
              <v:textbox style="mso-fit-shape-to-text:t" inset="0,0,0,0">
                <w:txbxContent>
                  <w:p w:rsidR="00A95A6F" w:rsidRDefault="00A95A6F" w:rsidP="001B2290">
                    <w:pPr>
                      <w:pStyle w:val="a7"/>
                      <w:shd w:val="clear" w:color="auto" w:fill="auto"/>
                      <w:spacing w:line="240" w:lineRule="auto"/>
                    </w:pPr>
                    <w:r>
                      <w:rPr>
                        <w:rStyle w:val="a8"/>
                      </w:rPr>
                      <w:t>обосновывающие материалы к схеме теплоснабжения села Усть-Пит Енисейского района до 2028 года (актуализация на 2021 год)</w:t>
                    </w:r>
                  </w:p>
                  <w:p w:rsidR="00A95A6F" w:rsidRDefault="00A95A6F">
                    <w:pPr>
                      <w:pStyle w:val="a7"/>
                      <w:shd w:val="clear" w:color="auto" w:fill="auto"/>
                      <w:spacing w:line="240" w:lineRule="auto"/>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89E2F3A"/>
    <w:multiLevelType w:val="hybridMultilevel"/>
    <w:tmpl w:val="E820E47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2496C99"/>
    <w:multiLevelType w:val="hybridMultilevel"/>
    <w:tmpl w:val="0BA4B0E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B45A50EA"/>
    <w:multiLevelType w:val="hybridMultilevel"/>
    <w:tmpl w:val="FCF3E8A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C55A65A9"/>
    <w:multiLevelType w:val="hybridMultilevel"/>
    <w:tmpl w:val="7645AB5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FD57F4EC"/>
    <w:multiLevelType w:val="hybridMultilevel"/>
    <w:tmpl w:val="74902A4D"/>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265899"/>
    <w:multiLevelType w:val="multilevel"/>
    <w:tmpl w:val="602A922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09D36E4"/>
    <w:multiLevelType w:val="multilevel"/>
    <w:tmpl w:val="19089B6C"/>
    <w:lvl w:ilvl="0">
      <w:start w:val="7"/>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2261FB5"/>
    <w:multiLevelType w:val="multilevel"/>
    <w:tmpl w:val="4744753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340E3C9"/>
    <w:multiLevelType w:val="hybridMultilevel"/>
    <w:tmpl w:val="2D34E1B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D5F33DF"/>
    <w:multiLevelType w:val="multilevel"/>
    <w:tmpl w:val="6C22D6E2"/>
    <w:lvl w:ilvl="0">
      <w:start w:val="2"/>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D714AC2"/>
    <w:multiLevelType w:val="multilevel"/>
    <w:tmpl w:val="6498AF1C"/>
    <w:lvl w:ilvl="0">
      <w:start w:val="1"/>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A1133B"/>
    <w:multiLevelType w:val="multilevel"/>
    <w:tmpl w:val="FD5A08A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E96552C"/>
    <w:multiLevelType w:val="multilevel"/>
    <w:tmpl w:val="9E965AD8"/>
    <w:lvl w:ilvl="0">
      <w:start w:val="2"/>
      <w:numFmt w:val="decimal"/>
      <w:lvlText w:val="9.%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EE222C5"/>
    <w:multiLevelType w:val="hybridMultilevel"/>
    <w:tmpl w:val="483E0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5B6102E"/>
    <w:multiLevelType w:val="multilevel"/>
    <w:tmpl w:val="F5BA9F1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6795405"/>
    <w:multiLevelType w:val="multilevel"/>
    <w:tmpl w:val="F47242A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7763E07"/>
    <w:multiLevelType w:val="hybridMultilevel"/>
    <w:tmpl w:val="76B0D3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15:restartNumberingAfterBreak="0">
    <w:nsid w:val="18E23CB2"/>
    <w:multiLevelType w:val="multilevel"/>
    <w:tmpl w:val="369425E8"/>
    <w:lvl w:ilvl="0">
      <w:start w:val="1"/>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CAE72DC"/>
    <w:multiLevelType w:val="multilevel"/>
    <w:tmpl w:val="5F966BE4"/>
    <w:lvl w:ilvl="0">
      <w:start w:val="6"/>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2"/>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213C27AB"/>
    <w:multiLevelType w:val="hybridMultilevel"/>
    <w:tmpl w:val="76B0D3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15:restartNumberingAfterBreak="0">
    <w:nsid w:val="26A659EF"/>
    <w:multiLevelType w:val="multilevel"/>
    <w:tmpl w:val="C2CC7DB2"/>
    <w:lvl w:ilvl="0">
      <w:start w:val="10"/>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33F861B6"/>
    <w:multiLevelType w:val="multilevel"/>
    <w:tmpl w:val="87C4DF46"/>
    <w:lvl w:ilvl="0">
      <w:start w:val="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1"/>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37824343"/>
    <w:multiLevelType w:val="hybridMultilevel"/>
    <w:tmpl w:val="3B74C0F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15:restartNumberingAfterBreak="0">
    <w:nsid w:val="3DA47F4E"/>
    <w:multiLevelType w:val="multilevel"/>
    <w:tmpl w:val="47C00BA8"/>
    <w:lvl w:ilvl="0">
      <w:start w:val="6"/>
      <w:numFmt w:val="decimal"/>
      <w:lvlText w:val="6.%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3F3B6FC6"/>
    <w:multiLevelType w:val="multilevel"/>
    <w:tmpl w:val="88CC785E"/>
    <w:lvl w:ilvl="0">
      <w:start w:val="3"/>
      <w:numFmt w:val="decimal"/>
      <w:lvlText w:val="9.%1"/>
      <w:lvlJc w:val="left"/>
      <w:pPr>
        <w:ind w:left="0" w:firstLine="0"/>
      </w:pPr>
      <w:rPr>
        <w:rFonts w:ascii="Times New Roman" w:eastAsia="Times New Roman" w:hAnsi="Times New Roman" w:cs="Times New Roman" w:hint="default"/>
        <w:b/>
        <w:bCs/>
        <w:i w:val="0"/>
        <w:iCs w:val="0"/>
        <w:smallCaps w:val="0"/>
        <w:strike w:val="0"/>
        <w:color w:val="000000"/>
        <w:spacing w:val="0"/>
        <w:w w:val="100"/>
        <w:position w:val="0"/>
        <w:sz w:val="28"/>
        <w:szCs w:val="28"/>
        <w:u w:val="none"/>
        <w:lang w:val="ru-RU" w:eastAsia="ru-RU" w:bidi="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5" w15:restartNumberingAfterBreak="0">
    <w:nsid w:val="44A08656"/>
    <w:multiLevelType w:val="hybridMultilevel"/>
    <w:tmpl w:val="39ADCCE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46DE07E0"/>
    <w:multiLevelType w:val="multilevel"/>
    <w:tmpl w:val="7BBA1722"/>
    <w:lvl w:ilvl="0">
      <w:start w:val="2"/>
      <w:numFmt w:val="decimal"/>
      <w:lvlText w:val="4.%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48E36866"/>
    <w:multiLevelType w:val="multilevel"/>
    <w:tmpl w:val="9BBAD14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4CBA2F0C"/>
    <w:multiLevelType w:val="multilevel"/>
    <w:tmpl w:val="5BBA69A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4E4609A3"/>
    <w:multiLevelType w:val="multilevel"/>
    <w:tmpl w:val="E72AF418"/>
    <w:lvl w:ilvl="0">
      <w:start w:val="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start w:val="2"/>
      <w:numFmt w:val="decimal"/>
      <w:lvlText w:val="%1.%2"/>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5C654F46"/>
    <w:multiLevelType w:val="multilevel"/>
    <w:tmpl w:val="077A408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61F257FA"/>
    <w:multiLevelType w:val="multilevel"/>
    <w:tmpl w:val="6202474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6B4E3453"/>
    <w:multiLevelType w:val="hybridMultilevel"/>
    <w:tmpl w:val="5B9C46B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6C23FF3F"/>
    <w:multiLevelType w:val="hybridMultilevel"/>
    <w:tmpl w:val="164F4EB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6CF8FD31"/>
    <w:multiLevelType w:val="hybridMultilevel"/>
    <w:tmpl w:val="83DBD64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6E50E267"/>
    <w:multiLevelType w:val="hybridMultilevel"/>
    <w:tmpl w:val="45298D0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707457C4"/>
    <w:multiLevelType w:val="multilevel"/>
    <w:tmpl w:val="79E6D8A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78E00B9D"/>
    <w:multiLevelType w:val="multilevel"/>
    <w:tmpl w:val="62BAF0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7B7AC248"/>
    <w:multiLevelType w:val="hybridMultilevel"/>
    <w:tmpl w:val="9EB3F68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31"/>
  </w:num>
  <w:num w:numId="2">
    <w:abstractNumId w:val="30"/>
  </w:num>
  <w:num w:numId="3">
    <w:abstractNumId w:val="9"/>
  </w:num>
  <w:num w:numId="4">
    <w:abstractNumId w:val="17"/>
  </w:num>
  <w:num w:numId="5">
    <w:abstractNumId w:val="36"/>
  </w:num>
  <w:num w:numId="6">
    <w:abstractNumId w:val="6"/>
  </w:num>
  <w:num w:numId="7">
    <w:abstractNumId w:val="11"/>
  </w:num>
  <w:num w:numId="8">
    <w:abstractNumId w:val="21"/>
  </w:num>
  <w:num w:numId="9">
    <w:abstractNumId w:val="5"/>
  </w:num>
  <w:num w:numId="10">
    <w:abstractNumId w:val="26"/>
  </w:num>
  <w:num w:numId="11">
    <w:abstractNumId w:val="37"/>
  </w:num>
  <w:num w:numId="12">
    <w:abstractNumId w:val="14"/>
  </w:num>
  <w:num w:numId="13">
    <w:abstractNumId w:val="10"/>
  </w:num>
  <w:num w:numId="14">
    <w:abstractNumId w:val="23"/>
  </w:num>
  <w:num w:numId="15">
    <w:abstractNumId w:val="29"/>
  </w:num>
  <w:num w:numId="16">
    <w:abstractNumId w:val="7"/>
  </w:num>
  <w:num w:numId="17">
    <w:abstractNumId w:val="12"/>
  </w:num>
  <w:num w:numId="18">
    <w:abstractNumId w:val="24"/>
  </w:num>
  <w:num w:numId="19">
    <w:abstractNumId w:val="20"/>
  </w:num>
  <w:num w:numId="20">
    <w:abstractNumId w:val="28"/>
  </w:num>
  <w:num w:numId="21">
    <w:abstractNumId w:val="27"/>
  </w:num>
  <w:num w:numId="22">
    <w:abstractNumId w:val="15"/>
  </w:num>
  <w:num w:numId="23">
    <w:abstractNumId w:val="18"/>
  </w:num>
  <w:num w:numId="24">
    <w:abstractNumId w:val="13"/>
  </w:num>
  <w:num w:numId="25">
    <w:abstractNumId w:val="2"/>
  </w:num>
  <w:num w:numId="26">
    <w:abstractNumId w:val="33"/>
  </w:num>
  <w:num w:numId="27">
    <w:abstractNumId w:val="34"/>
  </w:num>
  <w:num w:numId="28">
    <w:abstractNumId w:val="1"/>
  </w:num>
  <w:num w:numId="29">
    <w:abstractNumId w:val="38"/>
  </w:num>
  <w:num w:numId="30">
    <w:abstractNumId w:val="0"/>
  </w:num>
  <w:num w:numId="31">
    <w:abstractNumId w:val="32"/>
  </w:num>
  <w:num w:numId="32">
    <w:abstractNumId w:val="8"/>
  </w:num>
  <w:num w:numId="33">
    <w:abstractNumId w:val="4"/>
  </w:num>
  <w:num w:numId="34">
    <w:abstractNumId w:val="25"/>
  </w:num>
  <w:num w:numId="35">
    <w:abstractNumId w:val="3"/>
  </w:num>
  <w:num w:numId="36">
    <w:abstractNumId w:val="35"/>
  </w:num>
  <w:num w:numId="37">
    <w:abstractNumId w:val="22"/>
  </w:num>
  <w:num w:numId="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drawingGridHorizontalSpacing w:val="181"/>
  <w:drawingGridVerticalSpacing w:val="181"/>
  <w:characterSpacingControl w:val="compressPunctuation"/>
  <w:hdrShapeDefaults>
    <o:shapedefaults v:ext="edit" spidmax="4097"/>
  </w:hdrShapeDefaults>
  <w:footnotePr>
    <w:footnote w:id="-1"/>
    <w:footnote w:id="0"/>
  </w:footnotePr>
  <w:endnotePr>
    <w:endnote w:id="-1"/>
    <w:endnote w:id="0"/>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1245D"/>
    <w:rsid w:val="00001562"/>
    <w:rsid w:val="000066F8"/>
    <w:rsid w:val="00033F13"/>
    <w:rsid w:val="000346E5"/>
    <w:rsid w:val="00045274"/>
    <w:rsid w:val="00060BAB"/>
    <w:rsid w:val="000664B6"/>
    <w:rsid w:val="000762AE"/>
    <w:rsid w:val="000856BD"/>
    <w:rsid w:val="000B5BCC"/>
    <w:rsid w:val="000D36F9"/>
    <w:rsid w:val="000F3059"/>
    <w:rsid w:val="00105AF8"/>
    <w:rsid w:val="001250AC"/>
    <w:rsid w:val="00134DF6"/>
    <w:rsid w:val="00167444"/>
    <w:rsid w:val="001B2290"/>
    <w:rsid w:val="001B3B2B"/>
    <w:rsid w:val="001C64F7"/>
    <w:rsid w:val="001D124D"/>
    <w:rsid w:val="001D4CDE"/>
    <w:rsid w:val="001D70BF"/>
    <w:rsid w:val="001E0EB1"/>
    <w:rsid w:val="001E277C"/>
    <w:rsid w:val="001F6FFC"/>
    <w:rsid w:val="002053B1"/>
    <w:rsid w:val="00207021"/>
    <w:rsid w:val="00207CB2"/>
    <w:rsid w:val="00212490"/>
    <w:rsid w:val="002145E7"/>
    <w:rsid w:val="00226FDC"/>
    <w:rsid w:val="00282E91"/>
    <w:rsid w:val="002A360E"/>
    <w:rsid w:val="002A5873"/>
    <w:rsid w:val="002D1B7E"/>
    <w:rsid w:val="002D31FC"/>
    <w:rsid w:val="002E627C"/>
    <w:rsid w:val="002E6F58"/>
    <w:rsid w:val="002F3465"/>
    <w:rsid w:val="003079DB"/>
    <w:rsid w:val="00315460"/>
    <w:rsid w:val="0032018F"/>
    <w:rsid w:val="0032046A"/>
    <w:rsid w:val="00321B21"/>
    <w:rsid w:val="00323251"/>
    <w:rsid w:val="00330C87"/>
    <w:rsid w:val="0034259B"/>
    <w:rsid w:val="0035032F"/>
    <w:rsid w:val="003635D5"/>
    <w:rsid w:val="00386BF6"/>
    <w:rsid w:val="00390862"/>
    <w:rsid w:val="003919C1"/>
    <w:rsid w:val="0039682E"/>
    <w:rsid w:val="003A0B33"/>
    <w:rsid w:val="003A6271"/>
    <w:rsid w:val="003D192F"/>
    <w:rsid w:val="003D292F"/>
    <w:rsid w:val="003D54F9"/>
    <w:rsid w:val="003E6C78"/>
    <w:rsid w:val="003F0645"/>
    <w:rsid w:val="004110EB"/>
    <w:rsid w:val="00413F47"/>
    <w:rsid w:val="00422491"/>
    <w:rsid w:val="00430B0B"/>
    <w:rsid w:val="00430B27"/>
    <w:rsid w:val="004346B2"/>
    <w:rsid w:val="00447FCC"/>
    <w:rsid w:val="00474570"/>
    <w:rsid w:val="004875F9"/>
    <w:rsid w:val="00490E11"/>
    <w:rsid w:val="00493F39"/>
    <w:rsid w:val="00496535"/>
    <w:rsid w:val="004A4224"/>
    <w:rsid w:val="004D322E"/>
    <w:rsid w:val="0051080F"/>
    <w:rsid w:val="00533E8F"/>
    <w:rsid w:val="00540E1B"/>
    <w:rsid w:val="00551C63"/>
    <w:rsid w:val="00561E4E"/>
    <w:rsid w:val="005679D8"/>
    <w:rsid w:val="00595014"/>
    <w:rsid w:val="0059619C"/>
    <w:rsid w:val="005A7373"/>
    <w:rsid w:val="005B5021"/>
    <w:rsid w:val="005D015D"/>
    <w:rsid w:val="005E530E"/>
    <w:rsid w:val="005F77BC"/>
    <w:rsid w:val="00606D54"/>
    <w:rsid w:val="00614780"/>
    <w:rsid w:val="00626DD5"/>
    <w:rsid w:val="0063396D"/>
    <w:rsid w:val="0064522B"/>
    <w:rsid w:val="006521A3"/>
    <w:rsid w:val="006C1179"/>
    <w:rsid w:val="006C49F9"/>
    <w:rsid w:val="006D50BD"/>
    <w:rsid w:val="006F708B"/>
    <w:rsid w:val="00710F27"/>
    <w:rsid w:val="00712861"/>
    <w:rsid w:val="00720955"/>
    <w:rsid w:val="00725C94"/>
    <w:rsid w:val="00752A26"/>
    <w:rsid w:val="007577CB"/>
    <w:rsid w:val="007D4CDC"/>
    <w:rsid w:val="007E42A5"/>
    <w:rsid w:val="0080200B"/>
    <w:rsid w:val="00813845"/>
    <w:rsid w:val="00842B40"/>
    <w:rsid w:val="00843BFD"/>
    <w:rsid w:val="0086340F"/>
    <w:rsid w:val="0086483E"/>
    <w:rsid w:val="00864E04"/>
    <w:rsid w:val="00877F0F"/>
    <w:rsid w:val="008874FF"/>
    <w:rsid w:val="008913DF"/>
    <w:rsid w:val="008C18CD"/>
    <w:rsid w:val="008C3C7F"/>
    <w:rsid w:val="008F050A"/>
    <w:rsid w:val="009000EF"/>
    <w:rsid w:val="0090124A"/>
    <w:rsid w:val="009031E6"/>
    <w:rsid w:val="0090351C"/>
    <w:rsid w:val="009043B7"/>
    <w:rsid w:val="00910C12"/>
    <w:rsid w:val="00924449"/>
    <w:rsid w:val="00926628"/>
    <w:rsid w:val="00933C94"/>
    <w:rsid w:val="00945FA6"/>
    <w:rsid w:val="009617FD"/>
    <w:rsid w:val="009635CC"/>
    <w:rsid w:val="00972B67"/>
    <w:rsid w:val="00993FD8"/>
    <w:rsid w:val="009A19B4"/>
    <w:rsid w:val="009A547A"/>
    <w:rsid w:val="009A726C"/>
    <w:rsid w:val="009F0DEA"/>
    <w:rsid w:val="009F32A1"/>
    <w:rsid w:val="00A10D5E"/>
    <w:rsid w:val="00A117C2"/>
    <w:rsid w:val="00A17743"/>
    <w:rsid w:val="00A244F9"/>
    <w:rsid w:val="00A37F7C"/>
    <w:rsid w:val="00A4630F"/>
    <w:rsid w:val="00A85800"/>
    <w:rsid w:val="00A91962"/>
    <w:rsid w:val="00A95A6F"/>
    <w:rsid w:val="00AB3586"/>
    <w:rsid w:val="00AB49B7"/>
    <w:rsid w:val="00AD4FF6"/>
    <w:rsid w:val="00AE24A1"/>
    <w:rsid w:val="00AF227F"/>
    <w:rsid w:val="00AF61FD"/>
    <w:rsid w:val="00B10A39"/>
    <w:rsid w:val="00B14320"/>
    <w:rsid w:val="00B16C3A"/>
    <w:rsid w:val="00B176E7"/>
    <w:rsid w:val="00B2026A"/>
    <w:rsid w:val="00B2109A"/>
    <w:rsid w:val="00B22F47"/>
    <w:rsid w:val="00B42E80"/>
    <w:rsid w:val="00B61375"/>
    <w:rsid w:val="00B622DA"/>
    <w:rsid w:val="00B859BF"/>
    <w:rsid w:val="00B96F8C"/>
    <w:rsid w:val="00BA6CC6"/>
    <w:rsid w:val="00BC1CA0"/>
    <w:rsid w:val="00BC3BCD"/>
    <w:rsid w:val="00BD43BD"/>
    <w:rsid w:val="00BF4AD8"/>
    <w:rsid w:val="00BF5C3C"/>
    <w:rsid w:val="00C00993"/>
    <w:rsid w:val="00C06AFE"/>
    <w:rsid w:val="00C1245D"/>
    <w:rsid w:val="00C12941"/>
    <w:rsid w:val="00C22330"/>
    <w:rsid w:val="00C23F1E"/>
    <w:rsid w:val="00C260EB"/>
    <w:rsid w:val="00C37E79"/>
    <w:rsid w:val="00C44824"/>
    <w:rsid w:val="00C465E2"/>
    <w:rsid w:val="00C537E9"/>
    <w:rsid w:val="00C551A7"/>
    <w:rsid w:val="00C55231"/>
    <w:rsid w:val="00C643F4"/>
    <w:rsid w:val="00C72BE0"/>
    <w:rsid w:val="00C94478"/>
    <w:rsid w:val="00CA0A07"/>
    <w:rsid w:val="00CA2957"/>
    <w:rsid w:val="00CA3695"/>
    <w:rsid w:val="00CA4407"/>
    <w:rsid w:val="00CA4FFC"/>
    <w:rsid w:val="00D03D17"/>
    <w:rsid w:val="00D07D3B"/>
    <w:rsid w:val="00D51045"/>
    <w:rsid w:val="00D63B4F"/>
    <w:rsid w:val="00D73AAA"/>
    <w:rsid w:val="00D77B05"/>
    <w:rsid w:val="00D94E2E"/>
    <w:rsid w:val="00DB4A23"/>
    <w:rsid w:val="00DD1619"/>
    <w:rsid w:val="00DD198C"/>
    <w:rsid w:val="00DD55CE"/>
    <w:rsid w:val="00DD6683"/>
    <w:rsid w:val="00DF51FA"/>
    <w:rsid w:val="00E2551B"/>
    <w:rsid w:val="00E315A5"/>
    <w:rsid w:val="00E46B13"/>
    <w:rsid w:val="00E73B5D"/>
    <w:rsid w:val="00E850BC"/>
    <w:rsid w:val="00E92D49"/>
    <w:rsid w:val="00E950E9"/>
    <w:rsid w:val="00EA163C"/>
    <w:rsid w:val="00EC274D"/>
    <w:rsid w:val="00ED402D"/>
    <w:rsid w:val="00EE1827"/>
    <w:rsid w:val="00EE7356"/>
    <w:rsid w:val="00F024E4"/>
    <w:rsid w:val="00F17347"/>
    <w:rsid w:val="00F17741"/>
    <w:rsid w:val="00F201A0"/>
    <w:rsid w:val="00F219CF"/>
    <w:rsid w:val="00F22552"/>
    <w:rsid w:val="00F45DB7"/>
    <w:rsid w:val="00F50A65"/>
    <w:rsid w:val="00F55E1E"/>
    <w:rsid w:val="00F662EA"/>
    <w:rsid w:val="00F91D5D"/>
    <w:rsid w:val="00F92045"/>
    <w:rsid w:val="00FB00D0"/>
    <w:rsid w:val="00FC3087"/>
    <w:rsid w:val="00FC334B"/>
    <w:rsid w:val="00FC39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F5B0071"/>
  <w15:docId w15:val="{4EEF114C-C4EC-47AE-B8D3-2C8D1A3838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C1245D"/>
    <w:rPr>
      <w:color w:val="000000"/>
    </w:rPr>
  </w:style>
  <w:style w:type="paragraph" w:styleId="1">
    <w:name w:val="heading 1"/>
    <w:basedOn w:val="a"/>
    <w:next w:val="a"/>
    <w:link w:val="10"/>
    <w:uiPriority w:val="9"/>
    <w:qFormat/>
    <w:rsid w:val="00493F39"/>
    <w:pPr>
      <w:keepNext/>
      <w:keepLines/>
      <w:widowControl/>
      <w:spacing w:before="480"/>
      <w:ind w:firstLine="709"/>
      <w:jc w:val="both"/>
      <w:outlineLvl w:val="0"/>
    </w:pPr>
    <w:rPr>
      <w:rFonts w:asciiTheme="majorHAnsi" w:eastAsiaTheme="majorEastAsia" w:hAnsiTheme="majorHAnsi" w:cstheme="majorBidi"/>
      <w:b/>
      <w:bCs/>
      <w:color w:val="365F91" w:themeColor="accent1" w:themeShade="BF"/>
      <w:sz w:val="28"/>
      <w:szCs w:val="28"/>
      <w:lang w:bidi="ar-SA"/>
    </w:rPr>
  </w:style>
  <w:style w:type="paragraph" w:styleId="2">
    <w:name w:val="heading 2"/>
    <w:basedOn w:val="a"/>
    <w:next w:val="a0"/>
    <w:link w:val="20"/>
    <w:uiPriority w:val="9"/>
    <w:qFormat/>
    <w:rsid w:val="00493F39"/>
    <w:pPr>
      <w:keepNext/>
      <w:widowControl/>
      <w:overflowPunct w:val="0"/>
      <w:autoSpaceDE w:val="0"/>
      <w:autoSpaceDN w:val="0"/>
      <w:adjustRightInd w:val="0"/>
      <w:ind w:left="709"/>
      <w:jc w:val="both"/>
      <w:textAlignment w:val="baseline"/>
      <w:outlineLvl w:val="1"/>
    </w:pPr>
    <w:rPr>
      <w:rFonts w:ascii="Times New Roman" w:eastAsia="Times New Roman" w:hAnsi="Times New Roman" w:cs="Arial"/>
      <w:b/>
      <w:bCs/>
      <w:iCs/>
      <w:color w:val="auto"/>
      <w:sz w:val="28"/>
      <w:szCs w:val="28"/>
      <w:lang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Сноска (2)_"/>
    <w:basedOn w:val="a1"/>
    <w:link w:val="22"/>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22">
    <w:name w:val="Сноска (2)"/>
    <w:basedOn w:val="a"/>
    <w:link w:val="21"/>
    <w:rsid w:val="00C1245D"/>
    <w:pPr>
      <w:shd w:val="clear" w:color="auto" w:fill="FFFFFF"/>
      <w:spacing w:after="900" w:line="206" w:lineRule="exact"/>
      <w:jc w:val="center"/>
    </w:pPr>
    <w:rPr>
      <w:rFonts w:ascii="Times New Roman" w:eastAsia="Times New Roman" w:hAnsi="Times New Roman" w:cs="Times New Roman"/>
      <w:sz w:val="15"/>
      <w:szCs w:val="15"/>
    </w:rPr>
  </w:style>
  <w:style w:type="character" w:customStyle="1" w:styleId="a4">
    <w:name w:val="Сноска_"/>
    <w:basedOn w:val="a1"/>
    <w:link w:val="a5"/>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5">
    <w:name w:val="Сноска"/>
    <w:basedOn w:val="a"/>
    <w:link w:val="a4"/>
    <w:rsid w:val="00C1245D"/>
    <w:pPr>
      <w:shd w:val="clear" w:color="auto" w:fill="FFFFFF"/>
      <w:spacing w:before="900" w:after="640" w:line="310" w:lineRule="exact"/>
      <w:ind w:firstLine="600"/>
    </w:pPr>
    <w:rPr>
      <w:rFonts w:ascii="Times New Roman" w:eastAsia="Times New Roman" w:hAnsi="Times New Roman" w:cs="Times New Roman"/>
      <w:sz w:val="28"/>
      <w:szCs w:val="28"/>
    </w:rPr>
  </w:style>
  <w:style w:type="character" w:customStyle="1" w:styleId="3">
    <w:name w:val="Основной текст (3)_"/>
    <w:basedOn w:val="a1"/>
    <w:link w:val="30"/>
    <w:rsid w:val="00C1245D"/>
    <w:rPr>
      <w:rFonts w:ascii="Times New Roman" w:eastAsia="Times New Roman" w:hAnsi="Times New Roman" w:cs="Times New Roman"/>
      <w:b/>
      <w:bCs/>
      <w:i w:val="0"/>
      <w:iCs w:val="0"/>
      <w:smallCaps w:val="0"/>
      <w:strike w:val="0"/>
      <w:sz w:val="40"/>
      <w:szCs w:val="40"/>
      <w:u w:val="none"/>
    </w:rPr>
  </w:style>
  <w:style w:type="paragraph" w:customStyle="1" w:styleId="30">
    <w:name w:val="Основной текст (3)"/>
    <w:basedOn w:val="a"/>
    <w:link w:val="3"/>
    <w:rsid w:val="00C1245D"/>
    <w:pPr>
      <w:shd w:val="clear" w:color="auto" w:fill="FFFFFF"/>
      <w:spacing w:after="1020" w:line="504" w:lineRule="exact"/>
      <w:jc w:val="center"/>
    </w:pPr>
    <w:rPr>
      <w:rFonts w:ascii="Times New Roman" w:eastAsia="Times New Roman" w:hAnsi="Times New Roman" w:cs="Times New Roman"/>
      <w:b/>
      <w:bCs/>
      <w:sz w:val="40"/>
      <w:szCs w:val="40"/>
    </w:rPr>
  </w:style>
  <w:style w:type="character" w:customStyle="1" w:styleId="23">
    <w:name w:val="Основной текст (2)_"/>
    <w:basedOn w:val="a1"/>
    <w:link w:val="24"/>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24">
    <w:name w:val="Основной текст (2)"/>
    <w:basedOn w:val="a"/>
    <w:link w:val="23"/>
    <w:rsid w:val="00C1245D"/>
    <w:pPr>
      <w:shd w:val="clear" w:color="auto" w:fill="FFFFFF"/>
      <w:spacing w:line="322" w:lineRule="exact"/>
    </w:pPr>
    <w:rPr>
      <w:rFonts w:ascii="Times New Roman" w:eastAsia="Times New Roman" w:hAnsi="Times New Roman" w:cs="Times New Roman"/>
      <w:sz w:val="28"/>
      <w:szCs w:val="28"/>
    </w:rPr>
  </w:style>
  <w:style w:type="character" w:customStyle="1" w:styleId="2Exact">
    <w:name w:val="Основной текст (2) Exact"/>
    <w:basedOn w:val="a1"/>
    <w:rsid w:val="00C1245D"/>
    <w:rPr>
      <w:rFonts w:ascii="Times New Roman" w:eastAsia="Times New Roman" w:hAnsi="Times New Roman" w:cs="Times New Roman"/>
      <w:b w:val="0"/>
      <w:bCs w:val="0"/>
      <w:i w:val="0"/>
      <w:iCs w:val="0"/>
      <w:smallCaps w:val="0"/>
      <w:strike w:val="0"/>
      <w:sz w:val="28"/>
      <w:szCs w:val="28"/>
      <w:u w:val="none"/>
    </w:rPr>
  </w:style>
  <w:style w:type="character" w:customStyle="1" w:styleId="2Exact0">
    <w:name w:val="Основной текст (2) Exact"/>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4">
    <w:name w:val="Основной текст (4)_"/>
    <w:basedOn w:val="a1"/>
    <w:link w:val="40"/>
    <w:rsid w:val="00C1245D"/>
    <w:rPr>
      <w:rFonts w:ascii="Times New Roman" w:eastAsia="Times New Roman" w:hAnsi="Times New Roman" w:cs="Times New Roman"/>
      <w:b/>
      <w:bCs/>
      <w:i w:val="0"/>
      <w:iCs w:val="0"/>
      <w:smallCaps w:val="0"/>
      <w:strike w:val="0"/>
      <w:sz w:val="28"/>
      <w:szCs w:val="28"/>
      <w:u w:val="none"/>
    </w:rPr>
  </w:style>
  <w:style w:type="paragraph" w:customStyle="1" w:styleId="40">
    <w:name w:val="Основной текст (4)"/>
    <w:basedOn w:val="a"/>
    <w:link w:val="4"/>
    <w:rsid w:val="00C1245D"/>
    <w:pPr>
      <w:shd w:val="clear" w:color="auto" w:fill="FFFFFF"/>
      <w:spacing w:after="240" w:line="310" w:lineRule="exact"/>
      <w:jc w:val="both"/>
    </w:pPr>
    <w:rPr>
      <w:rFonts w:ascii="Times New Roman" w:eastAsia="Times New Roman" w:hAnsi="Times New Roman" w:cs="Times New Roman"/>
      <w:b/>
      <w:bCs/>
      <w:sz w:val="28"/>
      <w:szCs w:val="28"/>
    </w:rPr>
  </w:style>
  <w:style w:type="character" w:customStyle="1" w:styleId="a6">
    <w:name w:val="Колонтитул_"/>
    <w:basedOn w:val="a1"/>
    <w:link w:val="a7"/>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a7">
    <w:name w:val="Колонтитул"/>
    <w:basedOn w:val="a"/>
    <w:link w:val="a6"/>
    <w:rsid w:val="00C1245D"/>
    <w:pPr>
      <w:shd w:val="clear" w:color="auto" w:fill="FFFFFF"/>
      <w:spacing w:line="230" w:lineRule="exact"/>
    </w:pPr>
    <w:rPr>
      <w:rFonts w:ascii="Times New Roman" w:eastAsia="Times New Roman" w:hAnsi="Times New Roman" w:cs="Times New Roman"/>
      <w:sz w:val="20"/>
      <w:szCs w:val="20"/>
    </w:rPr>
  </w:style>
  <w:style w:type="character" w:customStyle="1" w:styleId="a8">
    <w:name w:val="Колонтитул"/>
    <w:basedOn w:val="a6"/>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11pt">
    <w:name w:val="Колонтитул + 11 pt"/>
    <w:basedOn w:val="a6"/>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31">
    <w:name w:val="Оглавление 3 Знак"/>
    <w:basedOn w:val="a1"/>
    <w:link w:val="32"/>
    <w:rsid w:val="009F32A1"/>
    <w:rPr>
      <w:rFonts w:ascii="Times New Roman" w:eastAsia="Times New Roman" w:hAnsi="Times New Roman" w:cs="Times New Roman"/>
      <w:color w:val="000000"/>
      <w:sz w:val="22"/>
      <w:szCs w:val="22"/>
    </w:rPr>
  </w:style>
  <w:style w:type="paragraph" w:styleId="32">
    <w:name w:val="toc 3"/>
    <w:basedOn w:val="a"/>
    <w:link w:val="31"/>
    <w:autoRedefine/>
    <w:rsid w:val="009F32A1"/>
    <w:pPr>
      <w:tabs>
        <w:tab w:val="right" w:leader="dot" w:pos="10199"/>
      </w:tabs>
      <w:jc w:val="both"/>
    </w:pPr>
    <w:rPr>
      <w:rFonts w:ascii="Times New Roman" w:eastAsia="Times New Roman" w:hAnsi="Times New Roman" w:cs="Times New Roman"/>
      <w:sz w:val="22"/>
      <w:szCs w:val="22"/>
    </w:rPr>
  </w:style>
  <w:style w:type="character" w:customStyle="1" w:styleId="5">
    <w:name w:val="Основной текст (5)_"/>
    <w:basedOn w:val="a1"/>
    <w:link w:val="50"/>
    <w:rsid w:val="00C1245D"/>
    <w:rPr>
      <w:rFonts w:ascii="Times New Roman" w:eastAsia="Times New Roman" w:hAnsi="Times New Roman" w:cs="Times New Roman"/>
      <w:b w:val="0"/>
      <w:bCs w:val="0"/>
      <w:i w:val="0"/>
      <w:iCs w:val="0"/>
      <w:smallCaps w:val="0"/>
      <w:strike w:val="0"/>
      <w:sz w:val="22"/>
      <w:szCs w:val="22"/>
      <w:u w:val="none"/>
    </w:rPr>
  </w:style>
  <w:style w:type="paragraph" w:customStyle="1" w:styleId="50">
    <w:name w:val="Основной текст (5)"/>
    <w:basedOn w:val="a"/>
    <w:link w:val="5"/>
    <w:rsid w:val="00C1245D"/>
    <w:pPr>
      <w:shd w:val="clear" w:color="auto" w:fill="FFFFFF"/>
      <w:spacing w:line="413" w:lineRule="exact"/>
      <w:ind w:firstLine="320"/>
    </w:pPr>
    <w:rPr>
      <w:rFonts w:ascii="Times New Roman" w:eastAsia="Times New Roman" w:hAnsi="Times New Roman" w:cs="Times New Roman"/>
      <w:sz w:val="22"/>
      <w:szCs w:val="22"/>
    </w:rPr>
  </w:style>
  <w:style w:type="character" w:customStyle="1" w:styleId="2Exact1">
    <w:name w:val="Подпись к картинке (2) Exact"/>
    <w:basedOn w:val="a1"/>
    <w:link w:val="25"/>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25">
    <w:name w:val="Подпись к картинке (2)"/>
    <w:basedOn w:val="a"/>
    <w:link w:val="2Exact1"/>
    <w:rsid w:val="00C1245D"/>
    <w:pPr>
      <w:shd w:val="clear" w:color="auto" w:fill="FFFFFF"/>
      <w:spacing w:line="222" w:lineRule="exact"/>
    </w:pPr>
    <w:rPr>
      <w:rFonts w:ascii="Times New Roman" w:eastAsia="Times New Roman" w:hAnsi="Times New Roman" w:cs="Times New Roman"/>
      <w:sz w:val="20"/>
      <w:szCs w:val="20"/>
    </w:rPr>
  </w:style>
  <w:style w:type="character" w:customStyle="1" w:styleId="a9">
    <w:name w:val="Подпись к картинке_"/>
    <w:basedOn w:val="a1"/>
    <w:link w:val="aa"/>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a">
    <w:name w:val="Подпись к картинке"/>
    <w:basedOn w:val="a"/>
    <w:link w:val="a9"/>
    <w:rsid w:val="00C1245D"/>
    <w:pPr>
      <w:shd w:val="clear" w:color="auto" w:fill="FFFFFF"/>
      <w:spacing w:line="326" w:lineRule="exact"/>
      <w:jc w:val="both"/>
    </w:pPr>
    <w:rPr>
      <w:rFonts w:ascii="Times New Roman" w:eastAsia="Times New Roman" w:hAnsi="Times New Roman" w:cs="Times New Roman"/>
      <w:sz w:val="28"/>
      <w:szCs w:val="28"/>
    </w:rPr>
  </w:style>
  <w:style w:type="character" w:customStyle="1" w:styleId="33">
    <w:name w:val="Заголовок №3_"/>
    <w:basedOn w:val="a1"/>
    <w:link w:val="34"/>
    <w:rsid w:val="00C1245D"/>
    <w:rPr>
      <w:rFonts w:ascii="Times New Roman" w:eastAsia="Times New Roman" w:hAnsi="Times New Roman" w:cs="Times New Roman"/>
      <w:b/>
      <w:bCs/>
      <w:i w:val="0"/>
      <w:iCs w:val="0"/>
      <w:smallCaps w:val="0"/>
      <w:strike w:val="0"/>
      <w:sz w:val="28"/>
      <w:szCs w:val="28"/>
      <w:u w:val="none"/>
    </w:rPr>
  </w:style>
  <w:style w:type="paragraph" w:customStyle="1" w:styleId="34">
    <w:name w:val="Заголовок №3"/>
    <w:basedOn w:val="a"/>
    <w:link w:val="33"/>
    <w:rsid w:val="00C1245D"/>
    <w:pPr>
      <w:shd w:val="clear" w:color="auto" w:fill="FFFFFF"/>
      <w:spacing w:after="640" w:line="310" w:lineRule="exact"/>
      <w:ind w:firstLine="600"/>
      <w:outlineLvl w:val="2"/>
    </w:pPr>
    <w:rPr>
      <w:rFonts w:ascii="Times New Roman" w:eastAsia="Times New Roman" w:hAnsi="Times New Roman" w:cs="Times New Roman"/>
      <w:b/>
      <w:bCs/>
      <w:sz w:val="28"/>
      <w:szCs w:val="28"/>
    </w:rPr>
  </w:style>
  <w:style w:type="character" w:customStyle="1" w:styleId="6">
    <w:name w:val="Основной текст (6)_"/>
    <w:basedOn w:val="a1"/>
    <w:link w:val="60"/>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60">
    <w:name w:val="Основной текст (6)"/>
    <w:basedOn w:val="a"/>
    <w:link w:val="6"/>
    <w:rsid w:val="00C1245D"/>
    <w:pPr>
      <w:shd w:val="clear" w:color="auto" w:fill="FFFFFF"/>
      <w:spacing w:after="1580" w:line="222" w:lineRule="exact"/>
    </w:pPr>
    <w:rPr>
      <w:rFonts w:ascii="Times New Roman" w:eastAsia="Times New Roman" w:hAnsi="Times New Roman" w:cs="Times New Roman"/>
      <w:sz w:val="20"/>
      <w:szCs w:val="20"/>
    </w:rPr>
  </w:style>
  <w:style w:type="character" w:customStyle="1" w:styleId="ab">
    <w:name w:val="Подпись к таблице_"/>
    <w:basedOn w:val="a1"/>
    <w:link w:val="ac"/>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ac">
    <w:name w:val="Подпись к таблице"/>
    <w:basedOn w:val="a"/>
    <w:link w:val="ab"/>
    <w:rsid w:val="00C1245D"/>
    <w:pPr>
      <w:shd w:val="clear" w:color="auto" w:fill="FFFFFF"/>
      <w:spacing w:line="310" w:lineRule="exact"/>
    </w:pPr>
    <w:rPr>
      <w:rFonts w:ascii="Times New Roman" w:eastAsia="Times New Roman" w:hAnsi="Times New Roman" w:cs="Times New Roman"/>
      <w:sz w:val="28"/>
      <w:szCs w:val="28"/>
    </w:rPr>
  </w:style>
  <w:style w:type="character" w:customStyle="1" w:styleId="ad">
    <w:name w:val="Подпись к таблице"/>
    <w:basedOn w:val="ab"/>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11pt">
    <w:name w:val="Основной текст (2) + 11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6">
    <w:name w:val="Основной текст (2)"/>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7Exact">
    <w:name w:val="Основной текст (7) Exact"/>
    <w:basedOn w:val="a1"/>
    <w:link w:val="7"/>
    <w:rsid w:val="00C1245D"/>
    <w:rPr>
      <w:rFonts w:ascii="Times New Roman" w:eastAsia="Times New Roman" w:hAnsi="Times New Roman" w:cs="Times New Roman"/>
      <w:b w:val="0"/>
      <w:bCs w:val="0"/>
      <w:i/>
      <w:iCs/>
      <w:smallCaps w:val="0"/>
      <w:strike w:val="0"/>
      <w:sz w:val="17"/>
      <w:szCs w:val="17"/>
      <w:u w:val="none"/>
    </w:rPr>
  </w:style>
  <w:style w:type="paragraph" w:customStyle="1" w:styleId="7">
    <w:name w:val="Основной текст (7)"/>
    <w:basedOn w:val="a"/>
    <w:link w:val="7Exact"/>
    <w:rsid w:val="00C1245D"/>
    <w:pPr>
      <w:shd w:val="clear" w:color="auto" w:fill="FFFFFF"/>
      <w:spacing w:line="188" w:lineRule="exact"/>
    </w:pPr>
    <w:rPr>
      <w:rFonts w:ascii="Times New Roman" w:eastAsia="Times New Roman" w:hAnsi="Times New Roman" w:cs="Times New Roman"/>
      <w:i/>
      <w:iCs/>
      <w:sz w:val="17"/>
      <w:szCs w:val="17"/>
    </w:rPr>
  </w:style>
  <w:style w:type="character" w:customStyle="1" w:styleId="8Exact">
    <w:name w:val="Основной текст (8) Exact"/>
    <w:basedOn w:val="a1"/>
    <w:rsid w:val="00C1245D"/>
    <w:rPr>
      <w:rFonts w:ascii="Times New Roman" w:eastAsia="Times New Roman" w:hAnsi="Times New Roman" w:cs="Times New Roman"/>
      <w:b w:val="0"/>
      <w:bCs w:val="0"/>
      <w:i/>
      <w:iCs/>
      <w:smallCaps w:val="0"/>
      <w:strike w:val="0"/>
      <w:sz w:val="28"/>
      <w:szCs w:val="28"/>
      <w:u w:val="none"/>
      <w:lang w:val="en-US" w:eastAsia="en-US" w:bidi="en-US"/>
    </w:rPr>
  </w:style>
  <w:style w:type="character" w:customStyle="1" w:styleId="9Exact">
    <w:name w:val="Основной текст (9) Exact"/>
    <w:basedOn w:val="a1"/>
    <w:rsid w:val="00C1245D"/>
    <w:rPr>
      <w:rFonts w:ascii="Times New Roman" w:eastAsia="Times New Roman" w:hAnsi="Times New Roman" w:cs="Times New Roman"/>
      <w:b w:val="0"/>
      <w:bCs w:val="0"/>
      <w:i w:val="0"/>
      <w:iCs w:val="0"/>
      <w:smallCaps w:val="0"/>
      <w:strike w:val="0"/>
      <w:sz w:val="17"/>
      <w:szCs w:val="17"/>
      <w:u w:val="none"/>
      <w:lang w:val="en-US" w:eastAsia="en-US" w:bidi="en-US"/>
    </w:rPr>
  </w:style>
  <w:style w:type="character" w:customStyle="1" w:styleId="914ptExact">
    <w:name w:val="Основной текст (9) + 14 pt;Курсив Exact"/>
    <w:basedOn w:val="9"/>
    <w:rsid w:val="00C1245D"/>
    <w:rPr>
      <w:rFonts w:ascii="Times New Roman" w:eastAsia="Times New Roman" w:hAnsi="Times New Roman" w:cs="Times New Roman"/>
      <w:b w:val="0"/>
      <w:bCs w:val="0"/>
      <w:i/>
      <w:iCs/>
      <w:smallCaps w:val="0"/>
      <w:strike w:val="0"/>
      <w:sz w:val="28"/>
      <w:szCs w:val="28"/>
      <w:u w:val="none"/>
      <w:lang w:val="en-US" w:eastAsia="en-US" w:bidi="en-US"/>
    </w:rPr>
  </w:style>
  <w:style w:type="character" w:customStyle="1" w:styleId="9">
    <w:name w:val="Основной текст (9)_"/>
    <w:basedOn w:val="a1"/>
    <w:link w:val="90"/>
    <w:rsid w:val="00C1245D"/>
    <w:rPr>
      <w:rFonts w:ascii="Times New Roman" w:eastAsia="Times New Roman" w:hAnsi="Times New Roman" w:cs="Times New Roman"/>
      <w:b w:val="0"/>
      <w:bCs w:val="0"/>
      <w:i w:val="0"/>
      <w:iCs w:val="0"/>
      <w:smallCaps w:val="0"/>
      <w:strike w:val="0"/>
      <w:sz w:val="17"/>
      <w:szCs w:val="17"/>
      <w:u w:val="none"/>
    </w:rPr>
  </w:style>
  <w:style w:type="paragraph" w:customStyle="1" w:styleId="90">
    <w:name w:val="Основной текст (9)"/>
    <w:basedOn w:val="a"/>
    <w:link w:val="9"/>
    <w:rsid w:val="00C1245D"/>
    <w:pPr>
      <w:shd w:val="clear" w:color="auto" w:fill="FFFFFF"/>
      <w:spacing w:line="310" w:lineRule="exact"/>
    </w:pPr>
    <w:rPr>
      <w:rFonts w:ascii="Times New Roman" w:eastAsia="Times New Roman" w:hAnsi="Times New Roman" w:cs="Times New Roman"/>
      <w:sz w:val="17"/>
      <w:szCs w:val="17"/>
    </w:rPr>
  </w:style>
  <w:style w:type="character" w:customStyle="1" w:styleId="9Exact0">
    <w:name w:val="Основной текст (9) + Курсив Exact"/>
    <w:basedOn w:val="9"/>
    <w:rsid w:val="00C1245D"/>
    <w:rPr>
      <w:rFonts w:ascii="Times New Roman" w:eastAsia="Times New Roman" w:hAnsi="Times New Roman" w:cs="Times New Roman"/>
      <w:b w:val="0"/>
      <w:bCs w:val="0"/>
      <w:i/>
      <w:iCs/>
      <w:smallCaps w:val="0"/>
      <w:strike w:val="0"/>
      <w:sz w:val="17"/>
      <w:szCs w:val="17"/>
      <w:u w:val="none"/>
      <w:lang w:val="en-US" w:eastAsia="en-US" w:bidi="en-US"/>
    </w:rPr>
  </w:style>
  <w:style w:type="character" w:customStyle="1" w:styleId="27">
    <w:name w:val="Основной текст (2) + Курсив"/>
    <w:basedOn w:val="23"/>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285pt">
    <w:name w:val="Основной текст (2) + 8;5 pt;Курсив"/>
    <w:basedOn w:val="23"/>
    <w:rsid w:val="00C1245D"/>
    <w:rPr>
      <w:rFonts w:ascii="Times New Roman" w:eastAsia="Times New Roman" w:hAnsi="Times New Roman" w:cs="Times New Roman"/>
      <w:b w:val="0"/>
      <w:bCs w:val="0"/>
      <w:i/>
      <w:iCs/>
      <w:smallCaps w:val="0"/>
      <w:strike w:val="0"/>
      <w:color w:val="000000"/>
      <w:spacing w:val="0"/>
      <w:w w:val="100"/>
      <w:position w:val="0"/>
      <w:sz w:val="17"/>
      <w:szCs w:val="17"/>
      <w:u w:val="none"/>
      <w:lang w:val="en-US" w:eastAsia="en-US" w:bidi="en-US"/>
    </w:rPr>
  </w:style>
  <w:style w:type="character" w:customStyle="1" w:styleId="285pt0">
    <w:name w:val="Основной текст (2) + 8;5 pt"/>
    <w:basedOn w:val="23"/>
    <w:rsid w:val="00C1245D"/>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8">
    <w:name w:val="Основной текст (8)_"/>
    <w:basedOn w:val="a1"/>
    <w:link w:val="80"/>
    <w:rsid w:val="00C1245D"/>
    <w:rPr>
      <w:rFonts w:ascii="Times New Roman" w:eastAsia="Times New Roman" w:hAnsi="Times New Roman" w:cs="Times New Roman"/>
      <w:b w:val="0"/>
      <w:bCs w:val="0"/>
      <w:i/>
      <w:iCs/>
      <w:smallCaps w:val="0"/>
      <w:strike w:val="0"/>
      <w:sz w:val="28"/>
      <w:szCs w:val="28"/>
      <w:u w:val="none"/>
      <w:lang w:val="en-US" w:eastAsia="en-US" w:bidi="en-US"/>
    </w:rPr>
  </w:style>
  <w:style w:type="paragraph" w:customStyle="1" w:styleId="80">
    <w:name w:val="Основной текст (8)"/>
    <w:basedOn w:val="a"/>
    <w:link w:val="8"/>
    <w:rsid w:val="00C1245D"/>
    <w:pPr>
      <w:shd w:val="clear" w:color="auto" w:fill="FFFFFF"/>
      <w:spacing w:line="310" w:lineRule="exact"/>
    </w:pPr>
    <w:rPr>
      <w:rFonts w:ascii="Times New Roman" w:eastAsia="Times New Roman" w:hAnsi="Times New Roman" w:cs="Times New Roman"/>
      <w:i/>
      <w:iCs/>
      <w:sz w:val="28"/>
      <w:szCs w:val="28"/>
      <w:lang w:val="en-US" w:eastAsia="en-US" w:bidi="en-US"/>
    </w:rPr>
  </w:style>
  <w:style w:type="character" w:customStyle="1" w:styleId="885pt">
    <w:name w:val="Основной текст (8) + 8;5 pt"/>
    <w:basedOn w:val="8"/>
    <w:rsid w:val="00C1245D"/>
    <w:rPr>
      <w:rFonts w:ascii="Times New Roman" w:eastAsia="Times New Roman" w:hAnsi="Times New Roman" w:cs="Times New Roman"/>
      <w:b w:val="0"/>
      <w:bCs w:val="0"/>
      <w:i/>
      <w:iCs/>
      <w:smallCaps w:val="0"/>
      <w:strike w:val="0"/>
      <w:color w:val="000000"/>
      <w:spacing w:val="0"/>
      <w:w w:val="100"/>
      <w:position w:val="0"/>
      <w:sz w:val="17"/>
      <w:szCs w:val="17"/>
      <w:u w:val="none"/>
      <w:lang w:val="en-US" w:eastAsia="en-US" w:bidi="en-US"/>
    </w:rPr>
  </w:style>
  <w:style w:type="character" w:customStyle="1" w:styleId="28">
    <w:name w:val="Основной текст (2)"/>
    <w:basedOn w:val="23"/>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29">
    <w:name w:val="Подпись к таблице (2)_"/>
    <w:basedOn w:val="a1"/>
    <w:link w:val="2a"/>
    <w:rsid w:val="00C1245D"/>
    <w:rPr>
      <w:rFonts w:ascii="Times New Roman" w:eastAsia="Times New Roman" w:hAnsi="Times New Roman" w:cs="Times New Roman"/>
      <w:b w:val="0"/>
      <w:bCs w:val="0"/>
      <w:i w:val="0"/>
      <w:iCs w:val="0"/>
      <w:smallCaps w:val="0"/>
      <w:strike w:val="0"/>
      <w:sz w:val="20"/>
      <w:szCs w:val="20"/>
      <w:u w:val="none"/>
    </w:rPr>
  </w:style>
  <w:style w:type="paragraph" w:customStyle="1" w:styleId="2a">
    <w:name w:val="Подпись к таблице (2)"/>
    <w:basedOn w:val="a"/>
    <w:link w:val="29"/>
    <w:rsid w:val="00C1245D"/>
    <w:pPr>
      <w:shd w:val="clear" w:color="auto" w:fill="FFFFFF"/>
      <w:spacing w:line="413" w:lineRule="exact"/>
      <w:jc w:val="right"/>
    </w:pPr>
    <w:rPr>
      <w:rFonts w:ascii="Times New Roman" w:eastAsia="Times New Roman" w:hAnsi="Times New Roman" w:cs="Times New Roman"/>
      <w:sz w:val="20"/>
      <w:szCs w:val="20"/>
    </w:rPr>
  </w:style>
  <w:style w:type="character" w:customStyle="1" w:styleId="210pt">
    <w:name w:val="Основной текст (2) + 10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11pt0">
    <w:name w:val="Основной текст (2) + 11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Exact2">
    <w:name w:val="Основной текст (2) + Курсив Exact"/>
    <w:basedOn w:val="23"/>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35">
    <w:name w:val="Подпись к таблице (3)_"/>
    <w:basedOn w:val="a1"/>
    <w:link w:val="36"/>
    <w:rsid w:val="00C1245D"/>
    <w:rPr>
      <w:rFonts w:ascii="Times New Roman" w:eastAsia="Times New Roman" w:hAnsi="Times New Roman" w:cs="Times New Roman"/>
      <w:b w:val="0"/>
      <w:bCs w:val="0"/>
      <w:i w:val="0"/>
      <w:iCs w:val="0"/>
      <w:smallCaps w:val="0"/>
      <w:strike w:val="0"/>
      <w:sz w:val="22"/>
      <w:szCs w:val="22"/>
      <w:u w:val="none"/>
    </w:rPr>
  </w:style>
  <w:style w:type="paragraph" w:customStyle="1" w:styleId="36">
    <w:name w:val="Подпись к таблице (3)"/>
    <w:basedOn w:val="a"/>
    <w:link w:val="35"/>
    <w:rsid w:val="00C1245D"/>
    <w:pPr>
      <w:shd w:val="clear" w:color="auto" w:fill="FFFFFF"/>
      <w:spacing w:line="283" w:lineRule="exact"/>
    </w:pPr>
    <w:rPr>
      <w:rFonts w:ascii="Times New Roman" w:eastAsia="Times New Roman" w:hAnsi="Times New Roman" w:cs="Times New Roman"/>
      <w:sz w:val="22"/>
      <w:szCs w:val="22"/>
    </w:rPr>
  </w:style>
  <w:style w:type="character" w:customStyle="1" w:styleId="ae">
    <w:name w:val="Подпись к таблице + Курсив"/>
    <w:basedOn w:val="ab"/>
    <w:rsid w:val="00C1245D"/>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212pt">
    <w:name w:val="Основной текст (2) + 12 pt;Полужирный;Курсив"/>
    <w:basedOn w:val="23"/>
    <w:rsid w:val="00C1245D"/>
    <w:rPr>
      <w:rFonts w:ascii="Times New Roman" w:eastAsia="Times New Roman" w:hAnsi="Times New Roman" w:cs="Times New Roman"/>
      <w:b/>
      <w:bCs/>
      <w:i/>
      <w:iCs/>
      <w:smallCaps w:val="0"/>
      <w:strike w:val="0"/>
      <w:color w:val="000000"/>
      <w:spacing w:val="0"/>
      <w:w w:val="100"/>
      <w:position w:val="0"/>
      <w:sz w:val="24"/>
      <w:szCs w:val="24"/>
      <w:u w:val="none"/>
      <w:lang w:val="en-US" w:eastAsia="en-US" w:bidi="en-US"/>
    </w:rPr>
  </w:style>
  <w:style w:type="character" w:customStyle="1" w:styleId="af">
    <w:name w:val="Подпись к таблице + Курсив"/>
    <w:basedOn w:val="ab"/>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312pt">
    <w:name w:val="Подпись к таблице (3) + 12 pt;Полужирный;Курсив"/>
    <w:basedOn w:val="35"/>
    <w:rsid w:val="00C1245D"/>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41">
    <w:name w:val="Подпись к таблице (4)_"/>
    <w:basedOn w:val="a1"/>
    <w:link w:val="42"/>
    <w:rsid w:val="00C1245D"/>
    <w:rPr>
      <w:rFonts w:ascii="Times New Roman" w:eastAsia="Times New Roman" w:hAnsi="Times New Roman" w:cs="Times New Roman"/>
      <w:b w:val="0"/>
      <w:bCs w:val="0"/>
      <w:i w:val="0"/>
      <w:iCs w:val="0"/>
      <w:smallCaps w:val="0"/>
      <w:strike w:val="0"/>
      <w:sz w:val="18"/>
      <w:szCs w:val="18"/>
      <w:u w:val="none"/>
    </w:rPr>
  </w:style>
  <w:style w:type="paragraph" w:customStyle="1" w:styleId="42">
    <w:name w:val="Подпись к таблице (4)"/>
    <w:basedOn w:val="a"/>
    <w:link w:val="41"/>
    <w:rsid w:val="00C1245D"/>
    <w:pPr>
      <w:shd w:val="clear" w:color="auto" w:fill="FFFFFF"/>
      <w:spacing w:line="200" w:lineRule="exact"/>
      <w:jc w:val="both"/>
    </w:pPr>
    <w:rPr>
      <w:rFonts w:ascii="Times New Roman" w:eastAsia="Times New Roman" w:hAnsi="Times New Roman" w:cs="Times New Roman"/>
      <w:sz w:val="18"/>
      <w:szCs w:val="18"/>
    </w:rPr>
  </w:style>
  <w:style w:type="character" w:customStyle="1" w:styleId="Exact">
    <w:name w:val="Подпись к таблице Exact"/>
    <w:basedOn w:val="a1"/>
    <w:rsid w:val="00C1245D"/>
    <w:rPr>
      <w:rFonts w:ascii="Times New Roman" w:eastAsia="Times New Roman" w:hAnsi="Times New Roman" w:cs="Times New Roman"/>
      <w:b w:val="0"/>
      <w:bCs w:val="0"/>
      <w:i w:val="0"/>
      <w:iCs w:val="0"/>
      <w:smallCaps w:val="0"/>
      <w:strike w:val="0"/>
      <w:sz w:val="28"/>
      <w:szCs w:val="28"/>
      <w:u w:val="none"/>
    </w:rPr>
  </w:style>
  <w:style w:type="character" w:customStyle="1" w:styleId="Exact0">
    <w:name w:val="Подпись к таблице Exact"/>
    <w:basedOn w:val="ab"/>
    <w:rsid w:val="00C1245D"/>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27pt">
    <w:name w:val="Основной текст (2) + 7 pt;Курсив"/>
    <w:basedOn w:val="23"/>
    <w:rsid w:val="00C1245D"/>
    <w:rPr>
      <w:rFonts w:ascii="Times New Roman" w:eastAsia="Times New Roman" w:hAnsi="Times New Roman" w:cs="Times New Roman"/>
      <w:b w:val="0"/>
      <w:bCs w:val="0"/>
      <w:i/>
      <w:iCs/>
      <w:smallCaps w:val="0"/>
      <w:strike w:val="0"/>
      <w:color w:val="000000"/>
      <w:spacing w:val="0"/>
      <w:w w:val="100"/>
      <w:position w:val="0"/>
      <w:sz w:val="14"/>
      <w:szCs w:val="14"/>
      <w:u w:val="none"/>
      <w:lang w:val="en-US" w:eastAsia="en-US" w:bidi="en-US"/>
    </w:rPr>
  </w:style>
  <w:style w:type="character" w:customStyle="1" w:styleId="24pt0pt">
    <w:name w:val="Основной текст (2) + 4 pt;Интервал 0 pt"/>
    <w:basedOn w:val="23"/>
    <w:rsid w:val="00C1245D"/>
    <w:rPr>
      <w:rFonts w:ascii="Times New Roman" w:eastAsia="Times New Roman" w:hAnsi="Times New Roman" w:cs="Times New Roman"/>
      <w:b w:val="0"/>
      <w:bCs w:val="0"/>
      <w:i w:val="0"/>
      <w:iCs w:val="0"/>
      <w:smallCaps w:val="0"/>
      <w:strike w:val="0"/>
      <w:color w:val="000000"/>
      <w:spacing w:val="10"/>
      <w:w w:val="100"/>
      <w:position w:val="0"/>
      <w:sz w:val="8"/>
      <w:szCs w:val="8"/>
      <w:u w:val="none"/>
      <w:lang w:val="en-US" w:eastAsia="en-US" w:bidi="en-US"/>
    </w:rPr>
  </w:style>
  <w:style w:type="character" w:customStyle="1" w:styleId="2FranklinGothicHeavy4pt0pt">
    <w:name w:val="Основной текст (2) + Franklin Gothic Heavy;4 pt;Интервал 0 pt"/>
    <w:basedOn w:val="23"/>
    <w:rsid w:val="00C1245D"/>
    <w:rPr>
      <w:rFonts w:ascii="Franklin Gothic Heavy" w:eastAsia="Franklin Gothic Heavy" w:hAnsi="Franklin Gothic Heavy" w:cs="Franklin Gothic Heavy"/>
      <w:b w:val="0"/>
      <w:bCs w:val="0"/>
      <w:i w:val="0"/>
      <w:iCs w:val="0"/>
      <w:smallCaps w:val="0"/>
      <w:strike w:val="0"/>
      <w:color w:val="000000"/>
      <w:spacing w:val="10"/>
      <w:w w:val="100"/>
      <w:position w:val="0"/>
      <w:sz w:val="8"/>
      <w:szCs w:val="8"/>
      <w:u w:val="none"/>
      <w:lang w:val="ru-RU" w:eastAsia="ru-RU" w:bidi="ru-RU"/>
    </w:rPr>
  </w:style>
  <w:style w:type="character" w:customStyle="1" w:styleId="213pt">
    <w:name w:val="Основной текст (2) + 13 pt;Полужирный;Курсив"/>
    <w:basedOn w:val="23"/>
    <w:rsid w:val="00C1245D"/>
    <w:rPr>
      <w:rFonts w:ascii="Times New Roman" w:eastAsia="Times New Roman" w:hAnsi="Times New Roman" w:cs="Times New Roman"/>
      <w:b/>
      <w:bCs/>
      <w:i/>
      <w:iCs/>
      <w:smallCaps w:val="0"/>
      <w:strike w:val="0"/>
      <w:color w:val="000000"/>
      <w:spacing w:val="0"/>
      <w:w w:val="100"/>
      <w:position w:val="0"/>
      <w:sz w:val="26"/>
      <w:szCs w:val="26"/>
      <w:u w:val="none"/>
      <w:lang w:val="en-US" w:eastAsia="en-US" w:bidi="en-US"/>
    </w:rPr>
  </w:style>
  <w:style w:type="character" w:customStyle="1" w:styleId="11pt0">
    <w:name w:val="Колонтитул + 11 pt"/>
    <w:basedOn w:val="a6"/>
    <w:rsid w:val="00C1245D"/>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100">
    <w:name w:val="Основной текст (10)_"/>
    <w:basedOn w:val="a1"/>
    <w:link w:val="101"/>
    <w:rsid w:val="00C1245D"/>
    <w:rPr>
      <w:rFonts w:ascii="Times New Roman" w:eastAsia="Times New Roman" w:hAnsi="Times New Roman" w:cs="Times New Roman"/>
      <w:b w:val="0"/>
      <w:bCs w:val="0"/>
      <w:i w:val="0"/>
      <w:iCs w:val="0"/>
      <w:smallCaps w:val="0"/>
      <w:strike w:val="0"/>
      <w:sz w:val="18"/>
      <w:szCs w:val="18"/>
      <w:u w:val="none"/>
    </w:rPr>
  </w:style>
  <w:style w:type="paragraph" w:customStyle="1" w:styleId="101">
    <w:name w:val="Основной текст (10)"/>
    <w:basedOn w:val="a"/>
    <w:link w:val="100"/>
    <w:rsid w:val="00C1245D"/>
    <w:pPr>
      <w:shd w:val="clear" w:color="auto" w:fill="FFFFFF"/>
      <w:spacing w:line="200" w:lineRule="exact"/>
    </w:pPr>
    <w:rPr>
      <w:rFonts w:ascii="Times New Roman" w:eastAsia="Times New Roman" w:hAnsi="Times New Roman" w:cs="Times New Roman"/>
      <w:sz w:val="18"/>
      <w:szCs w:val="18"/>
    </w:rPr>
  </w:style>
  <w:style w:type="character" w:customStyle="1" w:styleId="81">
    <w:name w:val="Основной текст (8) + Не курсив"/>
    <w:basedOn w:val="8"/>
    <w:rsid w:val="00C1245D"/>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2b">
    <w:name w:val="Заголовок №2_"/>
    <w:basedOn w:val="a1"/>
    <w:link w:val="2c"/>
    <w:rsid w:val="00C1245D"/>
    <w:rPr>
      <w:rFonts w:ascii="Times New Roman" w:eastAsia="Times New Roman" w:hAnsi="Times New Roman" w:cs="Times New Roman"/>
      <w:b w:val="0"/>
      <w:bCs w:val="0"/>
      <w:i w:val="0"/>
      <w:iCs w:val="0"/>
      <w:smallCaps w:val="0"/>
      <w:strike w:val="0"/>
      <w:sz w:val="28"/>
      <w:szCs w:val="28"/>
      <w:u w:val="none"/>
    </w:rPr>
  </w:style>
  <w:style w:type="paragraph" w:customStyle="1" w:styleId="2c">
    <w:name w:val="Заголовок №2"/>
    <w:basedOn w:val="a"/>
    <w:link w:val="2b"/>
    <w:rsid w:val="00C1245D"/>
    <w:pPr>
      <w:shd w:val="clear" w:color="auto" w:fill="FFFFFF"/>
      <w:spacing w:before="720" w:line="310" w:lineRule="exact"/>
      <w:jc w:val="both"/>
      <w:outlineLvl w:val="1"/>
    </w:pPr>
    <w:rPr>
      <w:rFonts w:ascii="Times New Roman" w:eastAsia="Times New Roman" w:hAnsi="Times New Roman" w:cs="Times New Roman"/>
      <w:sz w:val="28"/>
      <w:szCs w:val="28"/>
    </w:rPr>
  </w:style>
  <w:style w:type="character" w:customStyle="1" w:styleId="2d">
    <w:name w:val="Заголовок №2"/>
    <w:basedOn w:val="2b"/>
    <w:rsid w:val="00C1245D"/>
    <w:rPr>
      <w:rFonts w:ascii="Times New Roman" w:eastAsia="Times New Roman" w:hAnsi="Times New Roman" w:cs="Times New Roman"/>
      <w:b w:val="0"/>
      <w:bCs w:val="0"/>
      <w:i w:val="0"/>
      <w:iCs w:val="0"/>
      <w:smallCaps w:val="0"/>
      <w:strike w:val="0"/>
      <w:color w:val="292929"/>
      <w:spacing w:val="0"/>
      <w:w w:val="100"/>
      <w:position w:val="0"/>
      <w:sz w:val="28"/>
      <w:szCs w:val="28"/>
      <w:u w:val="none"/>
      <w:lang w:val="ru-RU" w:eastAsia="ru-RU" w:bidi="ru-RU"/>
    </w:rPr>
  </w:style>
  <w:style w:type="character" w:customStyle="1" w:styleId="2e">
    <w:name w:val="Основной текст (2)"/>
    <w:basedOn w:val="23"/>
    <w:rsid w:val="00C1245D"/>
    <w:rPr>
      <w:rFonts w:ascii="Times New Roman" w:eastAsia="Times New Roman" w:hAnsi="Times New Roman" w:cs="Times New Roman"/>
      <w:b w:val="0"/>
      <w:bCs w:val="0"/>
      <w:i w:val="0"/>
      <w:iCs w:val="0"/>
      <w:smallCaps w:val="0"/>
      <w:strike w:val="0"/>
      <w:color w:val="4D4C4D"/>
      <w:spacing w:val="0"/>
      <w:w w:val="100"/>
      <w:position w:val="0"/>
      <w:sz w:val="28"/>
      <w:szCs w:val="28"/>
      <w:u w:val="none"/>
      <w:lang w:val="ru-RU" w:eastAsia="ru-RU" w:bidi="ru-RU"/>
    </w:rPr>
  </w:style>
  <w:style w:type="character" w:customStyle="1" w:styleId="2Candara10pt">
    <w:name w:val="Основной текст (2) + Candara;10 pt;Полужирный"/>
    <w:basedOn w:val="23"/>
    <w:rsid w:val="00C1245D"/>
    <w:rPr>
      <w:rFonts w:ascii="Candara" w:eastAsia="Candara" w:hAnsi="Candara" w:cs="Candara"/>
      <w:b/>
      <w:bCs/>
      <w:i w:val="0"/>
      <w:iCs w:val="0"/>
      <w:smallCaps w:val="0"/>
      <w:strike w:val="0"/>
      <w:color w:val="292929"/>
      <w:spacing w:val="0"/>
      <w:w w:val="100"/>
      <w:position w:val="0"/>
      <w:sz w:val="20"/>
      <w:szCs w:val="20"/>
      <w:u w:val="none"/>
      <w:lang w:val="ru-RU" w:eastAsia="ru-RU" w:bidi="ru-RU"/>
    </w:rPr>
  </w:style>
  <w:style w:type="character" w:customStyle="1" w:styleId="2f">
    <w:name w:val="Основной текст (2)"/>
    <w:basedOn w:val="23"/>
    <w:rsid w:val="00C1245D"/>
    <w:rPr>
      <w:rFonts w:ascii="Times New Roman" w:eastAsia="Times New Roman" w:hAnsi="Times New Roman" w:cs="Times New Roman"/>
      <w:b w:val="0"/>
      <w:bCs w:val="0"/>
      <w:i w:val="0"/>
      <w:iCs w:val="0"/>
      <w:smallCaps w:val="0"/>
      <w:strike w:val="0"/>
      <w:color w:val="292929"/>
      <w:spacing w:val="0"/>
      <w:w w:val="100"/>
      <w:position w:val="0"/>
      <w:sz w:val="28"/>
      <w:szCs w:val="28"/>
      <w:u w:val="none"/>
      <w:lang w:val="ru-RU" w:eastAsia="ru-RU" w:bidi="ru-RU"/>
    </w:rPr>
  </w:style>
  <w:style w:type="character" w:customStyle="1" w:styleId="211pt1">
    <w:name w:val="Основной текст (2) + 11 pt;Малые прописные"/>
    <w:basedOn w:val="23"/>
    <w:rsid w:val="00C1245D"/>
    <w:rPr>
      <w:rFonts w:ascii="Times New Roman" w:eastAsia="Times New Roman" w:hAnsi="Times New Roman" w:cs="Times New Roman"/>
      <w:b w:val="0"/>
      <w:bCs w:val="0"/>
      <w:i w:val="0"/>
      <w:iCs w:val="0"/>
      <w:smallCaps/>
      <w:strike w:val="0"/>
      <w:color w:val="000000"/>
      <w:spacing w:val="0"/>
      <w:w w:val="100"/>
      <w:position w:val="0"/>
      <w:sz w:val="22"/>
      <w:szCs w:val="22"/>
      <w:u w:val="none"/>
      <w:lang w:val="ru-RU" w:eastAsia="ru-RU" w:bidi="ru-RU"/>
    </w:rPr>
  </w:style>
  <w:style w:type="character" w:customStyle="1" w:styleId="91">
    <w:name w:val="Основной текст (9)"/>
    <w:basedOn w:val="9"/>
    <w:rsid w:val="00C1245D"/>
    <w:rPr>
      <w:rFonts w:ascii="Times New Roman" w:eastAsia="Times New Roman" w:hAnsi="Times New Roman" w:cs="Times New Roman"/>
      <w:b w:val="0"/>
      <w:bCs w:val="0"/>
      <w:i w:val="0"/>
      <w:iCs w:val="0"/>
      <w:smallCaps w:val="0"/>
      <w:strike w:val="0"/>
      <w:color w:val="292929"/>
      <w:spacing w:val="0"/>
      <w:w w:val="100"/>
      <w:position w:val="0"/>
      <w:sz w:val="17"/>
      <w:szCs w:val="17"/>
      <w:u w:val="none"/>
      <w:lang w:val="ru-RU" w:eastAsia="ru-RU" w:bidi="ru-RU"/>
    </w:rPr>
  </w:style>
  <w:style w:type="character" w:customStyle="1" w:styleId="92">
    <w:name w:val="Основной текст (9) + Курсив"/>
    <w:basedOn w:val="9"/>
    <w:rsid w:val="00C1245D"/>
    <w:rPr>
      <w:rFonts w:ascii="Times New Roman" w:eastAsia="Times New Roman" w:hAnsi="Times New Roman" w:cs="Times New Roman"/>
      <w:b w:val="0"/>
      <w:bCs w:val="0"/>
      <w:i/>
      <w:iCs/>
      <w:smallCaps w:val="0"/>
      <w:strike w:val="0"/>
      <w:color w:val="292929"/>
      <w:spacing w:val="0"/>
      <w:w w:val="100"/>
      <w:position w:val="0"/>
      <w:sz w:val="17"/>
      <w:szCs w:val="17"/>
      <w:u w:val="none"/>
      <w:lang w:val="ru-RU" w:eastAsia="ru-RU" w:bidi="ru-RU"/>
    </w:rPr>
  </w:style>
  <w:style w:type="character" w:customStyle="1" w:styleId="21pt">
    <w:name w:val="Основной текст (2) + Курсив;Интервал 1 pt"/>
    <w:basedOn w:val="23"/>
    <w:rsid w:val="00C1245D"/>
    <w:rPr>
      <w:rFonts w:ascii="Times New Roman" w:eastAsia="Times New Roman" w:hAnsi="Times New Roman" w:cs="Times New Roman"/>
      <w:b w:val="0"/>
      <w:bCs w:val="0"/>
      <w:i/>
      <w:iCs/>
      <w:smallCaps w:val="0"/>
      <w:strike w:val="0"/>
      <w:color w:val="000000"/>
      <w:spacing w:val="30"/>
      <w:w w:val="100"/>
      <w:position w:val="0"/>
      <w:sz w:val="28"/>
      <w:szCs w:val="28"/>
      <w:u w:val="none"/>
      <w:lang w:val="ru-RU" w:eastAsia="ru-RU" w:bidi="ru-RU"/>
    </w:rPr>
  </w:style>
  <w:style w:type="character" w:customStyle="1" w:styleId="210pt0">
    <w:name w:val="Основной текст (2) + 10 pt"/>
    <w:basedOn w:val="23"/>
    <w:rsid w:val="00C124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11Exact">
    <w:name w:val="Основной текст (11) Exact"/>
    <w:basedOn w:val="a1"/>
    <w:link w:val="11"/>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1">
    <w:name w:val="Основной текст (11)"/>
    <w:basedOn w:val="a"/>
    <w:link w:val="11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3Exact">
    <w:name w:val="Заголовок №3 Exact"/>
    <w:basedOn w:val="a1"/>
    <w:rsid w:val="00C1245D"/>
    <w:rPr>
      <w:rFonts w:ascii="Times New Roman" w:eastAsia="Times New Roman" w:hAnsi="Times New Roman" w:cs="Times New Roman"/>
      <w:b/>
      <w:bCs/>
      <w:i w:val="0"/>
      <w:iCs w:val="0"/>
      <w:smallCaps w:val="0"/>
      <w:strike w:val="0"/>
      <w:sz w:val="28"/>
      <w:szCs w:val="28"/>
      <w:u w:val="none"/>
    </w:rPr>
  </w:style>
  <w:style w:type="character" w:customStyle="1" w:styleId="12Exact">
    <w:name w:val="Основной текст (12) Exact"/>
    <w:basedOn w:val="a1"/>
    <w:link w:val="12"/>
    <w:rsid w:val="00C1245D"/>
    <w:rPr>
      <w:rFonts w:ascii="Times New Roman" w:eastAsia="Times New Roman" w:hAnsi="Times New Roman" w:cs="Times New Roman"/>
      <w:b/>
      <w:bCs/>
      <w:i w:val="0"/>
      <w:iCs w:val="0"/>
      <w:smallCaps w:val="0"/>
      <w:strike w:val="0"/>
      <w:sz w:val="19"/>
      <w:szCs w:val="19"/>
      <w:u w:val="none"/>
    </w:rPr>
  </w:style>
  <w:style w:type="paragraph" w:customStyle="1" w:styleId="12">
    <w:name w:val="Основной текст (12)"/>
    <w:basedOn w:val="a"/>
    <w:link w:val="12Exact"/>
    <w:rsid w:val="00C1245D"/>
    <w:pPr>
      <w:shd w:val="clear" w:color="auto" w:fill="FFFFFF"/>
      <w:spacing w:after="80" w:line="210" w:lineRule="exact"/>
    </w:pPr>
    <w:rPr>
      <w:rFonts w:ascii="Times New Roman" w:eastAsia="Times New Roman" w:hAnsi="Times New Roman" w:cs="Times New Roman"/>
      <w:b/>
      <w:bCs/>
      <w:sz w:val="19"/>
      <w:szCs w:val="19"/>
    </w:rPr>
  </w:style>
  <w:style w:type="character" w:customStyle="1" w:styleId="5Exact">
    <w:name w:val="Основной текст (5) Exact"/>
    <w:basedOn w:val="a1"/>
    <w:rsid w:val="00C1245D"/>
    <w:rPr>
      <w:rFonts w:ascii="Times New Roman" w:eastAsia="Times New Roman" w:hAnsi="Times New Roman" w:cs="Times New Roman"/>
      <w:b w:val="0"/>
      <w:bCs w:val="0"/>
      <w:i w:val="0"/>
      <w:iCs w:val="0"/>
      <w:smallCaps w:val="0"/>
      <w:strike w:val="0"/>
      <w:sz w:val="22"/>
      <w:szCs w:val="22"/>
      <w:u w:val="none"/>
    </w:rPr>
  </w:style>
  <w:style w:type="character" w:customStyle="1" w:styleId="13Exact">
    <w:name w:val="Основной текст (13) Exact"/>
    <w:basedOn w:val="a1"/>
    <w:link w:val="13"/>
    <w:rsid w:val="00C1245D"/>
    <w:rPr>
      <w:rFonts w:ascii="Times New Roman" w:eastAsia="Times New Roman" w:hAnsi="Times New Roman" w:cs="Times New Roman"/>
      <w:b w:val="0"/>
      <w:bCs w:val="0"/>
      <w:i w:val="0"/>
      <w:iCs w:val="0"/>
      <w:smallCaps w:val="0"/>
      <w:strike w:val="0"/>
      <w:sz w:val="14"/>
      <w:szCs w:val="14"/>
      <w:u w:val="none"/>
    </w:rPr>
  </w:style>
  <w:style w:type="paragraph" w:customStyle="1" w:styleId="13">
    <w:name w:val="Основной текст (13)"/>
    <w:basedOn w:val="a"/>
    <w:link w:val="13Exact"/>
    <w:rsid w:val="00C1245D"/>
    <w:pPr>
      <w:shd w:val="clear" w:color="auto" w:fill="FFFFFF"/>
      <w:spacing w:line="154" w:lineRule="exact"/>
    </w:pPr>
    <w:rPr>
      <w:rFonts w:ascii="Times New Roman" w:eastAsia="Times New Roman" w:hAnsi="Times New Roman" w:cs="Times New Roman"/>
      <w:sz w:val="14"/>
      <w:szCs w:val="14"/>
    </w:rPr>
  </w:style>
  <w:style w:type="character" w:customStyle="1" w:styleId="1Exact">
    <w:name w:val="Заголовок №1 Exact"/>
    <w:basedOn w:val="a1"/>
    <w:link w:val="14"/>
    <w:rsid w:val="00C1245D"/>
    <w:rPr>
      <w:rFonts w:ascii="Times New Roman" w:eastAsia="Times New Roman" w:hAnsi="Times New Roman" w:cs="Times New Roman"/>
      <w:b/>
      <w:bCs/>
      <w:i w:val="0"/>
      <w:iCs w:val="0"/>
      <w:smallCaps w:val="0"/>
      <w:strike w:val="0"/>
      <w:sz w:val="32"/>
      <w:szCs w:val="32"/>
      <w:u w:val="none"/>
    </w:rPr>
  </w:style>
  <w:style w:type="paragraph" w:customStyle="1" w:styleId="14">
    <w:name w:val="Заголовок №1"/>
    <w:basedOn w:val="a"/>
    <w:link w:val="1Exact"/>
    <w:rsid w:val="00C1245D"/>
    <w:pPr>
      <w:shd w:val="clear" w:color="auto" w:fill="FFFFFF"/>
      <w:spacing w:after="120" w:line="354" w:lineRule="exact"/>
      <w:outlineLvl w:val="0"/>
    </w:pPr>
    <w:rPr>
      <w:rFonts w:ascii="Times New Roman" w:eastAsia="Times New Roman" w:hAnsi="Times New Roman" w:cs="Times New Roman"/>
      <w:b/>
      <w:bCs/>
      <w:sz w:val="32"/>
      <w:szCs w:val="32"/>
    </w:rPr>
  </w:style>
  <w:style w:type="character" w:customStyle="1" w:styleId="14Exact">
    <w:name w:val="Основной текст (14) Exact"/>
    <w:basedOn w:val="a1"/>
    <w:link w:val="140"/>
    <w:rsid w:val="00C1245D"/>
    <w:rPr>
      <w:rFonts w:ascii="Times New Roman" w:eastAsia="Times New Roman" w:hAnsi="Times New Roman" w:cs="Times New Roman"/>
      <w:b/>
      <w:bCs/>
      <w:i w:val="0"/>
      <w:iCs w:val="0"/>
      <w:smallCaps w:val="0"/>
      <w:strike w:val="0"/>
      <w:sz w:val="32"/>
      <w:szCs w:val="32"/>
      <w:u w:val="none"/>
    </w:rPr>
  </w:style>
  <w:style w:type="paragraph" w:customStyle="1" w:styleId="140">
    <w:name w:val="Основной текст (14)"/>
    <w:basedOn w:val="a"/>
    <w:link w:val="14Exact"/>
    <w:rsid w:val="00C1245D"/>
    <w:pPr>
      <w:shd w:val="clear" w:color="auto" w:fill="FFFFFF"/>
      <w:spacing w:line="354" w:lineRule="exact"/>
    </w:pPr>
    <w:rPr>
      <w:rFonts w:ascii="Times New Roman" w:eastAsia="Times New Roman" w:hAnsi="Times New Roman" w:cs="Times New Roman"/>
      <w:b/>
      <w:bCs/>
      <w:sz w:val="32"/>
      <w:szCs w:val="32"/>
    </w:rPr>
  </w:style>
  <w:style w:type="character" w:customStyle="1" w:styleId="15Exact">
    <w:name w:val="Основной текст (15) Exact"/>
    <w:basedOn w:val="a1"/>
    <w:link w:val="15"/>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5">
    <w:name w:val="Основной текст (15)"/>
    <w:basedOn w:val="a"/>
    <w:link w:val="15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15Exact0">
    <w:name w:val="Основной текст (15) + Малые прописные Exact"/>
    <w:basedOn w:val="15Exact"/>
    <w:rsid w:val="00C1245D"/>
    <w:rPr>
      <w:rFonts w:ascii="Times New Roman" w:eastAsia="Times New Roman" w:hAnsi="Times New Roman" w:cs="Times New Roman"/>
      <w:b w:val="0"/>
      <w:bCs w:val="0"/>
      <w:i w:val="0"/>
      <w:iCs w:val="0"/>
      <w:smallCaps/>
      <w:strike w:val="0"/>
      <w:color w:val="000000"/>
      <w:spacing w:val="0"/>
      <w:w w:val="100"/>
      <w:position w:val="0"/>
      <w:sz w:val="15"/>
      <w:szCs w:val="15"/>
      <w:u w:val="none"/>
      <w:lang w:val="ru-RU" w:eastAsia="ru-RU" w:bidi="ru-RU"/>
    </w:rPr>
  </w:style>
  <w:style w:type="character" w:customStyle="1" w:styleId="16Exact">
    <w:name w:val="Основной текст (16) Exact"/>
    <w:basedOn w:val="a1"/>
    <w:link w:val="16"/>
    <w:rsid w:val="00C1245D"/>
    <w:rPr>
      <w:rFonts w:ascii="Times New Roman" w:eastAsia="Times New Roman" w:hAnsi="Times New Roman" w:cs="Times New Roman"/>
      <w:b w:val="0"/>
      <w:bCs w:val="0"/>
      <w:i w:val="0"/>
      <w:iCs w:val="0"/>
      <w:smallCaps w:val="0"/>
      <w:strike w:val="0"/>
      <w:sz w:val="15"/>
      <w:szCs w:val="15"/>
      <w:u w:val="none"/>
    </w:rPr>
  </w:style>
  <w:style w:type="paragraph" w:customStyle="1" w:styleId="16">
    <w:name w:val="Основной текст (16)"/>
    <w:basedOn w:val="a"/>
    <w:link w:val="16Exact"/>
    <w:rsid w:val="00C1245D"/>
    <w:pPr>
      <w:shd w:val="clear" w:color="auto" w:fill="FFFFFF"/>
      <w:spacing w:line="166" w:lineRule="exact"/>
    </w:pPr>
    <w:rPr>
      <w:rFonts w:ascii="Times New Roman" w:eastAsia="Times New Roman" w:hAnsi="Times New Roman" w:cs="Times New Roman"/>
      <w:sz w:val="15"/>
      <w:szCs w:val="15"/>
    </w:rPr>
  </w:style>
  <w:style w:type="character" w:customStyle="1" w:styleId="17Exact">
    <w:name w:val="Основной текст (17) Exact"/>
    <w:basedOn w:val="a1"/>
    <w:link w:val="17"/>
    <w:rsid w:val="00C1245D"/>
    <w:rPr>
      <w:rFonts w:ascii="Times New Roman" w:eastAsia="Times New Roman" w:hAnsi="Times New Roman" w:cs="Times New Roman"/>
      <w:b w:val="0"/>
      <w:bCs w:val="0"/>
      <w:i w:val="0"/>
      <w:iCs w:val="0"/>
      <w:smallCaps w:val="0"/>
      <w:strike w:val="0"/>
      <w:sz w:val="13"/>
      <w:szCs w:val="13"/>
      <w:u w:val="none"/>
    </w:rPr>
  </w:style>
  <w:style w:type="paragraph" w:customStyle="1" w:styleId="17">
    <w:name w:val="Основной текст (17)"/>
    <w:basedOn w:val="a"/>
    <w:link w:val="17Exact"/>
    <w:rsid w:val="00C1245D"/>
    <w:pPr>
      <w:shd w:val="clear" w:color="auto" w:fill="FFFFFF"/>
      <w:spacing w:line="144" w:lineRule="exact"/>
    </w:pPr>
    <w:rPr>
      <w:rFonts w:ascii="Times New Roman" w:eastAsia="Times New Roman" w:hAnsi="Times New Roman" w:cs="Times New Roman"/>
      <w:sz w:val="13"/>
      <w:szCs w:val="13"/>
    </w:rPr>
  </w:style>
  <w:style w:type="character" w:customStyle="1" w:styleId="24pt">
    <w:name w:val="Основной текст (2) + 4 pt"/>
    <w:basedOn w:val="23"/>
    <w:rsid w:val="00C1245D"/>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115pt">
    <w:name w:val="Основной текст (2) + 11;5 pt;Полужирный"/>
    <w:basedOn w:val="23"/>
    <w:rsid w:val="00C1245D"/>
    <w:rPr>
      <w:rFonts w:ascii="Times New Roman" w:eastAsia="Times New Roman" w:hAnsi="Times New Roman" w:cs="Times New Roman"/>
      <w:b/>
      <w:bCs/>
      <w:i w:val="0"/>
      <w:iCs w:val="0"/>
      <w:smallCaps w:val="0"/>
      <w:strike w:val="0"/>
      <w:color w:val="000000"/>
      <w:spacing w:val="0"/>
      <w:w w:val="100"/>
      <w:position w:val="0"/>
      <w:sz w:val="23"/>
      <w:szCs w:val="23"/>
      <w:u w:val="none"/>
      <w:lang w:val="ru-RU" w:eastAsia="ru-RU" w:bidi="ru-RU"/>
    </w:rPr>
  </w:style>
  <w:style w:type="paragraph" w:styleId="af0">
    <w:name w:val="header"/>
    <w:basedOn w:val="a"/>
    <w:link w:val="af1"/>
    <w:uiPriority w:val="99"/>
    <w:unhideWhenUsed/>
    <w:rsid w:val="004346B2"/>
    <w:pPr>
      <w:tabs>
        <w:tab w:val="center" w:pos="4677"/>
        <w:tab w:val="right" w:pos="9355"/>
      </w:tabs>
    </w:pPr>
  </w:style>
  <w:style w:type="character" w:customStyle="1" w:styleId="af1">
    <w:name w:val="Верхний колонтитул Знак"/>
    <w:basedOn w:val="a1"/>
    <w:link w:val="af0"/>
    <w:uiPriority w:val="99"/>
    <w:rsid w:val="004346B2"/>
    <w:rPr>
      <w:color w:val="000000"/>
    </w:rPr>
  </w:style>
  <w:style w:type="paragraph" w:styleId="af2">
    <w:name w:val="footer"/>
    <w:basedOn w:val="a"/>
    <w:link w:val="af3"/>
    <w:uiPriority w:val="99"/>
    <w:unhideWhenUsed/>
    <w:rsid w:val="004346B2"/>
    <w:pPr>
      <w:tabs>
        <w:tab w:val="center" w:pos="4677"/>
        <w:tab w:val="right" w:pos="9355"/>
      </w:tabs>
    </w:pPr>
  </w:style>
  <w:style w:type="character" w:customStyle="1" w:styleId="af3">
    <w:name w:val="Нижний колонтитул Знак"/>
    <w:basedOn w:val="a1"/>
    <w:link w:val="af2"/>
    <w:uiPriority w:val="99"/>
    <w:rsid w:val="004346B2"/>
    <w:rPr>
      <w:color w:val="000000"/>
    </w:rPr>
  </w:style>
  <w:style w:type="table" w:styleId="af4">
    <w:name w:val="Table Grid"/>
    <w:basedOn w:val="a2"/>
    <w:uiPriority w:val="59"/>
    <w:rsid w:val="006D50BD"/>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5">
    <w:name w:val="Balloon Text"/>
    <w:basedOn w:val="a"/>
    <w:link w:val="af6"/>
    <w:uiPriority w:val="99"/>
    <w:semiHidden/>
    <w:unhideWhenUsed/>
    <w:rsid w:val="006D50BD"/>
    <w:rPr>
      <w:rFonts w:ascii="Tahoma" w:hAnsi="Tahoma" w:cs="Tahoma"/>
      <w:sz w:val="16"/>
      <w:szCs w:val="16"/>
    </w:rPr>
  </w:style>
  <w:style w:type="character" w:customStyle="1" w:styleId="af6">
    <w:name w:val="Текст выноски Знак"/>
    <w:basedOn w:val="a1"/>
    <w:link w:val="af5"/>
    <w:uiPriority w:val="99"/>
    <w:semiHidden/>
    <w:rsid w:val="006D50BD"/>
    <w:rPr>
      <w:rFonts w:ascii="Tahoma" w:hAnsi="Tahoma" w:cs="Tahoma"/>
      <w:color w:val="000000"/>
      <w:sz w:val="16"/>
      <w:szCs w:val="16"/>
    </w:rPr>
  </w:style>
  <w:style w:type="paragraph" w:styleId="af7">
    <w:name w:val="footnote text"/>
    <w:basedOn w:val="a"/>
    <w:link w:val="af8"/>
    <w:uiPriority w:val="99"/>
    <w:semiHidden/>
    <w:unhideWhenUsed/>
    <w:rsid w:val="00B14320"/>
    <w:rPr>
      <w:sz w:val="20"/>
      <w:szCs w:val="20"/>
    </w:rPr>
  </w:style>
  <w:style w:type="character" w:customStyle="1" w:styleId="af8">
    <w:name w:val="Текст сноски Знак"/>
    <w:basedOn w:val="a1"/>
    <w:link w:val="af7"/>
    <w:uiPriority w:val="99"/>
    <w:semiHidden/>
    <w:rsid w:val="00B14320"/>
    <w:rPr>
      <w:color w:val="000000"/>
      <w:sz w:val="20"/>
      <w:szCs w:val="20"/>
    </w:rPr>
  </w:style>
  <w:style w:type="character" w:styleId="af9">
    <w:name w:val="Placeholder Text"/>
    <w:basedOn w:val="a1"/>
    <w:uiPriority w:val="99"/>
    <w:semiHidden/>
    <w:rsid w:val="00033F13"/>
    <w:rPr>
      <w:color w:val="808080"/>
    </w:rPr>
  </w:style>
  <w:style w:type="character" w:customStyle="1" w:styleId="10">
    <w:name w:val="Заголовок 1 Знак"/>
    <w:basedOn w:val="a1"/>
    <w:link w:val="1"/>
    <w:uiPriority w:val="9"/>
    <w:rsid w:val="00493F39"/>
    <w:rPr>
      <w:rFonts w:asciiTheme="majorHAnsi" w:eastAsiaTheme="majorEastAsia" w:hAnsiTheme="majorHAnsi" w:cstheme="majorBidi"/>
      <w:b/>
      <w:bCs/>
      <w:color w:val="365F91" w:themeColor="accent1" w:themeShade="BF"/>
      <w:sz w:val="28"/>
      <w:szCs w:val="28"/>
      <w:lang w:bidi="ar-SA"/>
    </w:rPr>
  </w:style>
  <w:style w:type="character" w:customStyle="1" w:styleId="20">
    <w:name w:val="Заголовок 2 Знак"/>
    <w:basedOn w:val="a1"/>
    <w:link w:val="2"/>
    <w:uiPriority w:val="9"/>
    <w:rsid w:val="00493F39"/>
    <w:rPr>
      <w:rFonts w:ascii="Times New Roman" w:eastAsia="Times New Roman" w:hAnsi="Times New Roman" w:cs="Arial"/>
      <w:b/>
      <w:bCs/>
      <w:iCs/>
      <w:sz w:val="28"/>
      <w:szCs w:val="28"/>
      <w:lang w:bidi="ar-SA"/>
    </w:rPr>
  </w:style>
  <w:style w:type="paragraph" w:customStyle="1" w:styleId="a0">
    <w:name w:val="Абзац"/>
    <w:basedOn w:val="a"/>
    <w:link w:val="afa"/>
    <w:qFormat/>
    <w:rsid w:val="00493F39"/>
    <w:pPr>
      <w:widowControl/>
      <w:tabs>
        <w:tab w:val="left" w:pos="709"/>
      </w:tabs>
      <w:ind w:firstLine="709"/>
      <w:jc w:val="both"/>
      <w:textAlignment w:val="center"/>
    </w:pPr>
    <w:rPr>
      <w:rFonts w:ascii="Times New Roman" w:eastAsia="Calibri" w:hAnsi="Times New Roman" w:cs="Times New Roman"/>
      <w:color w:val="333333"/>
      <w:sz w:val="28"/>
      <w:szCs w:val="30"/>
      <w:shd w:val="clear" w:color="auto" w:fill="FFFFFF"/>
      <w:lang w:val="en-US" w:eastAsia="en-US" w:bidi="ar-SA"/>
    </w:rPr>
  </w:style>
  <w:style w:type="character" w:customStyle="1" w:styleId="afa">
    <w:name w:val="Абзац Знак"/>
    <w:basedOn w:val="a1"/>
    <w:link w:val="a0"/>
    <w:rsid w:val="00493F39"/>
    <w:rPr>
      <w:rFonts w:ascii="Times New Roman" w:eastAsia="Calibri" w:hAnsi="Times New Roman" w:cs="Times New Roman"/>
      <w:color w:val="333333"/>
      <w:sz w:val="28"/>
      <w:szCs w:val="30"/>
      <w:lang w:val="en-US" w:eastAsia="en-US" w:bidi="ar-SA"/>
    </w:rPr>
  </w:style>
  <w:style w:type="paragraph" w:customStyle="1" w:styleId="afb">
    <w:name w:val="формула"/>
    <w:basedOn w:val="a0"/>
    <w:link w:val="afc"/>
    <w:qFormat/>
    <w:rsid w:val="00493F39"/>
    <w:pPr>
      <w:tabs>
        <w:tab w:val="clear" w:pos="709"/>
        <w:tab w:val="right" w:pos="9639"/>
      </w:tabs>
      <w:spacing w:before="240" w:after="240"/>
    </w:pPr>
    <w:rPr>
      <w:rFonts w:ascii="Cambria Math" w:hAnsi="Cambria Math"/>
    </w:rPr>
  </w:style>
  <w:style w:type="character" w:customStyle="1" w:styleId="afc">
    <w:name w:val="формула Знак"/>
    <w:basedOn w:val="afa"/>
    <w:link w:val="afb"/>
    <w:rsid w:val="00493F39"/>
    <w:rPr>
      <w:rFonts w:ascii="Cambria Math" w:eastAsia="Calibri" w:hAnsi="Cambria Math" w:cs="Times New Roman"/>
      <w:color w:val="333333"/>
      <w:sz w:val="28"/>
      <w:szCs w:val="30"/>
      <w:lang w:val="en-US" w:eastAsia="en-US" w:bidi="ar-SA"/>
    </w:rPr>
  </w:style>
  <w:style w:type="paragraph" w:customStyle="1" w:styleId="afd">
    <w:name w:val="где"/>
    <w:basedOn w:val="a0"/>
    <w:link w:val="afe"/>
    <w:qFormat/>
    <w:rsid w:val="00493F39"/>
    <w:pPr>
      <w:ind w:firstLine="0"/>
      <w:textAlignment w:val="baseline"/>
    </w:pPr>
  </w:style>
  <w:style w:type="character" w:customStyle="1" w:styleId="afe">
    <w:name w:val="где Знак"/>
    <w:basedOn w:val="afa"/>
    <w:link w:val="afd"/>
    <w:rsid w:val="00493F39"/>
    <w:rPr>
      <w:rFonts w:ascii="Times New Roman" w:eastAsia="Calibri" w:hAnsi="Times New Roman" w:cs="Times New Roman"/>
      <w:color w:val="333333"/>
      <w:sz w:val="28"/>
      <w:szCs w:val="30"/>
      <w:lang w:val="en-US" w:eastAsia="en-US" w:bidi="ar-SA"/>
    </w:rPr>
  </w:style>
  <w:style w:type="paragraph" w:customStyle="1" w:styleId="MTDisplayEquation">
    <w:name w:val="MTDisplayEquation"/>
    <w:basedOn w:val="afb"/>
    <w:link w:val="MTDisplayEquation0"/>
    <w:rsid w:val="00493F39"/>
  </w:style>
  <w:style w:type="character" w:customStyle="1" w:styleId="MTDisplayEquation0">
    <w:name w:val="MTDisplayEquation Знак"/>
    <w:basedOn w:val="afc"/>
    <w:link w:val="MTDisplayEquation"/>
    <w:rsid w:val="00493F39"/>
    <w:rPr>
      <w:rFonts w:ascii="Cambria Math" w:eastAsia="Calibri" w:hAnsi="Cambria Math" w:cs="Times New Roman"/>
      <w:color w:val="333333"/>
      <w:sz w:val="28"/>
      <w:szCs w:val="30"/>
      <w:lang w:val="en-US" w:eastAsia="en-US" w:bidi="ar-SA"/>
    </w:rPr>
  </w:style>
  <w:style w:type="paragraph" w:customStyle="1" w:styleId="aff">
    <w:name w:val="абзац"/>
    <w:basedOn w:val="a"/>
    <w:qFormat/>
    <w:rsid w:val="00493F39"/>
    <w:pPr>
      <w:widowControl/>
      <w:ind w:firstLine="709"/>
      <w:jc w:val="both"/>
    </w:pPr>
    <w:rPr>
      <w:rFonts w:ascii="Times New Roman" w:eastAsiaTheme="minorHAnsi" w:hAnsi="Times New Roman" w:cstheme="minorBidi"/>
      <w:color w:val="auto"/>
      <w:sz w:val="28"/>
      <w:szCs w:val="22"/>
      <w:lang w:eastAsia="en-US" w:bidi="ar-SA"/>
    </w:rPr>
  </w:style>
  <w:style w:type="paragraph" w:styleId="aff0">
    <w:name w:val="List Paragraph"/>
    <w:basedOn w:val="a"/>
    <w:uiPriority w:val="34"/>
    <w:qFormat/>
    <w:rsid w:val="003D54F9"/>
    <w:pPr>
      <w:widowControl/>
      <w:spacing w:after="200" w:line="276" w:lineRule="auto"/>
      <w:ind w:left="720"/>
      <w:contextualSpacing/>
    </w:pPr>
    <w:rPr>
      <w:rFonts w:asciiTheme="minorHAnsi" w:eastAsiaTheme="minorHAnsi" w:hAnsiTheme="minorHAnsi" w:cstheme="minorBidi"/>
      <w:color w:val="auto"/>
      <w:sz w:val="22"/>
      <w:szCs w:val="22"/>
      <w:lang w:eastAsia="en-US" w:bidi="ar-SA"/>
    </w:rPr>
  </w:style>
  <w:style w:type="paragraph" w:customStyle="1" w:styleId="Default">
    <w:name w:val="Default"/>
    <w:rsid w:val="00F55E1E"/>
    <w:pPr>
      <w:widowControl/>
      <w:autoSpaceDE w:val="0"/>
      <w:autoSpaceDN w:val="0"/>
      <w:adjustRightInd w:val="0"/>
    </w:pPr>
    <w:rPr>
      <w:rFonts w:ascii="Times New Roman" w:hAnsi="Times New Roman" w:cs="Times New Roman"/>
      <w:color w:val="000000"/>
      <w:lang w:bidi="ar-SA"/>
    </w:rPr>
  </w:style>
  <w:style w:type="character" w:styleId="aff1">
    <w:name w:val="Strong"/>
    <w:qFormat/>
    <w:rsid w:val="000066F8"/>
    <w:rPr>
      <w:b/>
      <w:bCs/>
    </w:rPr>
  </w:style>
  <w:style w:type="paragraph" w:customStyle="1" w:styleId="s1">
    <w:name w:val="s_1"/>
    <w:basedOn w:val="a"/>
    <w:rsid w:val="000066F8"/>
    <w:pPr>
      <w:widowControl/>
      <w:spacing w:before="100" w:beforeAutospacing="1" w:after="100" w:afterAutospacing="1"/>
    </w:pPr>
    <w:rPr>
      <w:rFonts w:ascii="Times New Roman" w:eastAsia="Times New Roman" w:hAnsi="Times New Roman" w:cs="Times New Roman"/>
      <w:color w:val="auto"/>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9437413">
      <w:bodyDiv w:val="1"/>
      <w:marLeft w:val="0"/>
      <w:marRight w:val="0"/>
      <w:marTop w:val="0"/>
      <w:marBottom w:val="0"/>
      <w:divBdr>
        <w:top w:val="none" w:sz="0" w:space="0" w:color="auto"/>
        <w:left w:val="none" w:sz="0" w:space="0" w:color="auto"/>
        <w:bottom w:val="none" w:sz="0" w:space="0" w:color="auto"/>
        <w:right w:val="none" w:sz="0" w:space="0" w:color="auto"/>
      </w:divBdr>
    </w:div>
    <w:div w:id="1034841842">
      <w:bodyDiv w:val="1"/>
      <w:marLeft w:val="0"/>
      <w:marRight w:val="0"/>
      <w:marTop w:val="0"/>
      <w:marBottom w:val="0"/>
      <w:divBdr>
        <w:top w:val="none" w:sz="0" w:space="0" w:color="auto"/>
        <w:left w:val="none" w:sz="0" w:space="0" w:color="auto"/>
        <w:bottom w:val="none" w:sz="0" w:space="0" w:color="auto"/>
        <w:right w:val="none" w:sz="0" w:space="0" w:color="auto"/>
      </w:divBdr>
    </w:div>
    <w:div w:id="17446387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footer" Target="footer6.xml"/><Relationship Id="rId3" Type="http://schemas.openxmlformats.org/officeDocument/2006/relationships/styles" Target="styles.xml"/><Relationship Id="rId21" Type="http://schemas.openxmlformats.org/officeDocument/2006/relationships/header" Target="header4.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header" Target="header6.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5.xml"/><Relationship Id="rId32" Type="http://schemas.openxmlformats.org/officeDocument/2006/relationships/footer" Target="footer8.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header" Target="header5.xml"/><Relationship Id="rId28" Type="http://schemas.openxmlformats.org/officeDocument/2006/relationships/image" Target="media/image9.jpeg"/><Relationship Id="rId10" Type="http://schemas.openxmlformats.org/officeDocument/2006/relationships/image" Target="media/image1.jpeg"/><Relationship Id="rId19" Type="http://schemas.openxmlformats.org/officeDocument/2006/relationships/image" Target="media/image6.jpeg"/><Relationship Id="rId31" Type="http://schemas.openxmlformats.org/officeDocument/2006/relationships/header" Target="header8.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footer" Target="footer4.xml"/><Relationship Id="rId27" Type="http://schemas.openxmlformats.org/officeDocument/2006/relationships/image" Target="media/image8.jpeg"/><Relationship Id="rId30" Type="http://schemas.openxmlformats.org/officeDocument/2006/relationships/footer" Target="footer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44F30B-85B8-422C-8297-B6CE26144D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364</TotalTime>
  <Pages>81</Pages>
  <Words>22624</Words>
  <Characters>128957</Characters>
  <Application>Microsoft Office Word</Application>
  <DocSecurity>0</DocSecurity>
  <Lines>1074</Lines>
  <Paragraphs>302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151279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НачельникЖКХ</dc:creator>
  <cp:lastModifiedBy>User</cp:lastModifiedBy>
  <cp:revision>66</cp:revision>
  <cp:lastPrinted>2019-07-10T02:16:00Z</cp:lastPrinted>
  <dcterms:created xsi:type="dcterms:W3CDTF">2020-08-14T06:27:00Z</dcterms:created>
  <dcterms:modified xsi:type="dcterms:W3CDTF">2023-08-10T03:33:00Z</dcterms:modified>
</cp:coreProperties>
</file>